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470" w14:textId="31DAE945" w:rsidR="006535F1" w:rsidRPr="00D268DF" w:rsidRDefault="004F3235" w:rsidP="007C63DF">
      <w:pPr>
        <w:pStyle w:val="Heading1non-TOC"/>
      </w:pPr>
      <w:bookmarkStart w:id="0" w:name="_Toc497403906"/>
      <w:bookmarkStart w:id="1" w:name="_Toc510783800"/>
      <w:bookmarkStart w:id="2" w:name="_Toc32268017"/>
      <w:bookmarkStart w:id="3" w:name="_Toc32310830"/>
      <w:r w:rsidRPr="00D268DF">
        <w:t>Blackboard</w:t>
      </w:r>
      <w:r w:rsidR="00734CAF" w:rsidRPr="00D268DF">
        <w:t xml:space="preserve"> </w:t>
      </w:r>
      <w:r w:rsidR="006535F1" w:rsidRPr="00D268DF">
        <w:t>Accessibility Conformance Report</w:t>
      </w:r>
      <w:bookmarkEnd w:id="0"/>
      <w:bookmarkEnd w:id="1"/>
      <w:bookmarkEnd w:id="2"/>
      <w:bookmarkEnd w:id="3"/>
    </w:p>
    <w:p w14:paraId="5678A4B1" w14:textId="23213FE7" w:rsidR="006C4F63" w:rsidRPr="00D268DF" w:rsidRDefault="001F795B" w:rsidP="0056172E">
      <w:pPr>
        <w:jc w:val="center"/>
      </w:pPr>
      <w:r w:rsidRPr="00D268DF">
        <w:t xml:space="preserve">International </w:t>
      </w:r>
      <w:r w:rsidR="00437E39" w:rsidRPr="00D268DF">
        <w:t>e</w:t>
      </w:r>
      <w:r w:rsidRPr="00D268DF">
        <w:t xml:space="preserve">dition, </w:t>
      </w:r>
      <w:r w:rsidR="00437E39" w:rsidRPr="00D268DF">
        <w:t>b</w:t>
      </w:r>
      <w:r w:rsidR="00E77A3E" w:rsidRPr="00D268DF">
        <w:t xml:space="preserve">ased on </w:t>
      </w:r>
      <w:r w:rsidR="00FE12CF" w:rsidRPr="00D268DF">
        <w:t>VPAT</w:t>
      </w:r>
      <w:r w:rsidR="00FE12CF" w:rsidRPr="00D268DF">
        <w:rPr>
          <w:vertAlign w:val="superscript"/>
        </w:rPr>
        <w:t>®</w:t>
      </w:r>
      <w:r w:rsidR="00FE12CF" w:rsidRPr="00D268DF">
        <w:t xml:space="preserve"> </w:t>
      </w:r>
      <w:r w:rsidR="00437E39" w:rsidRPr="00D268DF">
        <w:t>v</w:t>
      </w:r>
      <w:r w:rsidR="00FE12CF" w:rsidRPr="00D268DF">
        <w:t>ersion 2.</w:t>
      </w:r>
      <w:r w:rsidR="00FF0F65" w:rsidRPr="00D268DF">
        <w:t>4</w:t>
      </w:r>
      <w:r w:rsidR="00E77A3E" w:rsidRPr="00D268DF">
        <w:t>Rev</w:t>
      </w:r>
      <w:r w:rsidR="001A7FCD" w:rsidRPr="00D268DF">
        <w:footnoteReference w:customMarkFollows="1" w:id="2"/>
        <w:t>*</w:t>
      </w:r>
    </w:p>
    <w:p w14:paraId="0841B12E" w14:textId="29D7CA4D" w:rsidR="006C4F63" w:rsidRPr="00D268DF" w:rsidRDefault="006C4F63" w:rsidP="00D956B3">
      <w:r w:rsidRPr="00D268DF">
        <w:t>]</w:t>
      </w:r>
    </w:p>
    <w:tbl>
      <w:tblPr>
        <w:tblStyle w:val="TableGrid"/>
        <w:tblW w:w="5000" w:type="pct"/>
        <w:tblLook w:val="04A0" w:firstRow="1" w:lastRow="0" w:firstColumn="1" w:lastColumn="0" w:noHBand="0" w:noVBand="1"/>
      </w:tblPr>
      <w:tblGrid>
        <w:gridCol w:w="3281"/>
        <w:gridCol w:w="10389"/>
      </w:tblGrid>
      <w:tr w:rsidR="00421B9D" w:rsidRPr="00D268DF" w14:paraId="24E3626B" w14:textId="77777777" w:rsidTr="00D956B3">
        <w:trPr>
          <w:trHeight w:val="346"/>
        </w:trPr>
        <w:tc>
          <w:tcPr>
            <w:tcW w:w="1200" w:type="pct"/>
            <w:shd w:val="clear" w:color="auto" w:fill="404040" w:themeFill="text1" w:themeFillTint="BF"/>
          </w:tcPr>
          <w:p w14:paraId="35D25CA1" w14:textId="473519DD" w:rsidR="002804E1" w:rsidRPr="00D268DF" w:rsidRDefault="002804E1" w:rsidP="00D1735B">
            <w:pPr>
              <w:rPr>
                <w:color w:val="FFFFFF" w:themeColor="background1"/>
              </w:rPr>
            </w:pPr>
            <w:r w:rsidRPr="00D268DF">
              <w:rPr>
                <w:color w:val="FFFFFF" w:themeColor="background1"/>
              </w:rPr>
              <w:t xml:space="preserve">Name of </w:t>
            </w:r>
            <w:r w:rsidR="007D5422" w:rsidRPr="00D268DF">
              <w:rPr>
                <w:color w:val="FFFFFF" w:themeColor="background1"/>
              </w:rPr>
              <w:t>p</w:t>
            </w:r>
            <w:r w:rsidRPr="00D268DF">
              <w:rPr>
                <w:color w:val="FFFFFF" w:themeColor="background1"/>
              </w:rPr>
              <w:t>roduct/</w:t>
            </w:r>
            <w:r w:rsidR="007D5422" w:rsidRPr="00D268DF">
              <w:rPr>
                <w:color w:val="FFFFFF" w:themeColor="background1"/>
              </w:rPr>
              <w:t>v</w:t>
            </w:r>
            <w:r w:rsidRPr="00D268DF">
              <w:rPr>
                <w:color w:val="FFFFFF" w:themeColor="background1"/>
              </w:rPr>
              <w:t>ersion:</w:t>
            </w:r>
          </w:p>
        </w:tc>
        <w:tc>
          <w:tcPr>
            <w:tcW w:w="3800" w:type="pct"/>
          </w:tcPr>
          <w:p w14:paraId="62384CB3" w14:textId="3B25BC7D" w:rsidR="00D5318C" w:rsidRPr="00D268DF" w:rsidRDefault="004F3235" w:rsidP="00D1735B">
            <w:r w:rsidRPr="00D268DF">
              <w:t>Lean</w:t>
            </w:r>
            <w:r w:rsidR="00C6111E" w:rsidRPr="00D268DF">
              <w:t xml:space="preserve"> Ultra Manual</w:t>
            </w:r>
          </w:p>
        </w:tc>
      </w:tr>
      <w:tr w:rsidR="001B2932" w:rsidRPr="00D268DF" w14:paraId="4A4EF496" w14:textId="77777777" w:rsidTr="00D956B3">
        <w:trPr>
          <w:trHeight w:val="346"/>
        </w:trPr>
        <w:tc>
          <w:tcPr>
            <w:tcW w:w="1200" w:type="pct"/>
            <w:shd w:val="clear" w:color="auto" w:fill="404040" w:themeFill="text1" w:themeFillTint="BF"/>
          </w:tcPr>
          <w:p w14:paraId="7FF3BA23" w14:textId="77777777" w:rsidR="00E77A3E" w:rsidRPr="00D268DF" w:rsidRDefault="00E77A3E" w:rsidP="001D0378">
            <w:pPr>
              <w:rPr>
                <w:color w:val="FFFFFF" w:themeColor="background1"/>
              </w:rPr>
            </w:pPr>
            <w:r w:rsidRPr="00D268DF">
              <w:rPr>
                <w:color w:val="FFFFFF" w:themeColor="background1"/>
              </w:rPr>
              <w:t>Report date:</w:t>
            </w:r>
          </w:p>
        </w:tc>
        <w:tc>
          <w:tcPr>
            <w:tcW w:w="3800" w:type="pct"/>
          </w:tcPr>
          <w:p w14:paraId="4438D184" w14:textId="37F37150" w:rsidR="00E77A3E" w:rsidRPr="00D268DF" w:rsidRDefault="00AE4EA0" w:rsidP="001D0378">
            <w:r>
              <w:t>30</w:t>
            </w:r>
            <w:r w:rsidR="0056172E" w:rsidRPr="00D268DF">
              <w:t xml:space="preserve"> </w:t>
            </w:r>
            <w:r w:rsidR="00723FDE" w:rsidRPr="00D268DF">
              <w:t>August</w:t>
            </w:r>
            <w:r w:rsidR="0056172E" w:rsidRPr="00D268DF">
              <w:t xml:space="preserve"> 20222</w:t>
            </w:r>
          </w:p>
        </w:tc>
      </w:tr>
      <w:tr w:rsidR="00421B9D" w:rsidRPr="00D268DF" w14:paraId="46B6A314" w14:textId="77777777" w:rsidTr="00D956B3">
        <w:trPr>
          <w:trHeight w:val="346"/>
        </w:trPr>
        <w:tc>
          <w:tcPr>
            <w:tcW w:w="1200" w:type="pct"/>
            <w:shd w:val="clear" w:color="auto" w:fill="404040" w:themeFill="text1" w:themeFillTint="BF"/>
          </w:tcPr>
          <w:p w14:paraId="21359FB9" w14:textId="1289217A" w:rsidR="002804E1" w:rsidRPr="00D268DF" w:rsidRDefault="002804E1" w:rsidP="00D1735B">
            <w:pPr>
              <w:rPr>
                <w:color w:val="FFFFFF" w:themeColor="background1"/>
              </w:rPr>
            </w:pPr>
            <w:r w:rsidRPr="00D268DF">
              <w:rPr>
                <w:color w:val="FFFFFF" w:themeColor="background1"/>
              </w:rPr>
              <w:t xml:space="preserve">Product </w:t>
            </w:r>
            <w:r w:rsidR="007D5422" w:rsidRPr="00D268DF">
              <w:rPr>
                <w:color w:val="FFFFFF" w:themeColor="background1"/>
              </w:rPr>
              <w:t>d</w:t>
            </w:r>
            <w:r w:rsidRPr="00D268DF">
              <w:rPr>
                <w:color w:val="FFFFFF" w:themeColor="background1"/>
              </w:rPr>
              <w:t>escription:</w:t>
            </w:r>
          </w:p>
        </w:tc>
        <w:tc>
          <w:tcPr>
            <w:tcW w:w="3800" w:type="pct"/>
          </w:tcPr>
          <w:p w14:paraId="213D4617" w14:textId="00064F2A" w:rsidR="002804E1" w:rsidRPr="00D268DF" w:rsidRDefault="0056172E" w:rsidP="00D1735B">
            <w:pPr>
              <w:rPr>
                <w:highlight w:val="yellow"/>
              </w:rPr>
            </w:pPr>
            <w:r w:rsidRPr="00D268DF">
              <w:t>Web Application</w:t>
            </w:r>
          </w:p>
        </w:tc>
      </w:tr>
      <w:tr w:rsidR="00421B9D" w:rsidRPr="00D268DF" w14:paraId="0D5C3313" w14:textId="77777777" w:rsidTr="00D956B3">
        <w:trPr>
          <w:trHeight w:val="346"/>
        </w:trPr>
        <w:tc>
          <w:tcPr>
            <w:tcW w:w="1200" w:type="pct"/>
            <w:shd w:val="clear" w:color="auto" w:fill="404040" w:themeFill="text1" w:themeFillTint="BF"/>
          </w:tcPr>
          <w:p w14:paraId="51D8274F" w14:textId="705515BE" w:rsidR="002804E1" w:rsidRPr="00D268DF" w:rsidRDefault="002804E1" w:rsidP="00D1735B">
            <w:pPr>
              <w:rPr>
                <w:color w:val="FFFFFF" w:themeColor="background1"/>
              </w:rPr>
            </w:pPr>
            <w:r w:rsidRPr="00D268DF">
              <w:rPr>
                <w:color w:val="FFFFFF" w:themeColor="background1"/>
              </w:rPr>
              <w:t xml:space="preserve">Contact </w:t>
            </w:r>
            <w:r w:rsidR="007D5422" w:rsidRPr="00D268DF">
              <w:rPr>
                <w:color w:val="FFFFFF" w:themeColor="background1"/>
              </w:rPr>
              <w:t>i</w:t>
            </w:r>
            <w:r w:rsidRPr="00D268DF">
              <w:rPr>
                <w:color w:val="FFFFFF" w:themeColor="background1"/>
              </w:rPr>
              <w:t>nformation</w:t>
            </w:r>
            <w:r w:rsidR="006D1ABD" w:rsidRPr="00D268DF">
              <w:rPr>
                <w:color w:val="FFFFFF" w:themeColor="background1"/>
              </w:rPr>
              <w:t>:</w:t>
            </w:r>
          </w:p>
        </w:tc>
        <w:tc>
          <w:tcPr>
            <w:tcW w:w="3800" w:type="pct"/>
          </w:tcPr>
          <w:p w14:paraId="6C68D910" w14:textId="1AE6CF45" w:rsidR="002804E1" w:rsidRPr="00D268DF" w:rsidRDefault="0030627A" w:rsidP="00D1735B">
            <w:pPr>
              <w:rPr>
                <w:highlight w:val="yellow"/>
              </w:rPr>
            </w:pPr>
            <w:r w:rsidRPr="0030627A">
              <w:t>Accessibility Team, accessibility@anthology.com</w:t>
            </w:r>
          </w:p>
        </w:tc>
      </w:tr>
      <w:tr w:rsidR="0056172E" w:rsidRPr="00D268DF" w14:paraId="40FAA313" w14:textId="77777777" w:rsidTr="00D956B3">
        <w:trPr>
          <w:trHeight w:val="346"/>
        </w:trPr>
        <w:tc>
          <w:tcPr>
            <w:tcW w:w="1200" w:type="pct"/>
            <w:shd w:val="clear" w:color="auto" w:fill="404040" w:themeFill="text1" w:themeFillTint="BF"/>
          </w:tcPr>
          <w:p w14:paraId="69ECE84D" w14:textId="0B300AA5" w:rsidR="0056172E" w:rsidRPr="00D268DF" w:rsidRDefault="0056172E" w:rsidP="0056172E">
            <w:pPr>
              <w:rPr>
                <w:color w:val="FFFFFF" w:themeColor="background1"/>
              </w:rPr>
            </w:pPr>
            <w:r w:rsidRPr="00D268DF">
              <w:rPr>
                <w:color w:val="FFFFFF" w:themeColor="background1"/>
              </w:rPr>
              <w:t>Notes:</w:t>
            </w:r>
          </w:p>
        </w:tc>
        <w:tc>
          <w:tcPr>
            <w:tcW w:w="3800" w:type="pct"/>
          </w:tcPr>
          <w:p w14:paraId="4098CCEE" w14:textId="173278EF" w:rsidR="0056172E" w:rsidRPr="00D268DF" w:rsidRDefault="0056172E" w:rsidP="0056172E">
            <w:pPr>
              <w:rPr>
                <w:highlight w:val="yellow"/>
              </w:rPr>
            </w:pPr>
          </w:p>
        </w:tc>
      </w:tr>
      <w:tr w:rsidR="0056172E" w:rsidRPr="00D268DF" w14:paraId="6CA58FB9" w14:textId="77777777" w:rsidTr="00D956B3">
        <w:trPr>
          <w:trHeight w:val="377"/>
        </w:trPr>
        <w:tc>
          <w:tcPr>
            <w:tcW w:w="1200" w:type="pct"/>
            <w:shd w:val="clear" w:color="auto" w:fill="404040" w:themeFill="text1" w:themeFillTint="BF"/>
          </w:tcPr>
          <w:p w14:paraId="70E639C5" w14:textId="6FA2C185" w:rsidR="0056172E" w:rsidRPr="00D268DF" w:rsidRDefault="0056172E" w:rsidP="0056172E">
            <w:pPr>
              <w:rPr>
                <w:color w:val="FFFFFF" w:themeColor="background1"/>
              </w:rPr>
            </w:pPr>
            <w:r w:rsidRPr="00D268DF">
              <w:rPr>
                <w:color w:val="FFFFFF" w:themeColor="background1"/>
              </w:rPr>
              <w:t>Evaluation methods used:</w:t>
            </w:r>
          </w:p>
        </w:tc>
        <w:tc>
          <w:tcPr>
            <w:tcW w:w="3800" w:type="pct"/>
          </w:tcPr>
          <w:p w14:paraId="52C6D489" w14:textId="550F1BCD" w:rsidR="0056172E" w:rsidRPr="00D268DF" w:rsidRDefault="0056172E" w:rsidP="0056172E">
            <w:r w:rsidRPr="00D268DF">
              <w:t xml:space="preserve">This conformance report is based on the results of an accessibility audit conducted by </w:t>
            </w:r>
            <w:hyperlink r:id="rId11">
              <w:r w:rsidRPr="00D268DF">
                <w:rPr>
                  <w:rStyle w:val="Hyperlink"/>
                </w:rPr>
                <w:t>TPG Interactive</w:t>
              </w:r>
            </w:hyperlink>
            <w:r w:rsidRPr="00D268DF">
              <w:t xml:space="preserve"> on a representative sample of pages/components across selected user journeys, for the purpose of assessing conformance to accessibility guidelines.</w:t>
            </w:r>
          </w:p>
          <w:p w14:paraId="2B11564B" w14:textId="28DB6D43" w:rsidR="0056172E" w:rsidRPr="00D268DF" w:rsidRDefault="0056172E" w:rsidP="0056172E">
            <w:r w:rsidRPr="00D268DF">
              <w:t xml:space="preserve">The </w:t>
            </w:r>
            <w:hyperlink r:id="rId12" w:history="1">
              <w:r w:rsidRPr="00D268DF">
                <w:rPr>
                  <w:rStyle w:val="Hyperlink"/>
                  <w:rFonts w:cstheme="minorBidi"/>
                </w:rPr>
                <w:t>W3C Website Accessibility Conformance Evaluation Methodology</w:t>
              </w:r>
            </w:hyperlink>
            <w:r w:rsidRPr="00D268DF">
              <w:t xml:space="preserve"> (WCAG-EM) was followed for conducting the accessibility audit. The testing included manual accessibility testing, automated accessibility tools, and testing with assistive technology across multiple platforms and browsers.</w:t>
            </w:r>
          </w:p>
          <w:p w14:paraId="5647C19E" w14:textId="77777777" w:rsidR="0056172E" w:rsidRPr="00D268DF" w:rsidRDefault="0056172E" w:rsidP="0056172E">
            <w:pPr>
              <w:rPr>
                <w:bCs/>
              </w:rPr>
            </w:pPr>
            <w:r w:rsidRPr="00D268DF">
              <w:t>The following applications were used as part of the audit to identify potential accessibility issues:</w:t>
            </w:r>
            <w:r w:rsidRPr="00D268DF">
              <w:rPr>
                <w:bCs/>
              </w:rPr>
              <w:t xml:space="preserve"> </w:t>
            </w:r>
          </w:p>
          <w:p w14:paraId="50EE7CD8" w14:textId="4D4C3567" w:rsidR="0056172E" w:rsidRPr="00D268DF" w:rsidRDefault="0056172E">
            <w:pPr>
              <w:pStyle w:val="ListParagraph"/>
              <w:numPr>
                <w:ilvl w:val="0"/>
                <w:numId w:val="35"/>
              </w:numPr>
            </w:pPr>
            <w:r w:rsidRPr="00D268DF">
              <w:t>Desktop browsers: Chrome (JAWS), Firefox (NVDA), and Safari (VoiceOver)</w:t>
            </w:r>
          </w:p>
          <w:p w14:paraId="012AB07E" w14:textId="77777777" w:rsidR="00BA4E48" w:rsidRPr="00D268DF" w:rsidRDefault="0056172E">
            <w:pPr>
              <w:pStyle w:val="ListParagraph"/>
              <w:numPr>
                <w:ilvl w:val="0"/>
                <w:numId w:val="35"/>
              </w:numPr>
            </w:pPr>
            <w:r w:rsidRPr="00D268DF">
              <w:t xml:space="preserve">Assistive technologies and settings: </w:t>
            </w:r>
            <w:r w:rsidR="00BA4E48" w:rsidRPr="00D268DF">
              <w:t xml:space="preserve">JAWS, NVDA, VoiceOver, and ZoomText </w:t>
            </w:r>
          </w:p>
          <w:p w14:paraId="4B433719" w14:textId="7E427E72" w:rsidR="0056172E" w:rsidRPr="00D268DF" w:rsidRDefault="0056172E">
            <w:pPr>
              <w:pStyle w:val="ListParagraph"/>
              <w:numPr>
                <w:ilvl w:val="0"/>
                <w:numId w:val="35"/>
              </w:numPr>
            </w:pPr>
            <w:r w:rsidRPr="00D268DF">
              <w:t xml:space="preserve">Accessibility testing tools: </w:t>
            </w:r>
            <w:r w:rsidR="00BA4E48" w:rsidRPr="00D268DF">
              <w:t xml:space="preserve">ARC Toolkit, </w:t>
            </w:r>
            <w:proofErr w:type="spellStart"/>
            <w:r w:rsidR="00BA4E48" w:rsidRPr="00D268DF">
              <w:t>Colour</w:t>
            </w:r>
            <w:proofErr w:type="spellEnd"/>
            <w:r w:rsidR="00BA4E48" w:rsidRPr="00D268DF">
              <w:t xml:space="preserve"> Contrast </w:t>
            </w:r>
            <w:proofErr w:type="spellStart"/>
            <w:r w:rsidR="00BA4E48" w:rsidRPr="00D268DF">
              <w:t>Analyser</w:t>
            </w:r>
            <w:proofErr w:type="spellEnd"/>
            <w:r w:rsidR="00BA4E48" w:rsidRPr="00D268DF">
              <w:t>, and inspection tools like aViewer and Inspect.exe</w:t>
            </w:r>
          </w:p>
        </w:tc>
      </w:tr>
      <w:tr w:rsidR="0056172E" w:rsidRPr="00D268DF" w14:paraId="6483615C" w14:textId="77777777" w:rsidTr="00D956B3">
        <w:trPr>
          <w:trHeight w:val="377"/>
        </w:trPr>
        <w:tc>
          <w:tcPr>
            <w:tcW w:w="1200" w:type="pct"/>
            <w:shd w:val="clear" w:color="auto" w:fill="404040" w:themeFill="text1" w:themeFillTint="BF"/>
          </w:tcPr>
          <w:p w14:paraId="76F0EEA5" w14:textId="6CCF96DD" w:rsidR="0056172E" w:rsidRPr="00D268DF" w:rsidRDefault="0056172E" w:rsidP="0056172E">
            <w:pPr>
              <w:rPr>
                <w:color w:val="FFFFFF" w:themeColor="background1"/>
              </w:rPr>
            </w:pPr>
            <w:r w:rsidRPr="00D268DF">
              <w:rPr>
                <w:color w:val="FFFFFF" w:themeColor="background1"/>
              </w:rPr>
              <w:t>Applicable standards/guidelines:</w:t>
            </w:r>
          </w:p>
        </w:tc>
        <w:tc>
          <w:tcPr>
            <w:tcW w:w="3800" w:type="pct"/>
          </w:tcPr>
          <w:p w14:paraId="1E1A2E42" w14:textId="77777777" w:rsidR="00BA4E48" w:rsidRPr="00D268DF" w:rsidRDefault="0056172E" w:rsidP="00BA4E48">
            <w:r w:rsidRPr="00D268DF">
              <w:t>This report covers the degree of conformance for the following accessibility standards/guidelines</w:t>
            </w:r>
          </w:p>
          <w:p w14:paraId="5F09E77F" w14:textId="663BF2D9" w:rsidR="0056172E" w:rsidRPr="00D268DF" w:rsidRDefault="0030627A">
            <w:pPr>
              <w:pStyle w:val="ListParagraph"/>
              <w:numPr>
                <w:ilvl w:val="0"/>
                <w:numId w:val="36"/>
              </w:numPr>
            </w:pPr>
            <w:hyperlink r:id="rId13" w:history="1">
              <w:r w:rsidR="0056172E" w:rsidRPr="00D268DF">
                <w:rPr>
                  <w:rStyle w:val="Hyperlink"/>
                  <w:rFonts w:cstheme="minorBidi"/>
                </w:rPr>
                <w:t>Web Content Accessibility Guidelines (WCAG) 2.1</w:t>
              </w:r>
            </w:hyperlink>
            <w:r w:rsidR="0056172E" w:rsidRPr="00D268DF">
              <w:t xml:space="preserve"> Level A/AA</w:t>
            </w:r>
          </w:p>
          <w:p w14:paraId="2EFDAE6B" w14:textId="4FF25A69" w:rsidR="0056172E" w:rsidRPr="00D268DF" w:rsidRDefault="0030627A">
            <w:pPr>
              <w:pStyle w:val="ListParagraph"/>
              <w:numPr>
                <w:ilvl w:val="0"/>
                <w:numId w:val="34"/>
              </w:numPr>
              <w:rPr>
                <w:rFonts w:eastAsia="Times New Roman" w:cs="Calibri"/>
                <w:color w:val="000000"/>
              </w:rPr>
            </w:pPr>
            <w:hyperlink r:id="rId14" w:history="1">
              <w:r w:rsidR="0056172E" w:rsidRPr="00D268DF">
                <w:rPr>
                  <w:rStyle w:val="Hyperlink"/>
                  <w:rFonts w:eastAsia="Times New Roman" w:cs="Calibri"/>
                </w:rPr>
                <w:t>Revised Section 508 standards published January 18, 2017 and corrected January 22, 2018</w:t>
              </w:r>
            </w:hyperlink>
          </w:p>
          <w:p w14:paraId="14002475" w14:textId="5AF2A722" w:rsidR="0056172E" w:rsidRPr="00D268DF" w:rsidRDefault="0030627A">
            <w:pPr>
              <w:pStyle w:val="ListParagraph"/>
              <w:numPr>
                <w:ilvl w:val="0"/>
                <w:numId w:val="34"/>
              </w:numPr>
            </w:pPr>
            <w:hyperlink r:id="rId15" w:history="1">
              <w:r w:rsidR="0056172E" w:rsidRPr="00D268DF">
                <w:rPr>
                  <w:rStyle w:val="Hyperlink"/>
                  <w:rFonts w:cstheme="minorBidi"/>
                </w:rPr>
                <w:t>EN 301 549 Accessibility requirements for ICT products and services</w:t>
              </w:r>
            </w:hyperlink>
            <w:r w:rsidR="0056172E" w:rsidRPr="00D268DF">
              <w:rPr>
                <w:rStyle w:val="Hyperlink"/>
                <w:rFonts w:cstheme="minorBidi"/>
              </w:rPr>
              <w:t xml:space="preserve"> - V3.1.1 (2019-11)</w:t>
            </w:r>
            <w:r w:rsidR="0056172E" w:rsidRPr="00D268DF">
              <w:t xml:space="preserve"> and </w:t>
            </w:r>
            <w:hyperlink r:id="rId16" w:history="1">
              <w:r w:rsidR="0056172E" w:rsidRPr="00D268DF">
                <w:rPr>
                  <w:rStyle w:val="Hyperlink"/>
                  <w:rFonts w:cs="Calibri"/>
                </w:rPr>
                <w:t>EN 301 549 Accessibility requirements for ICT products and services - V3.2.1 (2021-03)</w:t>
              </w:r>
            </w:hyperlink>
          </w:p>
        </w:tc>
      </w:tr>
    </w:tbl>
    <w:p w14:paraId="4C4F9E21" w14:textId="77777777" w:rsidR="00D1735B" w:rsidRPr="00D268DF" w:rsidRDefault="00D1735B">
      <w:pPr>
        <w:rPr>
          <w:rFonts w:eastAsia="Times New Roman" w:cstheme="minorHAnsi"/>
          <w:b/>
          <w:color w:val="1F497D"/>
          <w:sz w:val="28"/>
          <w:szCs w:val="32"/>
        </w:rPr>
      </w:pPr>
      <w:bookmarkStart w:id="4" w:name="_WCAG_2.0_Report"/>
      <w:bookmarkStart w:id="5" w:name="_WCAG_2.0_Report_1"/>
      <w:bookmarkStart w:id="6" w:name="_Toc510783804"/>
      <w:bookmarkStart w:id="7" w:name="_Ref32264252"/>
      <w:bookmarkStart w:id="8" w:name="_Ref32264575"/>
      <w:bookmarkStart w:id="9" w:name="_Toc32268019"/>
      <w:bookmarkEnd w:id="4"/>
      <w:bookmarkEnd w:id="5"/>
      <w:r w:rsidRPr="00D268DF">
        <w:rPr>
          <w:rFonts w:cstheme="minorHAnsi"/>
        </w:rPr>
        <w:br w:type="page"/>
      </w:r>
    </w:p>
    <w:p w14:paraId="297E1D39" w14:textId="0E7708B0" w:rsidR="00D1735B" w:rsidRPr="00D268DF" w:rsidRDefault="00D1735B" w:rsidP="00D1735B">
      <w:pPr>
        <w:pStyle w:val="Heading2"/>
      </w:pPr>
      <w:bookmarkStart w:id="10" w:name="_Toc32310832"/>
      <w:r w:rsidRPr="00D268DF">
        <w:lastRenderedPageBreak/>
        <w:t>Table of contents</w:t>
      </w:r>
      <w:bookmarkEnd w:id="10"/>
    </w:p>
    <w:p w14:paraId="77E3B922" w14:textId="3F55B936" w:rsidR="00A16E8B" w:rsidRPr="00D268DF" w:rsidRDefault="00861D9A">
      <w:pPr>
        <w:pStyle w:val="TOC2"/>
        <w:rPr>
          <w:rFonts w:eastAsiaTheme="minorEastAsia" w:cstheme="minorBidi"/>
          <w:noProof w:val="0"/>
          <w:sz w:val="22"/>
          <w:szCs w:val="22"/>
        </w:rPr>
      </w:pPr>
      <w:r w:rsidRPr="00D268DF">
        <w:rPr>
          <w:noProof w:val="0"/>
        </w:rPr>
        <w:fldChar w:fldCharType="begin"/>
      </w:r>
      <w:r w:rsidRPr="00D268DF">
        <w:rPr>
          <w:noProof w:val="0"/>
        </w:rPr>
        <w:instrText xml:space="preserve"> TOC \b mainreportsection \* MERGEFORMAT </w:instrText>
      </w:r>
      <w:r w:rsidRPr="00D268DF">
        <w:rPr>
          <w:noProof w:val="0"/>
        </w:rPr>
        <w:fldChar w:fldCharType="separate"/>
      </w:r>
      <w:r w:rsidR="00A16E8B" w:rsidRPr="00D268DF">
        <w:rPr>
          <w:noProof w:val="0"/>
        </w:rPr>
        <w:t>Terms</w:t>
      </w:r>
      <w:r w:rsidR="00A16E8B" w:rsidRPr="00D268DF">
        <w:rPr>
          <w:noProof w:val="0"/>
        </w:rPr>
        <w:tab/>
      </w:r>
      <w:r w:rsidR="00A16E8B" w:rsidRPr="00D268DF">
        <w:rPr>
          <w:noProof w:val="0"/>
        </w:rPr>
        <w:fldChar w:fldCharType="begin"/>
      </w:r>
      <w:r w:rsidR="00A16E8B" w:rsidRPr="00D268DF">
        <w:rPr>
          <w:noProof w:val="0"/>
        </w:rPr>
        <w:instrText xml:space="preserve"> PAGEREF _Toc112679796 \h </w:instrText>
      </w:r>
      <w:r w:rsidR="00A16E8B" w:rsidRPr="00D268DF">
        <w:rPr>
          <w:noProof w:val="0"/>
        </w:rPr>
      </w:r>
      <w:r w:rsidR="00A16E8B" w:rsidRPr="00D268DF">
        <w:rPr>
          <w:noProof w:val="0"/>
        </w:rPr>
        <w:fldChar w:fldCharType="separate"/>
      </w:r>
      <w:r w:rsidR="00A16E8B" w:rsidRPr="00D268DF">
        <w:rPr>
          <w:noProof w:val="0"/>
        </w:rPr>
        <w:t>4</w:t>
      </w:r>
      <w:r w:rsidR="00A16E8B" w:rsidRPr="00D268DF">
        <w:rPr>
          <w:noProof w:val="0"/>
        </w:rPr>
        <w:fldChar w:fldCharType="end"/>
      </w:r>
    </w:p>
    <w:p w14:paraId="764245D5" w14:textId="38E8EB61" w:rsidR="00A16E8B" w:rsidRPr="00D268DF" w:rsidRDefault="00A16E8B">
      <w:pPr>
        <w:pStyle w:val="TOC2"/>
        <w:rPr>
          <w:rFonts w:eastAsiaTheme="minorEastAsia" w:cstheme="minorBidi"/>
          <w:noProof w:val="0"/>
          <w:sz w:val="22"/>
          <w:szCs w:val="22"/>
        </w:rPr>
      </w:pPr>
      <w:r w:rsidRPr="00D268DF">
        <w:rPr>
          <w:noProof w:val="0"/>
        </w:rPr>
        <w:t>WCAG 2.1 Report</w:t>
      </w:r>
      <w:r w:rsidRPr="00D268DF">
        <w:rPr>
          <w:noProof w:val="0"/>
        </w:rPr>
        <w:tab/>
      </w:r>
      <w:r w:rsidRPr="00D268DF">
        <w:rPr>
          <w:noProof w:val="0"/>
        </w:rPr>
        <w:fldChar w:fldCharType="begin"/>
      </w:r>
      <w:r w:rsidRPr="00D268DF">
        <w:rPr>
          <w:noProof w:val="0"/>
        </w:rPr>
        <w:instrText xml:space="preserve"> PAGEREF _Toc112679797 \h </w:instrText>
      </w:r>
      <w:r w:rsidRPr="00D268DF">
        <w:rPr>
          <w:noProof w:val="0"/>
        </w:rPr>
      </w:r>
      <w:r w:rsidRPr="00D268DF">
        <w:rPr>
          <w:noProof w:val="0"/>
        </w:rPr>
        <w:fldChar w:fldCharType="separate"/>
      </w:r>
      <w:r w:rsidRPr="00D268DF">
        <w:rPr>
          <w:noProof w:val="0"/>
        </w:rPr>
        <w:t>5</w:t>
      </w:r>
      <w:r w:rsidRPr="00D268DF">
        <w:rPr>
          <w:noProof w:val="0"/>
        </w:rPr>
        <w:fldChar w:fldCharType="end"/>
      </w:r>
    </w:p>
    <w:p w14:paraId="677DFF94" w14:textId="58488FB9" w:rsidR="00A16E8B" w:rsidRPr="00D268DF" w:rsidRDefault="00A16E8B">
      <w:pPr>
        <w:pStyle w:val="TOC3"/>
        <w:rPr>
          <w:rFonts w:eastAsiaTheme="minorEastAsia" w:cstheme="minorBidi"/>
          <w:noProof w:val="0"/>
          <w:sz w:val="22"/>
          <w:szCs w:val="22"/>
        </w:rPr>
      </w:pPr>
      <w:r w:rsidRPr="00D268DF">
        <w:rPr>
          <w:noProof w:val="0"/>
        </w:rPr>
        <w:t>Table 1: Success Criteria, Level A</w:t>
      </w:r>
      <w:r w:rsidRPr="00D268DF">
        <w:rPr>
          <w:noProof w:val="0"/>
        </w:rPr>
        <w:tab/>
      </w:r>
      <w:r w:rsidRPr="00D268DF">
        <w:rPr>
          <w:noProof w:val="0"/>
        </w:rPr>
        <w:fldChar w:fldCharType="begin"/>
      </w:r>
      <w:r w:rsidRPr="00D268DF">
        <w:rPr>
          <w:noProof w:val="0"/>
        </w:rPr>
        <w:instrText xml:space="preserve"> PAGEREF _Toc112679798 \h </w:instrText>
      </w:r>
      <w:r w:rsidRPr="00D268DF">
        <w:rPr>
          <w:noProof w:val="0"/>
        </w:rPr>
      </w:r>
      <w:r w:rsidRPr="00D268DF">
        <w:rPr>
          <w:noProof w:val="0"/>
        </w:rPr>
        <w:fldChar w:fldCharType="separate"/>
      </w:r>
      <w:r w:rsidRPr="00D268DF">
        <w:rPr>
          <w:noProof w:val="0"/>
        </w:rPr>
        <w:t>5</w:t>
      </w:r>
      <w:r w:rsidRPr="00D268DF">
        <w:rPr>
          <w:noProof w:val="0"/>
        </w:rPr>
        <w:fldChar w:fldCharType="end"/>
      </w:r>
    </w:p>
    <w:p w14:paraId="67C2ACB3" w14:textId="45269F14" w:rsidR="00A16E8B" w:rsidRPr="00D268DF" w:rsidRDefault="00A16E8B">
      <w:pPr>
        <w:pStyle w:val="TOC3"/>
        <w:rPr>
          <w:rFonts w:eastAsiaTheme="minorEastAsia" w:cstheme="minorBidi"/>
          <w:noProof w:val="0"/>
          <w:sz w:val="22"/>
          <w:szCs w:val="22"/>
        </w:rPr>
      </w:pPr>
      <w:r w:rsidRPr="00D268DF">
        <w:rPr>
          <w:noProof w:val="0"/>
        </w:rPr>
        <w:t>Table 2: Success Criteria, Level AA</w:t>
      </w:r>
      <w:r w:rsidRPr="00D268DF">
        <w:rPr>
          <w:noProof w:val="0"/>
        </w:rPr>
        <w:tab/>
      </w:r>
      <w:r w:rsidRPr="00D268DF">
        <w:rPr>
          <w:noProof w:val="0"/>
        </w:rPr>
        <w:fldChar w:fldCharType="begin"/>
      </w:r>
      <w:r w:rsidRPr="00D268DF">
        <w:rPr>
          <w:noProof w:val="0"/>
        </w:rPr>
        <w:instrText xml:space="preserve"> PAGEREF _Toc112679799 \h </w:instrText>
      </w:r>
      <w:r w:rsidRPr="00D268DF">
        <w:rPr>
          <w:noProof w:val="0"/>
        </w:rPr>
      </w:r>
      <w:r w:rsidRPr="00D268DF">
        <w:rPr>
          <w:noProof w:val="0"/>
        </w:rPr>
        <w:fldChar w:fldCharType="separate"/>
      </w:r>
      <w:r w:rsidRPr="00D268DF">
        <w:rPr>
          <w:noProof w:val="0"/>
        </w:rPr>
        <w:t>17</w:t>
      </w:r>
      <w:r w:rsidRPr="00D268DF">
        <w:rPr>
          <w:noProof w:val="0"/>
        </w:rPr>
        <w:fldChar w:fldCharType="end"/>
      </w:r>
    </w:p>
    <w:p w14:paraId="32684A5C" w14:textId="4D9C20E3" w:rsidR="00A16E8B" w:rsidRPr="00D268DF" w:rsidRDefault="00A16E8B">
      <w:pPr>
        <w:pStyle w:val="TOC3"/>
        <w:rPr>
          <w:rFonts w:eastAsiaTheme="minorEastAsia" w:cstheme="minorBidi"/>
          <w:noProof w:val="0"/>
          <w:sz w:val="22"/>
          <w:szCs w:val="22"/>
        </w:rPr>
      </w:pPr>
      <w:r w:rsidRPr="00D268DF">
        <w:rPr>
          <w:noProof w:val="0"/>
        </w:rPr>
        <w:t>Table 3: Success Criteria, Level AAA</w:t>
      </w:r>
      <w:r w:rsidRPr="00D268DF">
        <w:rPr>
          <w:noProof w:val="0"/>
        </w:rPr>
        <w:tab/>
      </w:r>
      <w:r w:rsidRPr="00D268DF">
        <w:rPr>
          <w:noProof w:val="0"/>
        </w:rPr>
        <w:fldChar w:fldCharType="begin"/>
      </w:r>
      <w:r w:rsidRPr="00D268DF">
        <w:rPr>
          <w:noProof w:val="0"/>
        </w:rPr>
        <w:instrText xml:space="preserve"> PAGEREF _Toc112679800 \h </w:instrText>
      </w:r>
      <w:r w:rsidRPr="00D268DF">
        <w:rPr>
          <w:noProof w:val="0"/>
        </w:rPr>
      </w:r>
      <w:r w:rsidRPr="00D268DF">
        <w:rPr>
          <w:noProof w:val="0"/>
        </w:rPr>
        <w:fldChar w:fldCharType="separate"/>
      </w:r>
      <w:r w:rsidRPr="00D268DF">
        <w:rPr>
          <w:noProof w:val="0"/>
        </w:rPr>
        <w:t>26</w:t>
      </w:r>
      <w:r w:rsidRPr="00D268DF">
        <w:rPr>
          <w:noProof w:val="0"/>
        </w:rPr>
        <w:fldChar w:fldCharType="end"/>
      </w:r>
    </w:p>
    <w:p w14:paraId="65F98482" w14:textId="74C943A7" w:rsidR="00A16E8B" w:rsidRPr="00D268DF" w:rsidRDefault="00A16E8B">
      <w:pPr>
        <w:pStyle w:val="TOC2"/>
        <w:rPr>
          <w:rFonts w:eastAsiaTheme="minorEastAsia" w:cstheme="minorBidi"/>
          <w:noProof w:val="0"/>
          <w:sz w:val="22"/>
          <w:szCs w:val="22"/>
        </w:rPr>
      </w:pPr>
      <w:r w:rsidRPr="00D268DF">
        <w:rPr>
          <w:noProof w:val="0"/>
        </w:rPr>
        <w:t>Revised Section 508 Report</w:t>
      </w:r>
      <w:r w:rsidRPr="00D268DF">
        <w:rPr>
          <w:noProof w:val="0"/>
        </w:rPr>
        <w:tab/>
      </w:r>
      <w:r w:rsidRPr="00D268DF">
        <w:rPr>
          <w:noProof w:val="0"/>
        </w:rPr>
        <w:fldChar w:fldCharType="begin"/>
      </w:r>
      <w:r w:rsidRPr="00D268DF">
        <w:rPr>
          <w:noProof w:val="0"/>
        </w:rPr>
        <w:instrText xml:space="preserve"> PAGEREF _Toc112679801 \h </w:instrText>
      </w:r>
      <w:r w:rsidRPr="00D268DF">
        <w:rPr>
          <w:noProof w:val="0"/>
        </w:rPr>
      </w:r>
      <w:r w:rsidRPr="00D268DF">
        <w:rPr>
          <w:noProof w:val="0"/>
        </w:rPr>
        <w:fldChar w:fldCharType="separate"/>
      </w:r>
      <w:r w:rsidRPr="00D268DF">
        <w:rPr>
          <w:noProof w:val="0"/>
        </w:rPr>
        <w:t>26</w:t>
      </w:r>
      <w:r w:rsidRPr="00D268DF">
        <w:rPr>
          <w:noProof w:val="0"/>
        </w:rPr>
        <w:fldChar w:fldCharType="end"/>
      </w:r>
    </w:p>
    <w:p w14:paraId="305D6E4E" w14:textId="3BD871BE" w:rsidR="00A16E8B" w:rsidRPr="00D268DF" w:rsidRDefault="00A16E8B">
      <w:pPr>
        <w:pStyle w:val="TOC3"/>
        <w:rPr>
          <w:rFonts w:eastAsiaTheme="minorEastAsia" w:cstheme="minorBidi"/>
          <w:noProof w:val="0"/>
          <w:sz w:val="22"/>
          <w:szCs w:val="22"/>
        </w:rPr>
      </w:pPr>
      <w:r w:rsidRPr="00D268DF">
        <w:rPr>
          <w:noProof w:val="0"/>
        </w:rPr>
        <w:t xml:space="preserve">Chapter 3: </w:t>
      </w:r>
      <w:r w:rsidRPr="00D268DF">
        <w:rPr>
          <w:noProof w:val="0"/>
          <w:color w:val="0000FF"/>
          <w:u w:val="single"/>
        </w:rPr>
        <w:t>Functional Performance Criteria</w:t>
      </w:r>
      <w:r w:rsidRPr="00D268DF">
        <w:rPr>
          <w:noProof w:val="0"/>
        </w:rPr>
        <w:t xml:space="preserve"> (FPC)</w:t>
      </w:r>
      <w:r w:rsidRPr="00D268DF">
        <w:rPr>
          <w:noProof w:val="0"/>
        </w:rPr>
        <w:tab/>
      </w:r>
      <w:r w:rsidRPr="00D268DF">
        <w:rPr>
          <w:noProof w:val="0"/>
        </w:rPr>
        <w:fldChar w:fldCharType="begin"/>
      </w:r>
      <w:r w:rsidRPr="00D268DF">
        <w:rPr>
          <w:noProof w:val="0"/>
        </w:rPr>
        <w:instrText xml:space="preserve"> PAGEREF _Toc112679802 \h </w:instrText>
      </w:r>
      <w:r w:rsidRPr="00D268DF">
        <w:rPr>
          <w:noProof w:val="0"/>
        </w:rPr>
      </w:r>
      <w:r w:rsidRPr="00D268DF">
        <w:rPr>
          <w:noProof w:val="0"/>
        </w:rPr>
        <w:fldChar w:fldCharType="separate"/>
      </w:r>
      <w:r w:rsidRPr="00D268DF">
        <w:rPr>
          <w:noProof w:val="0"/>
        </w:rPr>
        <w:t>26</w:t>
      </w:r>
      <w:r w:rsidRPr="00D268DF">
        <w:rPr>
          <w:noProof w:val="0"/>
        </w:rPr>
        <w:fldChar w:fldCharType="end"/>
      </w:r>
    </w:p>
    <w:p w14:paraId="0B5D8294" w14:textId="247CBB9B" w:rsidR="00A16E8B" w:rsidRPr="00D268DF" w:rsidRDefault="00A16E8B">
      <w:pPr>
        <w:pStyle w:val="TOC3"/>
        <w:rPr>
          <w:rFonts w:eastAsiaTheme="minorEastAsia" w:cstheme="minorBidi"/>
          <w:noProof w:val="0"/>
          <w:sz w:val="22"/>
          <w:szCs w:val="22"/>
        </w:rPr>
      </w:pPr>
      <w:r w:rsidRPr="00D268DF">
        <w:rPr>
          <w:noProof w:val="0"/>
        </w:rPr>
        <w:t xml:space="preserve">Chapter 4: </w:t>
      </w:r>
      <w:r w:rsidRPr="00D268DF">
        <w:rPr>
          <w:noProof w:val="0"/>
          <w:color w:val="0000FF"/>
          <w:u w:val="single"/>
        </w:rPr>
        <w:t>Hardware</w:t>
      </w:r>
      <w:r w:rsidRPr="00D268DF">
        <w:rPr>
          <w:noProof w:val="0"/>
        </w:rPr>
        <w:tab/>
      </w:r>
      <w:r w:rsidRPr="00D268DF">
        <w:rPr>
          <w:noProof w:val="0"/>
        </w:rPr>
        <w:fldChar w:fldCharType="begin"/>
      </w:r>
      <w:r w:rsidRPr="00D268DF">
        <w:rPr>
          <w:noProof w:val="0"/>
        </w:rPr>
        <w:instrText xml:space="preserve"> PAGEREF _Toc112679803 \h </w:instrText>
      </w:r>
      <w:r w:rsidRPr="00D268DF">
        <w:rPr>
          <w:noProof w:val="0"/>
        </w:rPr>
      </w:r>
      <w:r w:rsidRPr="00D268DF">
        <w:rPr>
          <w:noProof w:val="0"/>
        </w:rPr>
        <w:fldChar w:fldCharType="separate"/>
      </w:r>
      <w:r w:rsidRPr="00D268DF">
        <w:rPr>
          <w:noProof w:val="0"/>
        </w:rPr>
        <w:t>30</w:t>
      </w:r>
      <w:r w:rsidRPr="00D268DF">
        <w:rPr>
          <w:noProof w:val="0"/>
        </w:rPr>
        <w:fldChar w:fldCharType="end"/>
      </w:r>
    </w:p>
    <w:p w14:paraId="1D670BE2" w14:textId="56224CC0" w:rsidR="00A16E8B" w:rsidRPr="00D268DF" w:rsidRDefault="00A16E8B">
      <w:pPr>
        <w:pStyle w:val="TOC3"/>
        <w:rPr>
          <w:rFonts w:eastAsiaTheme="minorEastAsia" w:cstheme="minorBidi"/>
          <w:noProof w:val="0"/>
          <w:sz w:val="22"/>
          <w:szCs w:val="22"/>
        </w:rPr>
      </w:pPr>
      <w:r w:rsidRPr="00D268DF">
        <w:rPr>
          <w:noProof w:val="0"/>
        </w:rPr>
        <w:t xml:space="preserve">Chapter 5: </w:t>
      </w:r>
      <w:r w:rsidRPr="00D268DF">
        <w:rPr>
          <w:noProof w:val="0"/>
          <w:color w:val="0000FF"/>
          <w:u w:val="single"/>
        </w:rPr>
        <w:t>Software</w:t>
      </w:r>
      <w:r w:rsidRPr="00D268DF">
        <w:rPr>
          <w:noProof w:val="0"/>
        </w:rPr>
        <w:tab/>
      </w:r>
      <w:r w:rsidRPr="00D268DF">
        <w:rPr>
          <w:noProof w:val="0"/>
        </w:rPr>
        <w:fldChar w:fldCharType="begin"/>
      </w:r>
      <w:r w:rsidRPr="00D268DF">
        <w:rPr>
          <w:noProof w:val="0"/>
        </w:rPr>
        <w:instrText xml:space="preserve"> PAGEREF _Toc112679804 \h </w:instrText>
      </w:r>
      <w:r w:rsidRPr="00D268DF">
        <w:rPr>
          <w:noProof w:val="0"/>
        </w:rPr>
      </w:r>
      <w:r w:rsidRPr="00D268DF">
        <w:rPr>
          <w:noProof w:val="0"/>
        </w:rPr>
        <w:fldChar w:fldCharType="separate"/>
      </w:r>
      <w:r w:rsidRPr="00D268DF">
        <w:rPr>
          <w:noProof w:val="0"/>
        </w:rPr>
        <w:t>30</w:t>
      </w:r>
      <w:r w:rsidRPr="00D268DF">
        <w:rPr>
          <w:noProof w:val="0"/>
        </w:rPr>
        <w:fldChar w:fldCharType="end"/>
      </w:r>
    </w:p>
    <w:p w14:paraId="153FA5B6" w14:textId="532861C8" w:rsidR="00A16E8B" w:rsidRPr="00D268DF" w:rsidRDefault="00A16E8B">
      <w:pPr>
        <w:pStyle w:val="TOC3"/>
        <w:rPr>
          <w:rFonts w:eastAsiaTheme="minorEastAsia" w:cstheme="minorBidi"/>
          <w:noProof w:val="0"/>
          <w:sz w:val="22"/>
          <w:szCs w:val="22"/>
        </w:rPr>
      </w:pPr>
      <w:r w:rsidRPr="00D268DF">
        <w:rPr>
          <w:noProof w:val="0"/>
        </w:rPr>
        <w:t xml:space="preserve">Chapter 6: </w:t>
      </w:r>
      <w:r w:rsidRPr="00D268DF">
        <w:rPr>
          <w:noProof w:val="0"/>
          <w:color w:val="0000FF"/>
          <w:u w:val="single"/>
        </w:rPr>
        <w:t>Support Documentation and Services</w:t>
      </w:r>
      <w:r w:rsidRPr="00D268DF">
        <w:rPr>
          <w:noProof w:val="0"/>
        </w:rPr>
        <w:tab/>
      </w:r>
      <w:r w:rsidRPr="00D268DF">
        <w:rPr>
          <w:noProof w:val="0"/>
        </w:rPr>
        <w:fldChar w:fldCharType="begin"/>
      </w:r>
      <w:r w:rsidRPr="00D268DF">
        <w:rPr>
          <w:noProof w:val="0"/>
        </w:rPr>
        <w:instrText xml:space="preserve"> PAGEREF _Toc112679805 \h </w:instrText>
      </w:r>
      <w:r w:rsidRPr="00D268DF">
        <w:rPr>
          <w:noProof w:val="0"/>
        </w:rPr>
      </w:r>
      <w:r w:rsidRPr="00D268DF">
        <w:rPr>
          <w:noProof w:val="0"/>
        </w:rPr>
        <w:fldChar w:fldCharType="separate"/>
      </w:r>
      <w:r w:rsidRPr="00D268DF">
        <w:rPr>
          <w:noProof w:val="0"/>
        </w:rPr>
        <w:t>30</w:t>
      </w:r>
      <w:r w:rsidRPr="00D268DF">
        <w:rPr>
          <w:noProof w:val="0"/>
        </w:rPr>
        <w:fldChar w:fldCharType="end"/>
      </w:r>
    </w:p>
    <w:p w14:paraId="45C4EAF8" w14:textId="1ED2C626" w:rsidR="00A16E8B" w:rsidRPr="00D268DF" w:rsidRDefault="00A16E8B">
      <w:pPr>
        <w:pStyle w:val="TOC2"/>
        <w:rPr>
          <w:rFonts w:eastAsiaTheme="minorEastAsia" w:cstheme="minorBidi"/>
          <w:noProof w:val="0"/>
          <w:sz w:val="22"/>
          <w:szCs w:val="22"/>
        </w:rPr>
      </w:pPr>
      <w:r w:rsidRPr="00D268DF">
        <w:rPr>
          <w:noProof w:val="0"/>
        </w:rPr>
        <w:t>EN 301 549 Report</w:t>
      </w:r>
      <w:r w:rsidRPr="00D268DF">
        <w:rPr>
          <w:noProof w:val="0"/>
        </w:rPr>
        <w:tab/>
      </w:r>
      <w:r w:rsidRPr="00D268DF">
        <w:rPr>
          <w:noProof w:val="0"/>
        </w:rPr>
        <w:fldChar w:fldCharType="begin"/>
      </w:r>
      <w:r w:rsidRPr="00D268DF">
        <w:rPr>
          <w:noProof w:val="0"/>
        </w:rPr>
        <w:instrText xml:space="preserve"> PAGEREF _Toc112679806 \h </w:instrText>
      </w:r>
      <w:r w:rsidRPr="00D268DF">
        <w:rPr>
          <w:noProof w:val="0"/>
        </w:rPr>
      </w:r>
      <w:r w:rsidRPr="00D268DF">
        <w:rPr>
          <w:noProof w:val="0"/>
        </w:rPr>
        <w:fldChar w:fldCharType="separate"/>
      </w:r>
      <w:r w:rsidRPr="00D268DF">
        <w:rPr>
          <w:noProof w:val="0"/>
        </w:rPr>
        <w:t>31</w:t>
      </w:r>
      <w:r w:rsidRPr="00D268DF">
        <w:rPr>
          <w:noProof w:val="0"/>
        </w:rPr>
        <w:fldChar w:fldCharType="end"/>
      </w:r>
    </w:p>
    <w:p w14:paraId="2E76FA3F" w14:textId="307DE51C" w:rsidR="00A16E8B" w:rsidRPr="00D268DF" w:rsidRDefault="00A16E8B">
      <w:pPr>
        <w:pStyle w:val="TOC3"/>
        <w:rPr>
          <w:rFonts w:eastAsiaTheme="minorEastAsia" w:cstheme="minorBidi"/>
          <w:noProof w:val="0"/>
          <w:sz w:val="22"/>
          <w:szCs w:val="22"/>
        </w:rPr>
      </w:pPr>
      <w:r w:rsidRPr="00D268DF">
        <w:rPr>
          <w:noProof w:val="0"/>
        </w:rPr>
        <w:t xml:space="preserve">Chapter 4: </w:t>
      </w:r>
      <w:r w:rsidRPr="00D268DF">
        <w:rPr>
          <w:noProof w:val="0"/>
          <w:color w:val="0000FF"/>
          <w:u w:val="single"/>
        </w:rPr>
        <w:t>Functional Performance Statements</w:t>
      </w:r>
      <w:r w:rsidRPr="00D268DF">
        <w:rPr>
          <w:noProof w:val="0"/>
        </w:rPr>
        <w:t xml:space="preserve"> (FPS)</w:t>
      </w:r>
      <w:r w:rsidRPr="00D268DF">
        <w:rPr>
          <w:noProof w:val="0"/>
        </w:rPr>
        <w:tab/>
      </w:r>
      <w:r w:rsidRPr="00D268DF">
        <w:rPr>
          <w:noProof w:val="0"/>
        </w:rPr>
        <w:fldChar w:fldCharType="begin"/>
      </w:r>
      <w:r w:rsidRPr="00D268DF">
        <w:rPr>
          <w:noProof w:val="0"/>
        </w:rPr>
        <w:instrText xml:space="preserve"> PAGEREF _Toc112679807 \h </w:instrText>
      </w:r>
      <w:r w:rsidRPr="00D268DF">
        <w:rPr>
          <w:noProof w:val="0"/>
        </w:rPr>
      </w:r>
      <w:r w:rsidRPr="00D268DF">
        <w:rPr>
          <w:noProof w:val="0"/>
        </w:rPr>
        <w:fldChar w:fldCharType="separate"/>
      </w:r>
      <w:r w:rsidRPr="00D268DF">
        <w:rPr>
          <w:noProof w:val="0"/>
        </w:rPr>
        <w:t>31</w:t>
      </w:r>
      <w:r w:rsidRPr="00D268DF">
        <w:rPr>
          <w:noProof w:val="0"/>
        </w:rPr>
        <w:fldChar w:fldCharType="end"/>
      </w:r>
    </w:p>
    <w:p w14:paraId="256B07AC" w14:textId="2E596D9D" w:rsidR="00A16E8B" w:rsidRPr="00D268DF" w:rsidRDefault="00A16E8B">
      <w:pPr>
        <w:pStyle w:val="TOC3"/>
        <w:rPr>
          <w:rFonts w:eastAsiaTheme="minorEastAsia" w:cstheme="minorBidi"/>
          <w:noProof w:val="0"/>
          <w:sz w:val="22"/>
          <w:szCs w:val="22"/>
        </w:rPr>
      </w:pPr>
      <w:r w:rsidRPr="00D268DF">
        <w:rPr>
          <w:noProof w:val="0"/>
        </w:rPr>
        <w:t xml:space="preserve">Chapter 5: </w:t>
      </w:r>
      <w:r w:rsidRPr="00D268DF">
        <w:rPr>
          <w:noProof w:val="0"/>
          <w:color w:val="0000FF"/>
          <w:u w:val="single"/>
        </w:rPr>
        <w:t>Generic Requirements</w:t>
      </w:r>
      <w:r w:rsidRPr="00D268DF">
        <w:rPr>
          <w:noProof w:val="0"/>
        </w:rPr>
        <w:tab/>
      </w:r>
      <w:r w:rsidRPr="00D268DF">
        <w:rPr>
          <w:noProof w:val="0"/>
        </w:rPr>
        <w:fldChar w:fldCharType="begin"/>
      </w:r>
      <w:r w:rsidRPr="00D268DF">
        <w:rPr>
          <w:noProof w:val="0"/>
        </w:rPr>
        <w:instrText xml:space="preserve"> PAGEREF _Toc112679808 \h </w:instrText>
      </w:r>
      <w:r w:rsidRPr="00D268DF">
        <w:rPr>
          <w:noProof w:val="0"/>
        </w:rPr>
      </w:r>
      <w:r w:rsidRPr="00D268DF">
        <w:rPr>
          <w:noProof w:val="0"/>
        </w:rPr>
        <w:fldChar w:fldCharType="separate"/>
      </w:r>
      <w:r w:rsidRPr="00D268DF">
        <w:rPr>
          <w:noProof w:val="0"/>
        </w:rPr>
        <w:t>31</w:t>
      </w:r>
      <w:r w:rsidRPr="00D268DF">
        <w:rPr>
          <w:noProof w:val="0"/>
        </w:rPr>
        <w:fldChar w:fldCharType="end"/>
      </w:r>
    </w:p>
    <w:p w14:paraId="16122196" w14:textId="4C475CA5" w:rsidR="00A16E8B" w:rsidRPr="00D268DF" w:rsidRDefault="00A16E8B">
      <w:pPr>
        <w:pStyle w:val="TOC3"/>
        <w:rPr>
          <w:rFonts w:eastAsiaTheme="minorEastAsia" w:cstheme="minorBidi"/>
          <w:noProof w:val="0"/>
          <w:sz w:val="22"/>
          <w:szCs w:val="22"/>
        </w:rPr>
      </w:pPr>
      <w:r w:rsidRPr="00D268DF">
        <w:rPr>
          <w:noProof w:val="0"/>
        </w:rPr>
        <w:t xml:space="preserve">Chapter 6: </w:t>
      </w:r>
      <w:r w:rsidRPr="00D268DF">
        <w:rPr>
          <w:noProof w:val="0"/>
          <w:color w:val="0000FF"/>
          <w:u w:val="single"/>
        </w:rPr>
        <w:t>ICT with Two-Way Voice Communication</w:t>
      </w:r>
      <w:r w:rsidRPr="00D268DF">
        <w:rPr>
          <w:noProof w:val="0"/>
        </w:rPr>
        <w:tab/>
      </w:r>
      <w:r w:rsidRPr="00D268DF">
        <w:rPr>
          <w:noProof w:val="0"/>
        </w:rPr>
        <w:fldChar w:fldCharType="begin"/>
      </w:r>
      <w:r w:rsidRPr="00D268DF">
        <w:rPr>
          <w:noProof w:val="0"/>
        </w:rPr>
        <w:instrText xml:space="preserve"> PAGEREF _Toc112679809 \h </w:instrText>
      </w:r>
      <w:r w:rsidRPr="00D268DF">
        <w:rPr>
          <w:noProof w:val="0"/>
        </w:rPr>
      </w:r>
      <w:r w:rsidRPr="00D268DF">
        <w:rPr>
          <w:noProof w:val="0"/>
        </w:rPr>
        <w:fldChar w:fldCharType="separate"/>
      </w:r>
      <w:r w:rsidRPr="00D268DF">
        <w:rPr>
          <w:noProof w:val="0"/>
        </w:rPr>
        <w:t>34</w:t>
      </w:r>
      <w:r w:rsidRPr="00D268DF">
        <w:rPr>
          <w:noProof w:val="0"/>
        </w:rPr>
        <w:fldChar w:fldCharType="end"/>
      </w:r>
    </w:p>
    <w:p w14:paraId="509F31A3" w14:textId="2B757E66" w:rsidR="00A16E8B" w:rsidRPr="00D268DF" w:rsidRDefault="00A16E8B">
      <w:pPr>
        <w:pStyle w:val="TOC3"/>
        <w:rPr>
          <w:rFonts w:eastAsiaTheme="minorEastAsia" w:cstheme="minorBidi"/>
          <w:noProof w:val="0"/>
          <w:sz w:val="22"/>
          <w:szCs w:val="22"/>
        </w:rPr>
      </w:pPr>
      <w:r w:rsidRPr="00D268DF">
        <w:rPr>
          <w:noProof w:val="0"/>
        </w:rPr>
        <w:t xml:space="preserve">Chapter 7: </w:t>
      </w:r>
      <w:r w:rsidRPr="00D268DF">
        <w:rPr>
          <w:noProof w:val="0"/>
          <w:color w:val="0000FF"/>
          <w:u w:val="single"/>
        </w:rPr>
        <w:t>ICT with Video Capabilities</w:t>
      </w:r>
      <w:r w:rsidRPr="00D268DF">
        <w:rPr>
          <w:noProof w:val="0"/>
        </w:rPr>
        <w:tab/>
      </w:r>
      <w:r w:rsidRPr="00D268DF">
        <w:rPr>
          <w:noProof w:val="0"/>
        </w:rPr>
        <w:fldChar w:fldCharType="begin"/>
      </w:r>
      <w:r w:rsidRPr="00D268DF">
        <w:rPr>
          <w:noProof w:val="0"/>
        </w:rPr>
        <w:instrText xml:space="preserve"> PAGEREF _Toc112679810 \h </w:instrText>
      </w:r>
      <w:r w:rsidRPr="00D268DF">
        <w:rPr>
          <w:noProof w:val="0"/>
        </w:rPr>
      </w:r>
      <w:r w:rsidRPr="00D268DF">
        <w:rPr>
          <w:noProof w:val="0"/>
        </w:rPr>
        <w:fldChar w:fldCharType="separate"/>
      </w:r>
      <w:r w:rsidRPr="00D268DF">
        <w:rPr>
          <w:noProof w:val="0"/>
        </w:rPr>
        <w:t>34</w:t>
      </w:r>
      <w:r w:rsidRPr="00D268DF">
        <w:rPr>
          <w:noProof w:val="0"/>
        </w:rPr>
        <w:fldChar w:fldCharType="end"/>
      </w:r>
    </w:p>
    <w:p w14:paraId="06401242" w14:textId="3FA61809" w:rsidR="00A16E8B" w:rsidRPr="00D268DF" w:rsidRDefault="00A16E8B">
      <w:pPr>
        <w:pStyle w:val="TOC3"/>
        <w:rPr>
          <w:rFonts w:eastAsiaTheme="minorEastAsia" w:cstheme="minorBidi"/>
          <w:noProof w:val="0"/>
          <w:sz w:val="22"/>
          <w:szCs w:val="22"/>
        </w:rPr>
      </w:pPr>
      <w:r w:rsidRPr="00D268DF">
        <w:rPr>
          <w:noProof w:val="0"/>
        </w:rPr>
        <w:t xml:space="preserve">Chapter 8: </w:t>
      </w:r>
      <w:r w:rsidRPr="00D268DF">
        <w:rPr>
          <w:noProof w:val="0"/>
          <w:color w:val="0000FF"/>
          <w:u w:val="single"/>
        </w:rPr>
        <w:t>Hardware</w:t>
      </w:r>
      <w:r w:rsidRPr="00D268DF">
        <w:rPr>
          <w:noProof w:val="0"/>
        </w:rPr>
        <w:tab/>
      </w:r>
      <w:r w:rsidRPr="00D268DF">
        <w:rPr>
          <w:noProof w:val="0"/>
        </w:rPr>
        <w:fldChar w:fldCharType="begin"/>
      </w:r>
      <w:r w:rsidRPr="00D268DF">
        <w:rPr>
          <w:noProof w:val="0"/>
        </w:rPr>
        <w:instrText xml:space="preserve"> PAGEREF _Toc112679811 \h </w:instrText>
      </w:r>
      <w:r w:rsidRPr="00D268DF">
        <w:rPr>
          <w:noProof w:val="0"/>
        </w:rPr>
      </w:r>
      <w:r w:rsidRPr="00D268DF">
        <w:rPr>
          <w:noProof w:val="0"/>
        </w:rPr>
        <w:fldChar w:fldCharType="separate"/>
      </w:r>
      <w:r w:rsidRPr="00D268DF">
        <w:rPr>
          <w:noProof w:val="0"/>
        </w:rPr>
        <w:t>34</w:t>
      </w:r>
      <w:r w:rsidRPr="00D268DF">
        <w:rPr>
          <w:noProof w:val="0"/>
        </w:rPr>
        <w:fldChar w:fldCharType="end"/>
      </w:r>
    </w:p>
    <w:p w14:paraId="630931DC" w14:textId="2C6F5692" w:rsidR="00A16E8B" w:rsidRPr="00D268DF" w:rsidRDefault="00A16E8B">
      <w:pPr>
        <w:pStyle w:val="TOC3"/>
        <w:rPr>
          <w:rFonts w:eastAsiaTheme="minorEastAsia" w:cstheme="minorBidi"/>
          <w:noProof w:val="0"/>
          <w:sz w:val="22"/>
          <w:szCs w:val="22"/>
        </w:rPr>
      </w:pPr>
      <w:r w:rsidRPr="00D268DF">
        <w:rPr>
          <w:noProof w:val="0"/>
        </w:rPr>
        <w:t xml:space="preserve">Chapter 9: </w:t>
      </w:r>
      <w:r w:rsidRPr="00D268DF">
        <w:rPr>
          <w:noProof w:val="0"/>
          <w:color w:val="0000FF"/>
          <w:u w:val="single"/>
        </w:rPr>
        <w:t>Web</w:t>
      </w:r>
      <w:r w:rsidRPr="00D268DF">
        <w:rPr>
          <w:noProof w:val="0"/>
        </w:rPr>
        <w:tab/>
      </w:r>
      <w:r w:rsidRPr="00D268DF">
        <w:rPr>
          <w:noProof w:val="0"/>
        </w:rPr>
        <w:fldChar w:fldCharType="begin"/>
      </w:r>
      <w:r w:rsidRPr="00D268DF">
        <w:rPr>
          <w:noProof w:val="0"/>
        </w:rPr>
        <w:instrText xml:space="preserve"> PAGEREF _Toc112679812 \h </w:instrText>
      </w:r>
      <w:r w:rsidRPr="00D268DF">
        <w:rPr>
          <w:noProof w:val="0"/>
        </w:rPr>
      </w:r>
      <w:r w:rsidRPr="00D268DF">
        <w:rPr>
          <w:noProof w:val="0"/>
        </w:rPr>
        <w:fldChar w:fldCharType="separate"/>
      </w:r>
      <w:r w:rsidRPr="00D268DF">
        <w:rPr>
          <w:noProof w:val="0"/>
        </w:rPr>
        <w:t>34</w:t>
      </w:r>
      <w:r w:rsidRPr="00D268DF">
        <w:rPr>
          <w:noProof w:val="0"/>
        </w:rPr>
        <w:fldChar w:fldCharType="end"/>
      </w:r>
    </w:p>
    <w:p w14:paraId="72CAB47D" w14:textId="68831D12" w:rsidR="00A16E8B" w:rsidRPr="00D268DF" w:rsidRDefault="00A16E8B">
      <w:pPr>
        <w:pStyle w:val="TOC3"/>
        <w:rPr>
          <w:rFonts w:eastAsiaTheme="minorEastAsia" w:cstheme="minorBidi"/>
          <w:noProof w:val="0"/>
          <w:sz w:val="22"/>
          <w:szCs w:val="22"/>
        </w:rPr>
      </w:pPr>
      <w:r w:rsidRPr="00D268DF">
        <w:rPr>
          <w:noProof w:val="0"/>
        </w:rPr>
        <w:t xml:space="preserve">Chapter 10: </w:t>
      </w:r>
      <w:r w:rsidRPr="00D268DF">
        <w:rPr>
          <w:noProof w:val="0"/>
          <w:color w:val="0000FF"/>
          <w:u w:val="single"/>
        </w:rPr>
        <w:t>Non-Web Documents</w:t>
      </w:r>
      <w:r w:rsidRPr="00D268DF">
        <w:rPr>
          <w:noProof w:val="0"/>
        </w:rPr>
        <w:tab/>
      </w:r>
      <w:r w:rsidRPr="00D268DF">
        <w:rPr>
          <w:noProof w:val="0"/>
        </w:rPr>
        <w:fldChar w:fldCharType="begin"/>
      </w:r>
      <w:r w:rsidRPr="00D268DF">
        <w:rPr>
          <w:noProof w:val="0"/>
        </w:rPr>
        <w:instrText xml:space="preserve"> PAGEREF _Toc112679813 \h </w:instrText>
      </w:r>
      <w:r w:rsidRPr="00D268DF">
        <w:rPr>
          <w:noProof w:val="0"/>
        </w:rPr>
      </w:r>
      <w:r w:rsidRPr="00D268DF">
        <w:rPr>
          <w:noProof w:val="0"/>
        </w:rPr>
        <w:fldChar w:fldCharType="separate"/>
      </w:r>
      <w:r w:rsidRPr="00D268DF">
        <w:rPr>
          <w:noProof w:val="0"/>
        </w:rPr>
        <w:t>34</w:t>
      </w:r>
      <w:r w:rsidRPr="00D268DF">
        <w:rPr>
          <w:noProof w:val="0"/>
        </w:rPr>
        <w:fldChar w:fldCharType="end"/>
      </w:r>
    </w:p>
    <w:p w14:paraId="657B0B01" w14:textId="4E2B62B9" w:rsidR="00A16E8B" w:rsidRPr="00D268DF" w:rsidRDefault="00A16E8B">
      <w:pPr>
        <w:pStyle w:val="TOC3"/>
        <w:rPr>
          <w:rFonts w:eastAsiaTheme="minorEastAsia" w:cstheme="minorBidi"/>
          <w:noProof w:val="0"/>
          <w:sz w:val="22"/>
          <w:szCs w:val="22"/>
        </w:rPr>
      </w:pPr>
      <w:r w:rsidRPr="00D268DF">
        <w:rPr>
          <w:noProof w:val="0"/>
        </w:rPr>
        <w:t xml:space="preserve">Chapter 11: </w:t>
      </w:r>
      <w:r w:rsidRPr="00D268DF">
        <w:rPr>
          <w:noProof w:val="0"/>
          <w:color w:val="0000FF"/>
          <w:u w:val="single"/>
        </w:rPr>
        <w:t>Software</w:t>
      </w:r>
      <w:r w:rsidRPr="00D268DF">
        <w:rPr>
          <w:noProof w:val="0"/>
        </w:rPr>
        <w:tab/>
      </w:r>
      <w:r w:rsidRPr="00D268DF">
        <w:rPr>
          <w:noProof w:val="0"/>
        </w:rPr>
        <w:fldChar w:fldCharType="begin"/>
      </w:r>
      <w:r w:rsidRPr="00D268DF">
        <w:rPr>
          <w:noProof w:val="0"/>
        </w:rPr>
        <w:instrText xml:space="preserve"> PAGEREF _Toc112679814 \h </w:instrText>
      </w:r>
      <w:r w:rsidRPr="00D268DF">
        <w:rPr>
          <w:noProof w:val="0"/>
        </w:rPr>
      </w:r>
      <w:r w:rsidRPr="00D268DF">
        <w:rPr>
          <w:noProof w:val="0"/>
        </w:rPr>
        <w:fldChar w:fldCharType="separate"/>
      </w:r>
      <w:r w:rsidRPr="00D268DF">
        <w:rPr>
          <w:noProof w:val="0"/>
        </w:rPr>
        <w:t>34</w:t>
      </w:r>
      <w:r w:rsidRPr="00D268DF">
        <w:rPr>
          <w:noProof w:val="0"/>
        </w:rPr>
        <w:fldChar w:fldCharType="end"/>
      </w:r>
    </w:p>
    <w:p w14:paraId="3C621F46" w14:textId="2C7FD8C5" w:rsidR="00A16E8B" w:rsidRPr="00D268DF" w:rsidRDefault="00A16E8B">
      <w:pPr>
        <w:pStyle w:val="TOC3"/>
        <w:rPr>
          <w:rFonts w:eastAsiaTheme="minorEastAsia" w:cstheme="minorBidi"/>
          <w:noProof w:val="0"/>
          <w:sz w:val="22"/>
          <w:szCs w:val="22"/>
        </w:rPr>
      </w:pPr>
      <w:r w:rsidRPr="00D268DF">
        <w:rPr>
          <w:noProof w:val="0"/>
        </w:rPr>
        <w:t xml:space="preserve">Chapter 12: </w:t>
      </w:r>
      <w:r w:rsidRPr="00D268DF">
        <w:rPr>
          <w:noProof w:val="0"/>
          <w:color w:val="0000FF"/>
          <w:u w:val="single"/>
        </w:rPr>
        <w:t>Documentation and Support Services</w:t>
      </w:r>
      <w:r w:rsidRPr="00D268DF">
        <w:rPr>
          <w:noProof w:val="0"/>
        </w:rPr>
        <w:tab/>
      </w:r>
      <w:r w:rsidRPr="00D268DF">
        <w:rPr>
          <w:noProof w:val="0"/>
        </w:rPr>
        <w:fldChar w:fldCharType="begin"/>
      </w:r>
      <w:r w:rsidRPr="00D268DF">
        <w:rPr>
          <w:noProof w:val="0"/>
        </w:rPr>
        <w:instrText xml:space="preserve"> PAGEREF _Toc112679815 \h </w:instrText>
      </w:r>
      <w:r w:rsidRPr="00D268DF">
        <w:rPr>
          <w:noProof w:val="0"/>
        </w:rPr>
      </w:r>
      <w:r w:rsidRPr="00D268DF">
        <w:rPr>
          <w:noProof w:val="0"/>
        </w:rPr>
        <w:fldChar w:fldCharType="separate"/>
      </w:r>
      <w:r w:rsidRPr="00D268DF">
        <w:rPr>
          <w:noProof w:val="0"/>
        </w:rPr>
        <w:t>34</w:t>
      </w:r>
      <w:r w:rsidRPr="00D268DF">
        <w:rPr>
          <w:noProof w:val="0"/>
        </w:rPr>
        <w:fldChar w:fldCharType="end"/>
      </w:r>
    </w:p>
    <w:p w14:paraId="1B568837" w14:textId="3D1A9744" w:rsidR="00A16E8B" w:rsidRPr="00D268DF" w:rsidRDefault="00A16E8B">
      <w:pPr>
        <w:pStyle w:val="TOC3"/>
        <w:rPr>
          <w:rFonts w:eastAsiaTheme="minorEastAsia" w:cstheme="minorBidi"/>
          <w:noProof w:val="0"/>
          <w:sz w:val="22"/>
          <w:szCs w:val="22"/>
        </w:rPr>
      </w:pPr>
      <w:r w:rsidRPr="00D268DF">
        <w:rPr>
          <w:noProof w:val="0"/>
        </w:rPr>
        <w:t xml:space="preserve">Chapter 13: </w:t>
      </w:r>
      <w:r w:rsidRPr="00D268DF">
        <w:rPr>
          <w:noProof w:val="0"/>
          <w:color w:val="0000FF"/>
          <w:u w:val="single"/>
        </w:rPr>
        <w:t>ICT Providing Relay or Emergency Service Access</w:t>
      </w:r>
      <w:r w:rsidRPr="00D268DF">
        <w:rPr>
          <w:noProof w:val="0"/>
        </w:rPr>
        <w:tab/>
      </w:r>
      <w:r w:rsidRPr="00D268DF">
        <w:rPr>
          <w:noProof w:val="0"/>
        </w:rPr>
        <w:fldChar w:fldCharType="begin"/>
      </w:r>
      <w:r w:rsidRPr="00D268DF">
        <w:rPr>
          <w:noProof w:val="0"/>
        </w:rPr>
        <w:instrText xml:space="preserve"> PAGEREF _Toc112679816 \h </w:instrText>
      </w:r>
      <w:r w:rsidRPr="00D268DF">
        <w:rPr>
          <w:noProof w:val="0"/>
        </w:rPr>
      </w:r>
      <w:r w:rsidRPr="00D268DF">
        <w:rPr>
          <w:noProof w:val="0"/>
        </w:rPr>
        <w:fldChar w:fldCharType="separate"/>
      </w:r>
      <w:r w:rsidRPr="00D268DF">
        <w:rPr>
          <w:noProof w:val="0"/>
        </w:rPr>
        <w:t>34</w:t>
      </w:r>
      <w:r w:rsidRPr="00D268DF">
        <w:rPr>
          <w:noProof w:val="0"/>
        </w:rPr>
        <w:fldChar w:fldCharType="end"/>
      </w:r>
    </w:p>
    <w:p w14:paraId="61B459E7" w14:textId="59E6F1A3" w:rsidR="00A16E8B" w:rsidRPr="00D268DF" w:rsidRDefault="00A16E8B">
      <w:pPr>
        <w:pStyle w:val="TOC2"/>
        <w:rPr>
          <w:rFonts w:eastAsiaTheme="minorEastAsia" w:cstheme="minorBidi"/>
          <w:noProof w:val="0"/>
          <w:sz w:val="22"/>
          <w:szCs w:val="22"/>
        </w:rPr>
      </w:pPr>
      <w:r w:rsidRPr="00D268DF">
        <w:rPr>
          <w:noProof w:val="0"/>
        </w:rPr>
        <w:t>Legal disclaimer</w:t>
      </w:r>
      <w:r w:rsidRPr="00D268DF">
        <w:rPr>
          <w:noProof w:val="0"/>
        </w:rPr>
        <w:tab/>
      </w:r>
      <w:r w:rsidRPr="00D268DF">
        <w:rPr>
          <w:noProof w:val="0"/>
        </w:rPr>
        <w:fldChar w:fldCharType="begin"/>
      </w:r>
      <w:r w:rsidRPr="00D268DF">
        <w:rPr>
          <w:noProof w:val="0"/>
        </w:rPr>
        <w:instrText xml:space="preserve"> PAGEREF _Toc112679817 \h </w:instrText>
      </w:r>
      <w:r w:rsidRPr="00D268DF">
        <w:rPr>
          <w:noProof w:val="0"/>
        </w:rPr>
      </w:r>
      <w:r w:rsidRPr="00D268DF">
        <w:rPr>
          <w:noProof w:val="0"/>
        </w:rPr>
        <w:fldChar w:fldCharType="separate"/>
      </w:r>
      <w:r w:rsidRPr="00D268DF">
        <w:rPr>
          <w:noProof w:val="0"/>
        </w:rPr>
        <w:t>34</w:t>
      </w:r>
      <w:r w:rsidRPr="00D268DF">
        <w:rPr>
          <w:noProof w:val="0"/>
        </w:rPr>
        <w:fldChar w:fldCharType="end"/>
      </w:r>
    </w:p>
    <w:p w14:paraId="1E85BD50" w14:textId="5EE9EE66" w:rsidR="009011F3" w:rsidRPr="00D268DF" w:rsidRDefault="00861D9A" w:rsidP="009011F3">
      <w:pPr>
        <w:pStyle w:val="Heading2"/>
      </w:pPr>
      <w:r w:rsidRPr="00D268DF">
        <w:rPr>
          <w:rFonts w:cstheme="minorHAnsi"/>
        </w:rPr>
        <w:fldChar w:fldCharType="end"/>
      </w:r>
      <w:bookmarkStart w:id="11" w:name="_WCAG_2.x_Report"/>
      <w:bookmarkEnd w:id="11"/>
      <w:r w:rsidRPr="00D268DF">
        <w:rPr>
          <w:rFonts w:cstheme="minorHAnsi"/>
        </w:rPr>
        <w:br w:type="page"/>
      </w:r>
      <w:bookmarkStart w:id="12" w:name="_Toc112679796"/>
      <w:bookmarkStart w:id="13" w:name="_Toc49511108"/>
      <w:bookmarkStart w:id="14" w:name="_Toc510783807"/>
      <w:bookmarkStart w:id="15" w:name="_Toc4574166"/>
      <w:bookmarkStart w:id="16" w:name="_Toc32268022"/>
      <w:bookmarkStart w:id="17" w:name="_Toc32310836"/>
      <w:bookmarkStart w:id="18" w:name="mainreportsection"/>
      <w:bookmarkEnd w:id="6"/>
      <w:bookmarkEnd w:id="7"/>
      <w:bookmarkEnd w:id="8"/>
      <w:bookmarkEnd w:id="9"/>
      <w:r w:rsidR="009011F3" w:rsidRPr="00D268DF">
        <w:lastRenderedPageBreak/>
        <w:t>Terms</w:t>
      </w:r>
      <w:bookmarkEnd w:id="12"/>
    </w:p>
    <w:p w14:paraId="0BBC5845" w14:textId="77777777" w:rsidR="009011F3" w:rsidRPr="00D268DF" w:rsidRDefault="009011F3" w:rsidP="009011F3">
      <w:r w:rsidRPr="00D268DF">
        <w:t>The terms used in the conformance level information are defined as follows:</w:t>
      </w:r>
    </w:p>
    <w:p w14:paraId="5392F701" w14:textId="77777777" w:rsidR="009011F3" w:rsidRPr="00D268DF" w:rsidRDefault="009011F3" w:rsidP="009011F3">
      <w:r w:rsidRPr="00D268DF">
        <w:rPr>
          <w:b/>
        </w:rPr>
        <w:t>Supports</w:t>
      </w:r>
      <w:r w:rsidRPr="00D268DF">
        <w:t>: The functionality of the product has at least one method that meets the criterion without known defects or meets with equivalent facilitation.</w:t>
      </w:r>
    </w:p>
    <w:p w14:paraId="481AB415" w14:textId="77777777" w:rsidR="009011F3" w:rsidRPr="00D268DF" w:rsidRDefault="009011F3" w:rsidP="009011F3">
      <w:r w:rsidRPr="00D268DF">
        <w:rPr>
          <w:b/>
        </w:rPr>
        <w:t>Partially supports</w:t>
      </w:r>
      <w:r w:rsidRPr="00D268DF">
        <w:t>: Some functionality of the product does not meet the criterion.</w:t>
      </w:r>
    </w:p>
    <w:p w14:paraId="437B77D9" w14:textId="77777777" w:rsidR="009011F3" w:rsidRPr="00D268DF" w:rsidRDefault="009011F3" w:rsidP="009011F3">
      <w:r w:rsidRPr="00D268DF">
        <w:rPr>
          <w:b/>
        </w:rPr>
        <w:t>Does not support</w:t>
      </w:r>
      <w:r w:rsidRPr="00D268DF">
        <w:t>: The majority of product functionality does not meet the criterion.</w:t>
      </w:r>
    </w:p>
    <w:p w14:paraId="72B1A116" w14:textId="77777777" w:rsidR="009011F3" w:rsidRPr="00D268DF" w:rsidRDefault="009011F3" w:rsidP="009011F3">
      <w:r w:rsidRPr="00D268DF">
        <w:rPr>
          <w:b/>
        </w:rPr>
        <w:t>Not applicable</w:t>
      </w:r>
      <w:r w:rsidRPr="00D268DF">
        <w:t>: The criterion is not relevant to the product.</w:t>
      </w:r>
    </w:p>
    <w:p w14:paraId="237DC05B" w14:textId="527DF5C7" w:rsidR="00327948" w:rsidRPr="00D268DF" w:rsidRDefault="009011F3" w:rsidP="009011F3">
      <w:r w:rsidRPr="00D268DF">
        <w:rPr>
          <w:b/>
        </w:rPr>
        <w:t>Not evaluated</w:t>
      </w:r>
      <w:r w:rsidRPr="00D268DF">
        <w:t>: The product has not been evaluated against the criterion. This can be used only in WCAG Level AAA criteria.</w:t>
      </w:r>
    </w:p>
    <w:p w14:paraId="454AC5DC" w14:textId="77777777" w:rsidR="00327948" w:rsidRPr="00D268DF" w:rsidRDefault="00327948">
      <w:r w:rsidRPr="00D268DF">
        <w:br w:type="page"/>
      </w:r>
    </w:p>
    <w:p w14:paraId="6535BD6C" w14:textId="5CC83637" w:rsidR="00743B6B" w:rsidRPr="00D268DF" w:rsidRDefault="00743B6B" w:rsidP="00B83E49">
      <w:pPr>
        <w:pStyle w:val="Heading2"/>
        <w:rPr>
          <w:rFonts w:cstheme="minorHAnsi"/>
        </w:rPr>
      </w:pPr>
      <w:bookmarkStart w:id="19" w:name="_Toc112679797"/>
      <w:r w:rsidRPr="00D268DF">
        <w:lastRenderedPageBreak/>
        <w:t>WCAG 2.</w:t>
      </w:r>
      <w:r w:rsidR="00BA4E48" w:rsidRPr="00D268DF">
        <w:t>1</w:t>
      </w:r>
      <w:r w:rsidRPr="00D268DF">
        <w:t xml:space="preserve"> Report</w:t>
      </w:r>
      <w:bookmarkEnd w:id="13"/>
      <w:bookmarkEnd w:id="19"/>
    </w:p>
    <w:p w14:paraId="59B0D49D" w14:textId="77777777" w:rsidR="00743B6B" w:rsidRPr="00D268DF" w:rsidRDefault="00743B6B" w:rsidP="00743B6B">
      <w:r w:rsidRPr="00D268DF">
        <w:t>Tables 1 and 2 also document conformance with:</w:t>
      </w:r>
    </w:p>
    <w:p w14:paraId="6FD978F4" w14:textId="50B4BA3B" w:rsidR="00743B6B" w:rsidRPr="00D268DF" w:rsidRDefault="00743B6B" w:rsidP="00743B6B">
      <w:pPr>
        <w:numPr>
          <w:ilvl w:val="0"/>
          <w:numId w:val="14"/>
        </w:numPr>
      </w:pPr>
      <w:r w:rsidRPr="00D268DF">
        <w:t>EN 301 549:</w:t>
      </w:r>
      <w:r w:rsidR="001A7FCD" w:rsidRPr="00D268DF">
        <w:t xml:space="preserve"> </w:t>
      </w:r>
      <w:r w:rsidRPr="00D268DF">
        <w:t xml:space="preserve">Chapter 9 </w:t>
      </w:r>
      <w:r w:rsidR="00CB4025" w:rsidRPr="00D268DF">
        <w:t>—</w:t>
      </w:r>
      <w:r w:rsidRPr="00D268DF">
        <w:t xml:space="preserve"> Web, Sections 10.1</w:t>
      </w:r>
      <w:r w:rsidR="00CB4025" w:rsidRPr="00D268DF">
        <w:t>–</w:t>
      </w:r>
      <w:r w:rsidRPr="00D268DF">
        <w:t xml:space="preserve">10.4 of Chapter 10 </w:t>
      </w:r>
      <w:r w:rsidR="00CB4025" w:rsidRPr="00D268DF">
        <w:t>—</w:t>
      </w:r>
      <w:r w:rsidRPr="00D268DF">
        <w:t xml:space="preserve"> Non-Web </w:t>
      </w:r>
      <w:r w:rsidR="00856495" w:rsidRPr="00D268DF">
        <w:t>D</w:t>
      </w:r>
      <w:r w:rsidRPr="00D268DF">
        <w:t>ocuments, Sections 11.1</w:t>
      </w:r>
      <w:r w:rsidR="00CB4025" w:rsidRPr="00D268DF">
        <w:t>–</w:t>
      </w:r>
      <w:r w:rsidRPr="00D268DF">
        <w:t xml:space="preserve">11.4 and 11.8.2 of Chapter 11 </w:t>
      </w:r>
      <w:r w:rsidR="00CB4025" w:rsidRPr="00D268DF">
        <w:t>—</w:t>
      </w:r>
      <w:r w:rsidRPr="00D268DF">
        <w:t xml:space="preserve"> Software (open and closed functionality), and Sections 12.1.2 and 12.2.4 of Chapter 12 </w:t>
      </w:r>
      <w:r w:rsidR="00CB4025" w:rsidRPr="00D268DF">
        <w:t>—</w:t>
      </w:r>
      <w:r w:rsidRPr="00D268DF">
        <w:t xml:space="preserve"> Documentation</w:t>
      </w:r>
      <w:r w:rsidR="00856495" w:rsidRPr="00D268DF">
        <w:t xml:space="preserve"> and Support Services</w:t>
      </w:r>
    </w:p>
    <w:p w14:paraId="5254F9D0" w14:textId="23C06644" w:rsidR="00CB4025" w:rsidRPr="00D268DF" w:rsidRDefault="00D446B5" w:rsidP="00F873AA">
      <w:pPr>
        <w:numPr>
          <w:ilvl w:val="0"/>
          <w:numId w:val="14"/>
        </w:numPr>
      </w:pPr>
      <w:r w:rsidRPr="00D268DF">
        <w:t>Revised Section 508: Chapter 5 — 501.1 Scope, 504.2 Content Creation or Editing, and Chapter 6 — 602.3 Electronic Support Documentation</w:t>
      </w:r>
    </w:p>
    <w:p w14:paraId="5F7697A1" w14:textId="5488DA50" w:rsidR="00743B6B" w:rsidRPr="00D268DF" w:rsidRDefault="00743B6B" w:rsidP="005850B6">
      <w:pPr>
        <w:pStyle w:val="Heading3"/>
      </w:pPr>
      <w:bookmarkStart w:id="20" w:name="_Toc510783805"/>
      <w:bookmarkStart w:id="21" w:name="_Toc4574164"/>
      <w:bookmarkStart w:id="22" w:name="_Toc32268020"/>
      <w:bookmarkStart w:id="23" w:name="_Toc32310834"/>
      <w:bookmarkStart w:id="24" w:name="_Toc49511109"/>
      <w:bookmarkStart w:id="25" w:name="_Toc112679798"/>
      <w:r w:rsidRPr="00D268DF">
        <w:t>Table 1:</w:t>
      </w:r>
      <w:r w:rsidR="00F97F94" w:rsidRPr="00D268DF">
        <w:t xml:space="preserve"> Success Criteria</w:t>
      </w:r>
      <w:r w:rsidRPr="00D268DF">
        <w:t>, Level A</w:t>
      </w:r>
      <w:bookmarkEnd w:id="20"/>
      <w:bookmarkEnd w:id="21"/>
      <w:bookmarkEnd w:id="22"/>
      <w:bookmarkEnd w:id="23"/>
      <w:bookmarkEnd w:id="24"/>
      <w:bookmarkEnd w:id="25"/>
    </w:p>
    <w:p w14:paraId="63A3D6AD" w14:textId="49FB7FCA" w:rsidR="00743B6B" w:rsidRPr="00D268DF" w:rsidRDefault="001A7FCD" w:rsidP="00743B6B">
      <w:r w:rsidRPr="00D268DF">
        <w:t xml:space="preserve">Notes: </w:t>
      </w:r>
    </w:p>
    <w:tbl>
      <w:tblPr>
        <w:tblStyle w:val="TableGrid"/>
        <w:tblW w:w="5000" w:type="pct"/>
        <w:tblInd w:w="108" w:type="dxa"/>
        <w:tblLook w:val="04A0" w:firstRow="1" w:lastRow="0" w:firstColumn="1" w:lastColumn="0" w:noHBand="0" w:noVBand="1"/>
      </w:tblPr>
      <w:tblGrid>
        <w:gridCol w:w="5468"/>
        <w:gridCol w:w="2734"/>
        <w:gridCol w:w="5468"/>
      </w:tblGrid>
      <w:tr w:rsidR="00743B6B" w:rsidRPr="00D268DF" w14:paraId="08F58FDA" w14:textId="77777777" w:rsidTr="7E5E8E6E">
        <w:trPr>
          <w:tblHeader/>
        </w:trPr>
        <w:tc>
          <w:tcPr>
            <w:tcW w:w="2000" w:type="pct"/>
            <w:shd w:val="clear" w:color="auto" w:fill="3B3838" w:themeFill="background2" w:themeFillShade="40"/>
          </w:tcPr>
          <w:p w14:paraId="1F6F9540" w14:textId="77777777" w:rsidR="00743B6B" w:rsidRPr="00D268DF" w:rsidRDefault="00743B6B" w:rsidP="00DE1A24">
            <w:pPr>
              <w:rPr>
                <w:rFonts w:cstheme="minorHAnsi"/>
              </w:rPr>
            </w:pPr>
            <w:r w:rsidRPr="00D268DF">
              <w:rPr>
                <w:rFonts w:cstheme="minorHAnsi"/>
              </w:rPr>
              <w:t>Criteria</w:t>
            </w:r>
          </w:p>
        </w:tc>
        <w:tc>
          <w:tcPr>
            <w:tcW w:w="1000" w:type="pct"/>
            <w:shd w:val="clear" w:color="auto" w:fill="3B3838" w:themeFill="background2" w:themeFillShade="40"/>
          </w:tcPr>
          <w:p w14:paraId="16BD6908" w14:textId="77777777" w:rsidR="00743B6B" w:rsidRPr="00D268DF" w:rsidRDefault="00743B6B" w:rsidP="00743B6B">
            <w:pPr>
              <w:rPr>
                <w:rFonts w:cstheme="minorHAnsi"/>
              </w:rPr>
            </w:pPr>
            <w:r w:rsidRPr="00D268DF">
              <w:rPr>
                <w:rFonts w:cstheme="minorHAnsi"/>
              </w:rPr>
              <w:t>Conformance level</w:t>
            </w:r>
          </w:p>
        </w:tc>
        <w:tc>
          <w:tcPr>
            <w:tcW w:w="2000" w:type="pct"/>
            <w:shd w:val="clear" w:color="auto" w:fill="3B3838" w:themeFill="background2" w:themeFillShade="40"/>
          </w:tcPr>
          <w:p w14:paraId="7B7314E5" w14:textId="77777777" w:rsidR="00743B6B" w:rsidRPr="00D268DF" w:rsidRDefault="00743B6B" w:rsidP="00743B6B">
            <w:pPr>
              <w:rPr>
                <w:rFonts w:cstheme="minorHAnsi"/>
              </w:rPr>
            </w:pPr>
            <w:r w:rsidRPr="00D268DF">
              <w:rPr>
                <w:rFonts w:cstheme="minorHAnsi"/>
              </w:rPr>
              <w:t>Remarks and explanations</w:t>
            </w:r>
          </w:p>
        </w:tc>
      </w:tr>
      <w:tr w:rsidR="007B546E" w:rsidRPr="00D268DF" w14:paraId="684B7E2F"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4DB88679" w14:textId="7E373115" w:rsidR="003A2116" w:rsidRPr="00D268DF" w:rsidRDefault="0030627A" w:rsidP="00DE1A24">
            <w:hyperlink r:id="rId17" w:anchor="text-equiv-all" w:history="1">
              <w:r w:rsidR="003A2116" w:rsidRPr="00D268DF">
                <w:rPr>
                  <w:rStyle w:val="Hyperlink"/>
                  <w:rFonts w:eastAsia="Times New Roman" w:cs="Arial"/>
                  <w:b/>
                  <w:bCs/>
                </w:rPr>
                <w:t xml:space="preserve">1.1.1 </w:t>
              </w:r>
              <w:r w:rsidR="003A2116" w:rsidRPr="00D268DF">
                <w:rPr>
                  <w:rStyle w:val="Hyperlink"/>
                  <w:rFonts w:eastAsia="Times New Roman" w:cs="Arial"/>
                  <w:b/>
                </w:rPr>
                <w:t>Non-text Content</w:t>
              </w:r>
            </w:hyperlink>
            <w:r w:rsidR="003A2116" w:rsidRPr="00D268DF">
              <w:t xml:space="preserve"> (Level A)</w:t>
            </w:r>
          </w:p>
          <w:p w14:paraId="47F636C8" w14:textId="77777777" w:rsidR="007B546E" w:rsidRPr="00D268DF" w:rsidRDefault="007B546E" w:rsidP="00DE1A24">
            <w:pPr>
              <w:ind w:left="360"/>
              <w:rPr>
                <w:rFonts w:eastAsia="Times New Roman" w:cs="Arial"/>
              </w:rPr>
            </w:pPr>
            <w:r w:rsidRPr="00D268DF">
              <w:rPr>
                <w:rFonts w:eastAsia="Times New Roman" w:cs="Arial"/>
              </w:rPr>
              <w:t>Also applies to:</w:t>
            </w:r>
          </w:p>
          <w:p w14:paraId="4BA08267" w14:textId="77777777" w:rsidR="007B546E" w:rsidRPr="00D268DF" w:rsidRDefault="007B546E" w:rsidP="00DE1A24">
            <w:pPr>
              <w:ind w:left="360"/>
              <w:rPr>
                <w:rFonts w:eastAsia="Times New Roman" w:cs="Arial"/>
              </w:rPr>
            </w:pPr>
            <w:r w:rsidRPr="00D268DF">
              <w:rPr>
                <w:rFonts w:eastAsia="Times New Roman" w:cs="Arial"/>
              </w:rPr>
              <w:t>EN 301 549 Criteria</w:t>
            </w:r>
          </w:p>
          <w:p w14:paraId="67B78AE6" w14:textId="77777777" w:rsidR="007B546E" w:rsidRPr="00D268DF" w:rsidRDefault="007B546E" w:rsidP="00DE1A24">
            <w:pPr>
              <w:numPr>
                <w:ilvl w:val="0"/>
                <w:numId w:val="15"/>
              </w:numPr>
              <w:ind w:left="1080"/>
              <w:rPr>
                <w:rFonts w:eastAsia="Times New Roman" w:cs="Arial"/>
              </w:rPr>
            </w:pPr>
            <w:r w:rsidRPr="00D268DF">
              <w:rPr>
                <w:rFonts w:eastAsia="Times New Roman" w:cs="Arial"/>
              </w:rPr>
              <w:t>9.1.1.1 (Web)</w:t>
            </w:r>
          </w:p>
          <w:p w14:paraId="07587F76" w14:textId="77777777" w:rsidR="007B546E" w:rsidRPr="00D268DF" w:rsidRDefault="007B546E" w:rsidP="00DE1A24">
            <w:pPr>
              <w:numPr>
                <w:ilvl w:val="0"/>
                <w:numId w:val="15"/>
              </w:numPr>
              <w:ind w:left="1080"/>
              <w:rPr>
                <w:rFonts w:eastAsia="Times New Roman" w:cs="Arial"/>
              </w:rPr>
            </w:pPr>
            <w:r w:rsidRPr="00D268DF">
              <w:rPr>
                <w:rFonts w:eastAsia="Times New Roman" w:cs="Arial"/>
              </w:rPr>
              <w:t>10.1.1.1 (Non-web document)</w:t>
            </w:r>
          </w:p>
          <w:p w14:paraId="691E868A" w14:textId="77777777" w:rsidR="007B546E" w:rsidRPr="00D268DF" w:rsidRDefault="007B546E" w:rsidP="00DE1A24">
            <w:pPr>
              <w:numPr>
                <w:ilvl w:val="0"/>
                <w:numId w:val="15"/>
              </w:numPr>
              <w:ind w:left="1080"/>
              <w:rPr>
                <w:rFonts w:eastAsia="Times New Roman" w:cs="Arial"/>
              </w:rPr>
            </w:pPr>
            <w:r w:rsidRPr="00D268DF">
              <w:rPr>
                <w:rFonts w:eastAsia="Times New Roman" w:cs="Arial"/>
              </w:rPr>
              <w:t>11.1.1.1.1 (Open Functionality Software)</w:t>
            </w:r>
          </w:p>
          <w:p w14:paraId="531C5092" w14:textId="77777777" w:rsidR="007B546E" w:rsidRPr="00D268DF" w:rsidRDefault="007B546E" w:rsidP="00DE1A24">
            <w:pPr>
              <w:numPr>
                <w:ilvl w:val="0"/>
                <w:numId w:val="15"/>
              </w:numPr>
              <w:ind w:left="1080"/>
              <w:rPr>
                <w:rFonts w:eastAsia="Times New Roman" w:cs="Arial"/>
                <w:bCs/>
              </w:rPr>
            </w:pPr>
            <w:r w:rsidRPr="00D268DF">
              <w:rPr>
                <w:rFonts w:eastAsia="Times New Roman" w:cs="Arial"/>
              </w:rPr>
              <w:t>11.1.1.1.2 (Closed Functionality Software)</w:t>
            </w:r>
          </w:p>
          <w:p w14:paraId="004BD539" w14:textId="77777777" w:rsidR="007B546E" w:rsidRPr="00D268DF" w:rsidRDefault="007B546E" w:rsidP="00DE1A24">
            <w:pPr>
              <w:numPr>
                <w:ilvl w:val="0"/>
                <w:numId w:val="15"/>
              </w:numPr>
              <w:ind w:left="1080"/>
              <w:rPr>
                <w:rFonts w:eastAsia="Times New Roman" w:cs="Arial"/>
                <w:bCs/>
              </w:rPr>
            </w:pPr>
            <w:r w:rsidRPr="00D268DF">
              <w:t>11.8.2 (Authoring Tool)</w:t>
            </w:r>
          </w:p>
          <w:p w14:paraId="783F998F" w14:textId="77777777" w:rsidR="007B546E" w:rsidRPr="00D268DF" w:rsidRDefault="007B546E" w:rsidP="00DE1A24">
            <w:pPr>
              <w:numPr>
                <w:ilvl w:val="0"/>
                <w:numId w:val="15"/>
              </w:numPr>
              <w:ind w:left="1080"/>
              <w:rPr>
                <w:rFonts w:eastAsia="Times New Roman" w:cs="Arial"/>
                <w:bCs/>
              </w:rPr>
            </w:pPr>
            <w:r w:rsidRPr="00D268DF">
              <w:t>12.1.2 (Product Docs)</w:t>
            </w:r>
          </w:p>
          <w:p w14:paraId="3AF30973" w14:textId="77777777" w:rsidR="007B546E" w:rsidRPr="00D268DF" w:rsidRDefault="007B546E" w:rsidP="00DE1A24">
            <w:pPr>
              <w:numPr>
                <w:ilvl w:val="0"/>
                <w:numId w:val="15"/>
              </w:numPr>
              <w:ind w:left="1080"/>
              <w:rPr>
                <w:rFonts w:eastAsia="Times New Roman" w:cs="Arial"/>
                <w:bCs/>
              </w:rPr>
            </w:pPr>
            <w:r w:rsidRPr="00D268DF">
              <w:t>12.2.4 (Support Docs)</w:t>
            </w:r>
          </w:p>
          <w:p w14:paraId="18BE4471" w14:textId="77777777" w:rsidR="007B546E" w:rsidRPr="00D268DF" w:rsidRDefault="007B546E" w:rsidP="00DE1A24">
            <w:pPr>
              <w:ind w:left="360"/>
              <w:rPr>
                <w:rFonts w:eastAsia="Times New Roman" w:cs="Arial"/>
              </w:rPr>
            </w:pPr>
            <w:r w:rsidRPr="00D268DF">
              <w:rPr>
                <w:rFonts w:eastAsia="Times New Roman" w:cs="Arial"/>
              </w:rPr>
              <w:t>Revised Section 508</w:t>
            </w:r>
          </w:p>
          <w:p w14:paraId="5654575A" w14:textId="77777777" w:rsidR="007B546E" w:rsidRPr="00D268DF" w:rsidRDefault="007B546E" w:rsidP="00DE1A24">
            <w:pPr>
              <w:numPr>
                <w:ilvl w:val="0"/>
                <w:numId w:val="15"/>
              </w:numPr>
              <w:ind w:left="1080"/>
              <w:rPr>
                <w:rFonts w:eastAsia="Times New Roman" w:cs="Arial"/>
              </w:rPr>
            </w:pPr>
            <w:r w:rsidRPr="00D268DF">
              <w:rPr>
                <w:rFonts w:eastAsia="Times New Roman" w:cs="Arial"/>
              </w:rPr>
              <w:t>501 (Web)(Software)</w:t>
            </w:r>
          </w:p>
          <w:p w14:paraId="7CA7E94A" w14:textId="77777777" w:rsidR="007B546E" w:rsidRPr="00D268DF" w:rsidRDefault="007B546E" w:rsidP="00DE1A24">
            <w:pPr>
              <w:numPr>
                <w:ilvl w:val="0"/>
                <w:numId w:val="15"/>
              </w:numPr>
              <w:ind w:left="1080"/>
              <w:rPr>
                <w:rFonts w:cstheme="minorHAnsi"/>
              </w:rPr>
            </w:pPr>
            <w:r w:rsidRPr="00D268DF">
              <w:rPr>
                <w:rFonts w:eastAsia="Times New Roman" w:cs="Arial"/>
                <w:bCs/>
              </w:rPr>
              <w:t>504.2 (Authoring Tool)</w:t>
            </w:r>
          </w:p>
          <w:p w14:paraId="5C288248" w14:textId="50ADB4AB" w:rsidR="007B546E" w:rsidRPr="00D268DF" w:rsidRDefault="007B546E" w:rsidP="00DE1A24">
            <w:pPr>
              <w:numPr>
                <w:ilvl w:val="0"/>
                <w:numId w:val="15"/>
              </w:numPr>
              <w:ind w:left="1080"/>
              <w:rPr>
                <w:rFonts w:eastAsia="Times New Roman" w:cs="Arial"/>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91AF17B" w14:textId="6EB9DBB7" w:rsidR="007B546E" w:rsidRPr="00D268DF" w:rsidRDefault="00973D61" w:rsidP="00D956B3">
            <w:pPr>
              <w:rPr>
                <w:rFonts w:eastAsia="Times New Roman" w:cs="Arial"/>
              </w:rPr>
            </w:pPr>
            <w:r w:rsidRPr="00D268DF">
              <w:rPr>
                <w:rFonts w:eastAsia="Times New Roman" w:cs="Arial"/>
              </w:rPr>
              <w:t>Partially supports</w:t>
            </w:r>
          </w:p>
          <w:p w14:paraId="514FE0D2" w14:textId="666CAA57" w:rsidR="007D39BD" w:rsidRPr="00D268DF" w:rsidRDefault="007D39BD" w:rsidP="007D39BD">
            <w:pPr>
              <w:rPr>
                <w:rFonts w:eastAsia="Times New Roman" w:cs="Arial"/>
              </w:rPr>
            </w:pPr>
            <w:r w:rsidRPr="00D268DF">
              <w:rPr>
                <w:rFonts w:eastAsia="Times New Roman" w:cs="Arial"/>
              </w:rPr>
              <w:t xml:space="preserve"> </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CECB9C3" w14:textId="4D913CA9" w:rsidR="00973D61" w:rsidRPr="00D268DF" w:rsidRDefault="00973D61" w:rsidP="00461932">
            <w:pPr>
              <w:rPr>
                <w:rFonts w:eastAsiaTheme="minorEastAsia"/>
              </w:rPr>
            </w:pPr>
            <w:r w:rsidRPr="00D268DF">
              <w:t>Supports with the following exception:</w:t>
            </w:r>
            <w:r w:rsidR="00461932">
              <w:t xml:space="preserve"> </w:t>
            </w:r>
            <w:r w:rsidR="00D96181">
              <w:t>A</w:t>
            </w:r>
            <w:r w:rsidRPr="00D268DF">
              <w:t xml:space="preserve"> few instances of decorative images which are not hidden from assistive technologies across application were found</w:t>
            </w:r>
            <w:r w:rsidR="00DA3307" w:rsidRPr="00D268DF">
              <w:t xml:space="preserve"> in the Grades </w:t>
            </w:r>
            <w:r w:rsidR="008D3192" w:rsidRPr="00D268DF">
              <w:t xml:space="preserve">details </w:t>
            </w:r>
            <w:r w:rsidR="009E37F8" w:rsidRPr="00D268DF">
              <w:t xml:space="preserve">and the </w:t>
            </w:r>
            <w:r w:rsidR="00234D46" w:rsidRPr="00D268DF">
              <w:t>Gradebook – Grid view widgets</w:t>
            </w:r>
            <w:r w:rsidR="00DA3307" w:rsidRPr="00D268DF">
              <w:t>.</w:t>
            </w:r>
          </w:p>
          <w:p w14:paraId="213779E1" w14:textId="44F17470" w:rsidR="00A2779B" w:rsidRPr="00D268DF" w:rsidRDefault="00A2779B" w:rsidP="007D39BD">
            <w:pPr>
              <w:rPr>
                <w:rFonts w:cstheme="minorHAnsi"/>
              </w:rPr>
            </w:pPr>
          </w:p>
        </w:tc>
      </w:tr>
      <w:tr w:rsidR="007B546E" w:rsidRPr="00D268DF" w14:paraId="18612F74"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40B0181F" w14:textId="77777777" w:rsidR="003A2116" w:rsidRPr="00D268DF" w:rsidRDefault="0030627A" w:rsidP="00DE1A24">
            <w:hyperlink r:id="rId18" w:anchor="media-equiv-av-only-alt" w:history="1">
              <w:r w:rsidR="003A2116" w:rsidRPr="00D268DF">
                <w:rPr>
                  <w:rStyle w:val="Hyperlink"/>
                  <w:rFonts w:eastAsia="Times New Roman" w:cs="Arial"/>
                  <w:b/>
                </w:rPr>
                <w:t>1.2.1 Audio-only and Video-only (Prerecorded)</w:t>
              </w:r>
            </w:hyperlink>
            <w:r w:rsidR="003A2116" w:rsidRPr="00D268DF">
              <w:t xml:space="preserve"> (Level A)</w:t>
            </w:r>
          </w:p>
          <w:p w14:paraId="6C2213F4" w14:textId="77777777" w:rsidR="007B546E" w:rsidRPr="00D268DF" w:rsidRDefault="007B546E" w:rsidP="00DE1A24">
            <w:pPr>
              <w:ind w:left="360"/>
              <w:rPr>
                <w:rFonts w:eastAsia="Times New Roman" w:cs="Arial"/>
              </w:rPr>
            </w:pPr>
            <w:r w:rsidRPr="00D268DF">
              <w:rPr>
                <w:rFonts w:eastAsia="Times New Roman" w:cs="Arial"/>
              </w:rPr>
              <w:t>Also applies to:</w:t>
            </w:r>
          </w:p>
          <w:p w14:paraId="72646D20" w14:textId="77777777" w:rsidR="007B546E" w:rsidRPr="00D268DF" w:rsidRDefault="007B546E" w:rsidP="00DE1A24">
            <w:pPr>
              <w:ind w:left="360"/>
              <w:rPr>
                <w:rFonts w:eastAsia="Times New Roman" w:cs="Arial"/>
              </w:rPr>
            </w:pPr>
            <w:r w:rsidRPr="00D268DF">
              <w:rPr>
                <w:rFonts w:eastAsia="Times New Roman" w:cs="Arial"/>
              </w:rPr>
              <w:t>EN 301 549 Criteria</w:t>
            </w:r>
          </w:p>
          <w:p w14:paraId="11BB5DA3" w14:textId="77777777" w:rsidR="007B546E" w:rsidRPr="00D268DF" w:rsidRDefault="007B546E" w:rsidP="00DE1A24">
            <w:pPr>
              <w:numPr>
                <w:ilvl w:val="0"/>
                <w:numId w:val="16"/>
              </w:numPr>
              <w:ind w:left="1080"/>
              <w:rPr>
                <w:rFonts w:eastAsia="Times New Roman" w:cs="Arial"/>
              </w:rPr>
            </w:pPr>
            <w:r w:rsidRPr="00D268DF">
              <w:rPr>
                <w:rFonts w:eastAsia="Times New Roman" w:cs="Arial"/>
              </w:rPr>
              <w:t>9.1.2.1 (Web)</w:t>
            </w:r>
          </w:p>
          <w:p w14:paraId="5C03F72D" w14:textId="77777777" w:rsidR="007B546E" w:rsidRPr="00D268DF" w:rsidRDefault="007B546E" w:rsidP="00DE1A24">
            <w:pPr>
              <w:numPr>
                <w:ilvl w:val="0"/>
                <w:numId w:val="16"/>
              </w:numPr>
              <w:ind w:left="1080"/>
              <w:rPr>
                <w:rFonts w:eastAsia="Times New Roman" w:cs="Arial"/>
              </w:rPr>
            </w:pPr>
            <w:r w:rsidRPr="00D268DF">
              <w:rPr>
                <w:rFonts w:eastAsia="Times New Roman" w:cs="Arial"/>
              </w:rPr>
              <w:t>10.1.2.1 (Non-web document)</w:t>
            </w:r>
          </w:p>
          <w:p w14:paraId="1F2E65B2" w14:textId="77777777" w:rsidR="007B546E" w:rsidRPr="00D268DF" w:rsidRDefault="007B546E" w:rsidP="00DE1A24">
            <w:pPr>
              <w:numPr>
                <w:ilvl w:val="0"/>
                <w:numId w:val="16"/>
              </w:numPr>
              <w:ind w:left="1080"/>
              <w:rPr>
                <w:rFonts w:eastAsia="Times New Roman" w:cs="Arial"/>
              </w:rPr>
            </w:pPr>
            <w:r w:rsidRPr="00D268DF">
              <w:rPr>
                <w:rFonts w:eastAsia="Times New Roman" w:cs="Arial"/>
              </w:rPr>
              <w:t>11.1.2.1.1 (Open Functionality Software)</w:t>
            </w:r>
          </w:p>
          <w:p w14:paraId="52002A2A" w14:textId="77777777" w:rsidR="007B546E" w:rsidRPr="00D268DF" w:rsidRDefault="007B546E" w:rsidP="00DE1A24">
            <w:pPr>
              <w:numPr>
                <w:ilvl w:val="0"/>
                <w:numId w:val="16"/>
              </w:numPr>
              <w:ind w:left="1080"/>
              <w:rPr>
                <w:rFonts w:eastAsia="Times New Roman" w:cs="Arial"/>
              </w:rPr>
            </w:pPr>
            <w:r w:rsidRPr="00D268DF">
              <w:rPr>
                <w:rFonts w:eastAsia="Times New Roman" w:cs="Arial"/>
              </w:rPr>
              <w:t>11.1.2.1.2.1 and 11.1.2.1.2.2 (Closed Software)</w:t>
            </w:r>
          </w:p>
          <w:p w14:paraId="6B5E788E" w14:textId="77777777" w:rsidR="007B546E" w:rsidRPr="00D268DF" w:rsidRDefault="007B546E" w:rsidP="00DE1A24">
            <w:pPr>
              <w:numPr>
                <w:ilvl w:val="0"/>
                <w:numId w:val="15"/>
              </w:numPr>
              <w:ind w:left="1080"/>
              <w:rPr>
                <w:rFonts w:eastAsia="Times New Roman" w:cs="Arial"/>
                <w:bCs/>
              </w:rPr>
            </w:pPr>
            <w:r w:rsidRPr="00D268DF">
              <w:lastRenderedPageBreak/>
              <w:t>11.8.2 (Authoring Tool)</w:t>
            </w:r>
          </w:p>
          <w:p w14:paraId="2243BDA0" w14:textId="77777777" w:rsidR="007B546E" w:rsidRPr="00D268DF" w:rsidRDefault="007B546E" w:rsidP="00DE1A24">
            <w:pPr>
              <w:numPr>
                <w:ilvl w:val="0"/>
                <w:numId w:val="15"/>
              </w:numPr>
              <w:ind w:left="1080"/>
              <w:rPr>
                <w:rFonts w:eastAsia="Times New Roman" w:cs="Arial"/>
                <w:bCs/>
              </w:rPr>
            </w:pPr>
            <w:r w:rsidRPr="00D268DF">
              <w:t>12.1.2 (Product Docs)</w:t>
            </w:r>
          </w:p>
          <w:p w14:paraId="1BCE551B" w14:textId="77777777" w:rsidR="007B546E" w:rsidRPr="00D268DF" w:rsidRDefault="007B546E" w:rsidP="00DE1A24">
            <w:pPr>
              <w:numPr>
                <w:ilvl w:val="0"/>
                <w:numId w:val="16"/>
              </w:numPr>
              <w:ind w:left="1080"/>
              <w:rPr>
                <w:rFonts w:eastAsia="Times New Roman" w:cs="Arial"/>
              </w:rPr>
            </w:pPr>
            <w:r w:rsidRPr="00D268DF">
              <w:t>12.2.4 (Support Docs)</w:t>
            </w:r>
          </w:p>
          <w:p w14:paraId="55A3A634" w14:textId="77777777" w:rsidR="007B546E" w:rsidRPr="00D268DF" w:rsidRDefault="007B546E" w:rsidP="00DE1A24">
            <w:pPr>
              <w:ind w:left="360"/>
              <w:rPr>
                <w:rFonts w:eastAsia="Times New Roman" w:cs="Arial"/>
              </w:rPr>
            </w:pPr>
            <w:r w:rsidRPr="00D268DF">
              <w:rPr>
                <w:rFonts w:eastAsia="Times New Roman" w:cs="Arial"/>
              </w:rPr>
              <w:t>Revised Section 508</w:t>
            </w:r>
          </w:p>
          <w:p w14:paraId="022BF7FB" w14:textId="77777777" w:rsidR="007B546E" w:rsidRPr="00D268DF" w:rsidRDefault="007B546E" w:rsidP="00DE1A24">
            <w:pPr>
              <w:numPr>
                <w:ilvl w:val="0"/>
                <w:numId w:val="15"/>
              </w:numPr>
              <w:ind w:left="1080"/>
              <w:rPr>
                <w:rFonts w:eastAsia="Times New Roman" w:cs="Arial"/>
              </w:rPr>
            </w:pPr>
            <w:r w:rsidRPr="00D268DF">
              <w:rPr>
                <w:rFonts w:eastAsia="Times New Roman" w:cs="Arial"/>
              </w:rPr>
              <w:t>501 (Web)(Software)</w:t>
            </w:r>
          </w:p>
          <w:p w14:paraId="6BD4F88D" w14:textId="77777777" w:rsidR="007B546E" w:rsidRPr="00D268DF" w:rsidRDefault="007B546E" w:rsidP="00DE1A24">
            <w:pPr>
              <w:numPr>
                <w:ilvl w:val="0"/>
                <w:numId w:val="15"/>
              </w:numPr>
              <w:ind w:left="1080"/>
              <w:rPr>
                <w:rFonts w:cstheme="minorHAnsi"/>
              </w:rPr>
            </w:pPr>
            <w:r w:rsidRPr="00D268DF">
              <w:rPr>
                <w:rFonts w:eastAsia="Times New Roman" w:cs="Arial"/>
                <w:bCs/>
              </w:rPr>
              <w:t>504.2 (Authoring Tool)</w:t>
            </w:r>
          </w:p>
          <w:p w14:paraId="61C508DA" w14:textId="6450250B" w:rsidR="007B546E" w:rsidRPr="00D268DF" w:rsidRDefault="007B546E" w:rsidP="00DE1A24">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AC90EFD" w14:textId="5A844C8F" w:rsidR="007B546E" w:rsidRPr="00D268DF" w:rsidRDefault="00973D61" w:rsidP="007B546E">
            <w:pPr>
              <w:rPr>
                <w:rFonts w:cstheme="minorHAnsi"/>
              </w:rPr>
            </w:pPr>
            <w:r w:rsidRPr="00D268DF">
              <w:rPr>
                <w:rFonts w:eastAsia="Times New Roman" w:cs="Arial"/>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5F94F3A" w14:textId="207A0030" w:rsidR="007B546E" w:rsidRPr="00D268DF" w:rsidRDefault="007B546E" w:rsidP="007B546E">
            <w:pPr>
              <w:rPr>
                <w:rFonts w:cstheme="minorHAnsi"/>
              </w:rPr>
            </w:pPr>
          </w:p>
        </w:tc>
      </w:tr>
      <w:tr w:rsidR="007B546E" w:rsidRPr="00D268DF" w14:paraId="39FC5B3F"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47204E8C" w14:textId="77777777" w:rsidR="00B71E88" w:rsidRPr="00D268DF" w:rsidRDefault="0030627A" w:rsidP="00DE1A24">
            <w:pPr>
              <w:rPr>
                <w:rFonts w:eastAsia="Times New Roman" w:cs="Arial"/>
                <w:b/>
              </w:rPr>
            </w:pPr>
            <w:hyperlink r:id="rId19" w:anchor="media-equiv-captions" w:history="1">
              <w:r w:rsidR="00B71E88" w:rsidRPr="00D268DF">
                <w:rPr>
                  <w:rStyle w:val="Hyperlink"/>
                  <w:rFonts w:eastAsia="Times New Roman" w:cs="Arial"/>
                  <w:b/>
                </w:rPr>
                <w:t>1.2.2 Captions (Prerecorded)</w:t>
              </w:r>
            </w:hyperlink>
            <w:r w:rsidR="00B71E88" w:rsidRPr="00D268DF">
              <w:t xml:space="preserve"> (Level A)</w:t>
            </w:r>
          </w:p>
          <w:p w14:paraId="26CE4803" w14:textId="77777777" w:rsidR="007B546E" w:rsidRPr="00D268DF" w:rsidRDefault="007B546E" w:rsidP="00DE1A24">
            <w:pPr>
              <w:ind w:left="360"/>
              <w:rPr>
                <w:rFonts w:eastAsia="Times New Roman" w:cs="Arial"/>
              </w:rPr>
            </w:pPr>
            <w:r w:rsidRPr="00D268DF">
              <w:rPr>
                <w:rFonts w:eastAsia="Times New Roman" w:cs="Arial"/>
              </w:rPr>
              <w:t>Also applies to:</w:t>
            </w:r>
          </w:p>
          <w:p w14:paraId="52AD6591" w14:textId="77777777" w:rsidR="007B546E" w:rsidRPr="00D268DF" w:rsidRDefault="007B546E" w:rsidP="00DE1A24">
            <w:pPr>
              <w:ind w:left="360"/>
              <w:rPr>
                <w:rFonts w:eastAsia="Times New Roman" w:cs="Arial"/>
              </w:rPr>
            </w:pPr>
            <w:r w:rsidRPr="00D268DF">
              <w:rPr>
                <w:rFonts w:eastAsia="Times New Roman" w:cs="Arial"/>
              </w:rPr>
              <w:t>EN 301 549 Criteria</w:t>
            </w:r>
          </w:p>
          <w:p w14:paraId="611E5AA5" w14:textId="77777777" w:rsidR="007B546E" w:rsidRPr="00D268DF" w:rsidRDefault="007B546E" w:rsidP="00DE1A24">
            <w:pPr>
              <w:numPr>
                <w:ilvl w:val="0"/>
                <w:numId w:val="16"/>
              </w:numPr>
              <w:ind w:left="1080"/>
              <w:rPr>
                <w:rFonts w:eastAsia="Times New Roman" w:cs="Arial"/>
              </w:rPr>
            </w:pPr>
            <w:r w:rsidRPr="00D268DF">
              <w:rPr>
                <w:rFonts w:eastAsia="Times New Roman" w:cs="Arial"/>
              </w:rPr>
              <w:t>9.1.2.2 (Web)</w:t>
            </w:r>
          </w:p>
          <w:p w14:paraId="64884627" w14:textId="77777777" w:rsidR="007B546E" w:rsidRPr="00D268DF" w:rsidRDefault="007B546E" w:rsidP="00DE1A24">
            <w:pPr>
              <w:numPr>
                <w:ilvl w:val="0"/>
                <w:numId w:val="16"/>
              </w:numPr>
              <w:ind w:left="1080"/>
              <w:rPr>
                <w:rFonts w:eastAsia="Times New Roman" w:cs="Arial"/>
              </w:rPr>
            </w:pPr>
            <w:r w:rsidRPr="00D268DF">
              <w:rPr>
                <w:rFonts w:eastAsia="Times New Roman" w:cs="Arial"/>
              </w:rPr>
              <w:t>10.1.2.2 (Non-web document)</w:t>
            </w:r>
          </w:p>
          <w:p w14:paraId="5AF83AAE" w14:textId="77777777" w:rsidR="007B546E" w:rsidRPr="00D268DF" w:rsidRDefault="007B546E" w:rsidP="00DE1A24">
            <w:pPr>
              <w:numPr>
                <w:ilvl w:val="0"/>
                <w:numId w:val="16"/>
              </w:numPr>
              <w:ind w:left="1080"/>
              <w:rPr>
                <w:rFonts w:eastAsia="Times New Roman" w:cs="Arial"/>
              </w:rPr>
            </w:pPr>
            <w:r w:rsidRPr="00D268DF">
              <w:rPr>
                <w:rFonts w:eastAsia="Times New Roman" w:cs="Arial"/>
              </w:rPr>
              <w:t>11.1.2.2 (Open Functionality Software)</w:t>
            </w:r>
          </w:p>
          <w:p w14:paraId="7FF0105B" w14:textId="1FAD2CB3" w:rsidR="007B546E" w:rsidRPr="00D268DF" w:rsidRDefault="007B546E" w:rsidP="00DE1A24">
            <w:pPr>
              <w:numPr>
                <w:ilvl w:val="0"/>
                <w:numId w:val="15"/>
              </w:numPr>
              <w:ind w:left="1080"/>
              <w:rPr>
                <w:rFonts w:eastAsia="Times New Roman" w:cs="Arial"/>
                <w:bCs/>
              </w:rPr>
            </w:pPr>
            <w:r w:rsidRPr="00D268DF">
              <w:rPr>
                <w:rFonts w:eastAsia="Times New Roman" w:cs="Arial"/>
              </w:rPr>
              <w:t>11.1.2.2 (Closed Software)</w:t>
            </w:r>
          </w:p>
          <w:p w14:paraId="37B06985" w14:textId="77777777" w:rsidR="007B546E" w:rsidRPr="00D268DF" w:rsidRDefault="007B546E" w:rsidP="00DE1A24">
            <w:pPr>
              <w:numPr>
                <w:ilvl w:val="0"/>
                <w:numId w:val="15"/>
              </w:numPr>
              <w:ind w:left="1080"/>
              <w:rPr>
                <w:rFonts w:eastAsia="Times New Roman" w:cs="Arial"/>
                <w:bCs/>
              </w:rPr>
            </w:pPr>
            <w:r w:rsidRPr="00D268DF">
              <w:t>11.8.2 (Authoring Tool)</w:t>
            </w:r>
          </w:p>
          <w:p w14:paraId="05CCF3E7" w14:textId="77777777" w:rsidR="007B546E" w:rsidRPr="00D268DF" w:rsidRDefault="007B546E" w:rsidP="00DE1A24">
            <w:pPr>
              <w:numPr>
                <w:ilvl w:val="0"/>
                <w:numId w:val="15"/>
              </w:numPr>
              <w:ind w:left="1080"/>
              <w:rPr>
                <w:rFonts w:eastAsia="Times New Roman" w:cs="Arial"/>
                <w:bCs/>
              </w:rPr>
            </w:pPr>
            <w:r w:rsidRPr="00D268DF">
              <w:t>12.1.2 (Product Docs)</w:t>
            </w:r>
          </w:p>
          <w:p w14:paraId="22B59D91" w14:textId="77777777" w:rsidR="007B546E" w:rsidRPr="00D268DF" w:rsidRDefault="007B546E" w:rsidP="00DE1A24">
            <w:pPr>
              <w:numPr>
                <w:ilvl w:val="0"/>
                <w:numId w:val="16"/>
              </w:numPr>
              <w:ind w:left="1080"/>
              <w:rPr>
                <w:rFonts w:eastAsia="Times New Roman" w:cs="Arial"/>
              </w:rPr>
            </w:pPr>
            <w:r w:rsidRPr="00D268DF">
              <w:t>12.2.4 (Support Docs)</w:t>
            </w:r>
          </w:p>
          <w:p w14:paraId="2C6A8371" w14:textId="77777777" w:rsidR="007B546E" w:rsidRPr="00D268DF" w:rsidRDefault="007B546E" w:rsidP="00DE1A24">
            <w:pPr>
              <w:ind w:left="360"/>
              <w:rPr>
                <w:rFonts w:eastAsia="Times New Roman" w:cs="Arial"/>
              </w:rPr>
            </w:pPr>
            <w:r w:rsidRPr="00D268DF">
              <w:rPr>
                <w:rFonts w:eastAsia="Times New Roman" w:cs="Arial"/>
              </w:rPr>
              <w:t>Revised Section 508</w:t>
            </w:r>
          </w:p>
          <w:p w14:paraId="0D414FA2" w14:textId="77777777" w:rsidR="007B546E" w:rsidRPr="00D268DF" w:rsidRDefault="007B546E" w:rsidP="00DE1A24">
            <w:pPr>
              <w:numPr>
                <w:ilvl w:val="0"/>
                <w:numId w:val="15"/>
              </w:numPr>
              <w:ind w:left="1080"/>
              <w:rPr>
                <w:rFonts w:eastAsia="Times New Roman" w:cs="Arial"/>
                <w:bCs/>
              </w:rPr>
            </w:pPr>
            <w:r w:rsidRPr="00D268DF">
              <w:rPr>
                <w:rFonts w:eastAsia="Times New Roman" w:cs="Arial"/>
              </w:rPr>
              <w:t xml:space="preserve">501 (Web)(Software) </w:t>
            </w:r>
          </w:p>
          <w:p w14:paraId="1D98BB91" w14:textId="77777777" w:rsidR="007B546E" w:rsidRPr="00D268DF" w:rsidRDefault="007B546E" w:rsidP="00DE1A24">
            <w:pPr>
              <w:numPr>
                <w:ilvl w:val="0"/>
                <w:numId w:val="15"/>
              </w:numPr>
              <w:ind w:left="1080"/>
              <w:rPr>
                <w:rFonts w:cstheme="minorHAnsi"/>
              </w:rPr>
            </w:pPr>
            <w:r w:rsidRPr="00D268DF">
              <w:rPr>
                <w:rFonts w:eastAsia="Times New Roman" w:cs="Arial"/>
                <w:bCs/>
              </w:rPr>
              <w:t>504.2 (Authoring Tool)</w:t>
            </w:r>
          </w:p>
          <w:p w14:paraId="55F0B378" w14:textId="0760689F" w:rsidR="007B546E" w:rsidRPr="00D268DF" w:rsidRDefault="007B546E" w:rsidP="00DE1A24">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1C09567" w14:textId="4CDC6589" w:rsidR="007B546E" w:rsidRPr="00D268DF" w:rsidRDefault="00973D61" w:rsidP="007B546E">
            <w:pPr>
              <w:rPr>
                <w:rFonts w:cstheme="minorHAnsi"/>
              </w:rPr>
            </w:pPr>
            <w:r w:rsidRPr="00D268DF">
              <w:rPr>
                <w:rFonts w:eastAsia="Times New Roman"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6ACB082" w14:textId="5A7EB79B" w:rsidR="007B546E" w:rsidRPr="00D268DF" w:rsidRDefault="007B546E" w:rsidP="007B546E">
            <w:pPr>
              <w:rPr>
                <w:rFonts w:eastAsia="Times New Roman" w:cs="Arial"/>
              </w:rPr>
            </w:pPr>
          </w:p>
        </w:tc>
      </w:tr>
      <w:tr w:rsidR="007B546E" w:rsidRPr="00D268DF" w14:paraId="4A5120C8"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54B88095" w14:textId="77777777" w:rsidR="00B76081" w:rsidRPr="00D268DF" w:rsidRDefault="0030627A" w:rsidP="00DE1A24">
            <w:pPr>
              <w:rPr>
                <w:rFonts w:eastAsia="Times New Roman" w:cs="Arial"/>
                <w:b/>
              </w:rPr>
            </w:pPr>
            <w:hyperlink r:id="rId20" w:anchor="media-equiv-audio-desc" w:history="1">
              <w:r w:rsidR="00B76081" w:rsidRPr="00D268DF">
                <w:rPr>
                  <w:rStyle w:val="Hyperlink"/>
                  <w:rFonts w:eastAsia="Times New Roman" w:cs="Arial"/>
                  <w:b/>
                </w:rPr>
                <w:t>1.2.3 Audio Description or Media Alternative (Prerecorded)</w:t>
              </w:r>
            </w:hyperlink>
            <w:r w:rsidR="00B76081" w:rsidRPr="00D268DF">
              <w:t xml:space="preserve"> (Level A)</w:t>
            </w:r>
          </w:p>
          <w:p w14:paraId="57967462" w14:textId="77777777" w:rsidR="007B546E" w:rsidRPr="00D268DF" w:rsidRDefault="007B546E" w:rsidP="00DE1A24">
            <w:pPr>
              <w:ind w:left="360"/>
              <w:rPr>
                <w:rFonts w:eastAsia="Times New Roman" w:cs="Arial"/>
              </w:rPr>
            </w:pPr>
            <w:r w:rsidRPr="00D268DF">
              <w:rPr>
                <w:rFonts w:eastAsia="Times New Roman" w:cs="Arial"/>
              </w:rPr>
              <w:t>Also applies to:</w:t>
            </w:r>
          </w:p>
          <w:p w14:paraId="41FBC412" w14:textId="77777777" w:rsidR="007B546E" w:rsidRPr="00D268DF" w:rsidRDefault="007B546E" w:rsidP="00DE1A24">
            <w:pPr>
              <w:ind w:left="360"/>
              <w:rPr>
                <w:rFonts w:eastAsia="Times New Roman" w:cs="Arial"/>
              </w:rPr>
            </w:pPr>
            <w:r w:rsidRPr="00D268DF">
              <w:rPr>
                <w:rFonts w:eastAsia="Times New Roman" w:cs="Arial"/>
              </w:rPr>
              <w:t>EN 301 549 Criteria</w:t>
            </w:r>
          </w:p>
          <w:p w14:paraId="729DB2AA" w14:textId="77777777" w:rsidR="007B546E" w:rsidRPr="00D268DF" w:rsidRDefault="007B546E" w:rsidP="00DE1A24">
            <w:pPr>
              <w:numPr>
                <w:ilvl w:val="0"/>
                <w:numId w:val="16"/>
              </w:numPr>
              <w:ind w:left="1080"/>
              <w:rPr>
                <w:rFonts w:eastAsia="Times New Roman" w:cs="Arial"/>
              </w:rPr>
            </w:pPr>
            <w:r w:rsidRPr="00D268DF">
              <w:rPr>
                <w:rFonts w:eastAsia="Times New Roman" w:cs="Arial"/>
              </w:rPr>
              <w:t>9.1.2.3 (Web)</w:t>
            </w:r>
          </w:p>
          <w:p w14:paraId="26DC1294" w14:textId="77777777" w:rsidR="007B546E" w:rsidRPr="00D268DF" w:rsidRDefault="007B546E" w:rsidP="00DE1A24">
            <w:pPr>
              <w:numPr>
                <w:ilvl w:val="0"/>
                <w:numId w:val="16"/>
              </w:numPr>
              <w:ind w:left="1080"/>
              <w:rPr>
                <w:rFonts w:eastAsia="Times New Roman" w:cs="Arial"/>
              </w:rPr>
            </w:pPr>
            <w:r w:rsidRPr="00D268DF">
              <w:rPr>
                <w:rFonts w:eastAsia="Times New Roman" w:cs="Arial"/>
              </w:rPr>
              <w:t>10.1.2.3 (Non-web document)</w:t>
            </w:r>
          </w:p>
          <w:p w14:paraId="63C1841E" w14:textId="77777777" w:rsidR="007B546E" w:rsidRPr="00D268DF" w:rsidRDefault="007B546E" w:rsidP="00DE1A24">
            <w:pPr>
              <w:numPr>
                <w:ilvl w:val="0"/>
                <w:numId w:val="16"/>
              </w:numPr>
              <w:ind w:left="1080"/>
              <w:rPr>
                <w:rFonts w:eastAsia="Times New Roman" w:cs="Arial"/>
              </w:rPr>
            </w:pPr>
            <w:r w:rsidRPr="00D268DF">
              <w:rPr>
                <w:rFonts w:eastAsia="Times New Roman" w:cs="Arial"/>
              </w:rPr>
              <w:t>11.1.2.3.1 (Open Functionality Software)</w:t>
            </w:r>
          </w:p>
          <w:p w14:paraId="11F65043" w14:textId="77777777" w:rsidR="007B546E" w:rsidRPr="00D268DF" w:rsidRDefault="007B546E" w:rsidP="00DE1A24">
            <w:pPr>
              <w:numPr>
                <w:ilvl w:val="0"/>
                <w:numId w:val="16"/>
              </w:numPr>
              <w:ind w:left="1080"/>
              <w:rPr>
                <w:rFonts w:eastAsia="Times New Roman" w:cs="Arial"/>
              </w:rPr>
            </w:pPr>
            <w:r w:rsidRPr="00D268DF">
              <w:rPr>
                <w:rFonts w:eastAsia="Times New Roman" w:cs="Arial"/>
              </w:rPr>
              <w:t>11.1.2.3.2 (Closed Software)</w:t>
            </w:r>
          </w:p>
          <w:p w14:paraId="3171DA41" w14:textId="77777777" w:rsidR="007B546E" w:rsidRPr="00D268DF" w:rsidRDefault="007B546E" w:rsidP="00DE1A24">
            <w:pPr>
              <w:numPr>
                <w:ilvl w:val="0"/>
                <w:numId w:val="15"/>
              </w:numPr>
              <w:ind w:left="1080"/>
              <w:rPr>
                <w:rFonts w:eastAsia="Times New Roman" w:cs="Arial"/>
                <w:bCs/>
              </w:rPr>
            </w:pPr>
            <w:r w:rsidRPr="00D268DF">
              <w:t>11.8.2 (Authoring Tool)</w:t>
            </w:r>
          </w:p>
          <w:p w14:paraId="77CEC720" w14:textId="77777777" w:rsidR="007B546E" w:rsidRPr="00D268DF" w:rsidRDefault="007B546E" w:rsidP="00DE1A24">
            <w:pPr>
              <w:numPr>
                <w:ilvl w:val="0"/>
                <w:numId w:val="15"/>
              </w:numPr>
              <w:ind w:left="1080"/>
              <w:rPr>
                <w:rFonts w:eastAsia="Times New Roman" w:cs="Arial"/>
                <w:bCs/>
              </w:rPr>
            </w:pPr>
            <w:r w:rsidRPr="00D268DF">
              <w:t>12.1.2 (Product Docs)</w:t>
            </w:r>
          </w:p>
          <w:p w14:paraId="52BA1CD2" w14:textId="77777777" w:rsidR="007B546E" w:rsidRPr="00D268DF" w:rsidRDefault="007B546E" w:rsidP="00DE1A24">
            <w:pPr>
              <w:numPr>
                <w:ilvl w:val="0"/>
                <w:numId w:val="16"/>
              </w:numPr>
              <w:ind w:left="1080"/>
              <w:rPr>
                <w:rFonts w:eastAsia="Times New Roman" w:cs="Arial"/>
              </w:rPr>
            </w:pPr>
            <w:r w:rsidRPr="00D268DF">
              <w:t>12.2.4 (Support Docs)</w:t>
            </w:r>
          </w:p>
          <w:p w14:paraId="48F08A6B" w14:textId="77777777" w:rsidR="007B546E" w:rsidRPr="00D268DF" w:rsidRDefault="007B546E" w:rsidP="00DE1A24">
            <w:pPr>
              <w:ind w:left="360"/>
              <w:rPr>
                <w:rFonts w:eastAsia="Times New Roman" w:cs="Arial"/>
              </w:rPr>
            </w:pPr>
            <w:r w:rsidRPr="00D268DF">
              <w:rPr>
                <w:rFonts w:eastAsia="Times New Roman" w:cs="Arial"/>
              </w:rPr>
              <w:lastRenderedPageBreak/>
              <w:t>Revised Section 508</w:t>
            </w:r>
          </w:p>
          <w:p w14:paraId="4EFAF473" w14:textId="77777777" w:rsidR="007B546E" w:rsidRPr="00D268DF" w:rsidRDefault="007B546E" w:rsidP="00DE1A24">
            <w:pPr>
              <w:numPr>
                <w:ilvl w:val="0"/>
                <w:numId w:val="15"/>
              </w:numPr>
              <w:ind w:left="1080"/>
              <w:rPr>
                <w:rFonts w:eastAsia="Times New Roman" w:cs="Arial"/>
                <w:bCs/>
              </w:rPr>
            </w:pPr>
            <w:r w:rsidRPr="00D268DF">
              <w:rPr>
                <w:rFonts w:eastAsia="Times New Roman" w:cs="Arial"/>
              </w:rPr>
              <w:t xml:space="preserve">501 (Web)(Software) </w:t>
            </w:r>
          </w:p>
          <w:p w14:paraId="0C80C7DB" w14:textId="77777777" w:rsidR="007B546E" w:rsidRPr="00D268DF" w:rsidRDefault="007B546E" w:rsidP="00DE1A24">
            <w:pPr>
              <w:numPr>
                <w:ilvl w:val="0"/>
                <w:numId w:val="15"/>
              </w:numPr>
              <w:ind w:left="1080"/>
              <w:rPr>
                <w:rFonts w:cstheme="minorHAnsi"/>
                <w:bCs/>
              </w:rPr>
            </w:pPr>
            <w:r w:rsidRPr="00D268DF">
              <w:rPr>
                <w:rFonts w:eastAsia="Times New Roman" w:cs="Arial"/>
                <w:bCs/>
              </w:rPr>
              <w:t>504.2 (Authoring Tool)</w:t>
            </w:r>
          </w:p>
          <w:p w14:paraId="1721B72B" w14:textId="437FDB80" w:rsidR="007B546E" w:rsidRPr="00D268DF" w:rsidRDefault="007B546E" w:rsidP="00DE1A24">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45A5427" w14:textId="212BDA82" w:rsidR="007B546E" w:rsidRPr="00D268DF" w:rsidRDefault="00973D61" w:rsidP="007B546E">
            <w:r w:rsidRPr="00D268DF">
              <w:rPr>
                <w:rFonts w:eastAsia="Times New Roman" w:cs="Arial"/>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CA969EB" w14:textId="00E1E838" w:rsidR="007B546E" w:rsidRPr="00D268DF" w:rsidRDefault="007B546E" w:rsidP="007B546E">
            <w:pPr>
              <w:rPr>
                <w:rFonts w:eastAsia="Times New Roman" w:cs="Arial"/>
              </w:rPr>
            </w:pPr>
          </w:p>
        </w:tc>
      </w:tr>
      <w:tr w:rsidR="0039386C" w:rsidRPr="00D268DF" w14:paraId="7E08EEAD"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6FB8BC72" w14:textId="77777777" w:rsidR="0039386C" w:rsidRPr="00D268DF" w:rsidRDefault="0030627A" w:rsidP="0039386C">
            <w:pPr>
              <w:rPr>
                <w:rFonts w:eastAsia="Times New Roman" w:cs="Arial"/>
                <w:b/>
              </w:rPr>
            </w:pPr>
            <w:hyperlink r:id="rId21" w:anchor="content-structure-separation-programmatic" w:history="1">
              <w:r w:rsidR="0039386C" w:rsidRPr="00D268DF">
                <w:rPr>
                  <w:rStyle w:val="Hyperlink"/>
                  <w:rFonts w:eastAsia="Times New Roman" w:cs="Arial"/>
                  <w:b/>
                </w:rPr>
                <w:t>1.3.1 Info and Relationships</w:t>
              </w:r>
            </w:hyperlink>
            <w:r w:rsidR="0039386C" w:rsidRPr="00D268DF">
              <w:t xml:space="preserve"> (Level A)</w:t>
            </w:r>
          </w:p>
          <w:p w14:paraId="5E3A42CC" w14:textId="77777777" w:rsidR="0039386C" w:rsidRPr="00D268DF" w:rsidRDefault="0039386C" w:rsidP="0039386C">
            <w:pPr>
              <w:ind w:left="360"/>
              <w:rPr>
                <w:rFonts w:eastAsia="Times New Roman" w:cs="Arial"/>
              </w:rPr>
            </w:pPr>
            <w:r w:rsidRPr="00D268DF">
              <w:rPr>
                <w:rFonts w:eastAsia="Times New Roman" w:cs="Arial"/>
              </w:rPr>
              <w:t>Also applies to:</w:t>
            </w:r>
          </w:p>
          <w:p w14:paraId="7C217C93" w14:textId="77777777" w:rsidR="0039386C" w:rsidRPr="00D268DF" w:rsidRDefault="0039386C" w:rsidP="0039386C">
            <w:pPr>
              <w:ind w:left="360"/>
              <w:rPr>
                <w:rFonts w:eastAsia="Times New Roman" w:cs="Arial"/>
              </w:rPr>
            </w:pPr>
            <w:r w:rsidRPr="00D268DF">
              <w:rPr>
                <w:rFonts w:eastAsia="Times New Roman" w:cs="Arial"/>
              </w:rPr>
              <w:t>EN 301 549 Criteria</w:t>
            </w:r>
          </w:p>
          <w:p w14:paraId="2BB505E5"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9.1.3.1 (Web)</w:t>
            </w:r>
          </w:p>
          <w:p w14:paraId="5AAFEAA5"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10.1.3.1 (Non-web document)</w:t>
            </w:r>
          </w:p>
          <w:p w14:paraId="29C9AE95"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11.1.3.1.1 (Open Functionality Software)</w:t>
            </w:r>
          </w:p>
          <w:p w14:paraId="393B6086" w14:textId="39ECB9CE" w:rsidR="0039386C" w:rsidRPr="00D268DF" w:rsidRDefault="0039386C" w:rsidP="0039386C">
            <w:pPr>
              <w:numPr>
                <w:ilvl w:val="0"/>
                <w:numId w:val="16"/>
              </w:numPr>
              <w:ind w:left="1080"/>
              <w:rPr>
                <w:rFonts w:eastAsia="Times New Roman" w:cs="Arial"/>
              </w:rPr>
            </w:pPr>
            <w:r w:rsidRPr="00D268DF">
              <w:rPr>
                <w:rFonts w:eastAsia="Times New Roman" w:cs="Arial"/>
              </w:rPr>
              <w:t>11.1.3.1.2 (Closed Software) – Informative only</w:t>
            </w:r>
          </w:p>
          <w:p w14:paraId="35F2B8B7" w14:textId="77777777" w:rsidR="0039386C" w:rsidRPr="00D268DF" w:rsidRDefault="0039386C" w:rsidP="0039386C">
            <w:pPr>
              <w:numPr>
                <w:ilvl w:val="0"/>
                <w:numId w:val="15"/>
              </w:numPr>
              <w:ind w:left="1080"/>
              <w:rPr>
                <w:rFonts w:eastAsia="Times New Roman" w:cs="Arial"/>
                <w:bCs/>
              </w:rPr>
            </w:pPr>
            <w:r w:rsidRPr="00D268DF">
              <w:t>11.8.2 (Authoring Tool)</w:t>
            </w:r>
          </w:p>
          <w:p w14:paraId="3BA51B9F" w14:textId="77777777" w:rsidR="0039386C" w:rsidRPr="00D268DF" w:rsidRDefault="0039386C" w:rsidP="0039386C">
            <w:pPr>
              <w:numPr>
                <w:ilvl w:val="0"/>
                <w:numId w:val="15"/>
              </w:numPr>
              <w:ind w:left="1080"/>
              <w:rPr>
                <w:rFonts w:eastAsia="Times New Roman" w:cs="Arial"/>
                <w:bCs/>
              </w:rPr>
            </w:pPr>
            <w:r w:rsidRPr="00D268DF">
              <w:t>12.1.2 (Product Docs)</w:t>
            </w:r>
          </w:p>
          <w:p w14:paraId="4821861E" w14:textId="77777777" w:rsidR="0039386C" w:rsidRPr="00D268DF" w:rsidRDefault="0039386C" w:rsidP="0039386C">
            <w:pPr>
              <w:numPr>
                <w:ilvl w:val="0"/>
                <w:numId w:val="16"/>
              </w:numPr>
              <w:ind w:left="1080"/>
              <w:rPr>
                <w:rFonts w:eastAsia="Times New Roman" w:cs="Arial"/>
              </w:rPr>
            </w:pPr>
            <w:r w:rsidRPr="00D268DF">
              <w:t>12.2.4 (Support Docs)</w:t>
            </w:r>
          </w:p>
          <w:p w14:paraId="49230131" w14:textId="77777777" w:rsidR="0039386C" w:rsidRPr="00D268DF" w:rsidRDefault="0039386C" w:rsidP="0039386C">
            <w:pPr>
              <w:ind w:left="360"/>
              <w:rPr>
                <w:rFonts w:eastAsia="Times New Roman" w:cs="Arial"/>
              </w:rPr>
            </w:pPr>
            <w:r w:rsidRPr="00D268DF">
              <w:rPr>
                <w:rFonts w:eastAsia="Times New Roman" w:cs="Arial"/>
              </w:rPr>
              <w:t>Revised Section 508</w:t>
            </w:r>
          </w:p>
          <w:p w14:paraId="5EF19BE7"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75F6C45B" w14:textId="77777777" w:rsidR="0039386C" w:rsidRPr="00D268DF" w:rsidRDefault="0039386C" w:rsidP="0039386C">
            <w:pPr>
              <w:numPr>
                <w:ilvl w:val="0"/>
                <w:numId w:val="15"/>
              </w:numPr>
              <w:ind w:left="1080"/>
              <w:rPr>
                <w:rFonts w:cstheme="minorHAnsi"/>
                <w:bCs/>
              </w:rPr>
            </w:pPr>
            <w:r w:rsidRPr="00D268DF">
              <w:rPr>
                <w:rFonts w:eastAsia="Times New Roman" w:cs="Arial"/>
                <w:bCs/>
              </w:rPr>
              <w:t>504.2 (Authoring Tool)</w:t>
            </w:r>
          </w:p>
          <w:p w14:paraId="54D97380" w14:textId="16D7D64A" w:rsidR="0039386C" w:rsidRPr="00D268DF" w:rsidRDefault="0039386C" w:rsidP="0039386C">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79B1C92" w14:textId="1CD962C1" w:rsidR="0039386C" w:rsidRPr="00D268DF" w:rsidRDefault="0039386C" w:rsidP="0039386C">
            <w:bookmarkStart w:id="26" w:name="_Int_FsbL0lRi"/>
            <w:r w:rsidRPr="00D268DF">
              <w:t>Partially supports</w:t>
            </w:r>
            <w:bookmarkEnd w:id="26"/>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8239031" w14:textId="77777777" w:rsidR="0039386C" w:rsidRPr="00D268DF" w:rsidRDefault="0039386C" w:rsidP="0039386C">
            <w:pPr>
              <w:rPr>
                <w:rFonts w:cstheme="minorHAnsi"/>
              </w:rPr>
            </w:pPr>
            <w:r w:rsidRPr="00D268DF">
              <w:rPr>
                <w:rFonts w:cstheme="minorHAnsi"/>
              </w:rPr>
              <w:t>Supports with the following exceptions:</w:t>
            </w:r>
          </w:p>
          <w:p w14:paraId="375F88C2" w14:textId="410578C6" w:rsidR="0039386C" w:rsidRPr="00D268DF" w:rsidRDefault="00A64967">
            <w:pPr>
              <w:pStyle w:val="ListParagraph"/>
              <w:numPr>
                <w:ilvl w:val="0"/>
                <w:numId w:val="38"/>
              </w:numPr>
            </w:pPr>
            <w:r>
              <w:t>There are a</w:t>
            </w:r>
            <w:r w:rsidR="0039386C" w:rsidRPr="00D268DF">
              <w:t xml:space="preserve"> few instances across the application of headings that are not marked up as such.</w:t>
            </w:r>
          </w:p>
          <w:p w14:paraId="670E55F6" w14:textId="2B48EA5C" w:rsidR="0039386C" w:rsidRPr="00D268DF" w:rsidRDefault="57071548">
            <w:pPr>
              <w:pStyle w:val="ListParagraph"/>
              <w:numPr>
                <w:ilvl w:val="0"/>
                <w:numId w:val="38"/>
              </w:numPr>
            </w:pPr>
            <w:r>
              <w:t xml:space="preserve">Instances of </w:t>
            </w:r>
            <w:r w:rsidR="0039386C">
              <w:t>Data table</w:t>
            </w:r>
            <w:r w:rsidR="005B593F">
              <w:t>s</w:t>
            </w:r>
            <w:r w:rsidR="38DB6C83">
              <w:t xml:space="preserve"> </w:t>
            </w:r>
            <w:r w:rsidR="72410717">
              <w:t>that are</w:t>
            </w:r>
            <w:r w:rsidR="38DB6C83">
              <w:t xml:space="preserve"> </w:t>
            </w:r>
            <w:r w:rsidR="00F6712E">
              <w:t xml:space="preserve">not defined </w:t>
            </w:r>
            <w:r w:rsidR="0EE22D29">
              <w:t>as</w:t>
            </w:r>
            <w:r w:rsidR="00F6712E">
              <w:t xml:space="preserve"> well</w:t>
            </w:r>
            <w:r w:rsidR="1849B847">
              <w:t>-</w:t>
            </w:r>
            <w:r w:rsidR="45D9002B">
              <w:t>formed tables such as in the Course groups, Roster</w:t>
            </w:r>
            <w:r w:rsidR="74FE6D12">
              <w:t xml:space="preserve"> and the Calendar Month view.</w:t>
            </w:r>
          </w:p>
          <w:p w14:paraId="47D98E11" w14:textId="194C80BF" w:rsidR="00876074" w:rsidRPr="00D268DF" w:rsidRDefault="001C7F75">
            <w:pPr>
              <w:pStyle w:val="ListParagraph"/>
              <w:numPr>
                <w:ilvl w:val="0"/>
                <w:numId w:val="38"/>
              </w:numPr>
            </w:pPr>
            <w:r>
              <w:t>There are s</w:t>
            </w:r>
            <w:r w:rsidR="00D6249F" w:rsidRPr="00D268DF">
              <w:t xml:space="preserve">everal instance </w:t>
            </w:r>
            <w:r>
              <w:t xml:space="preserve">across the application </w:t>
            </w:r>
            <w:r w:rsidR="00D6249F" w:rsidRPr="00D268DF">
              <w:t xml:space="preserve">where </w:t>
            </w:r>
            <w:r>
              <w:t>l</w:t>
            </w:r>
            <w:r w:rsidR="0039386C" w:rsidRPr="00D268DF">
              <w:t xml:space="preserve">ist markup in </w:t>
            </w:r>
            <w:r w:rsidR="00125300">
              <w:t>mal</w:t>
            </w:r>
            <w:r w:rsidR="0039386C" w:rsidRPr="00D268DF">
              <w:t>formed.</w:t>
            </w:r>
          </w:p>
          <w:p w14:paraId="56866CCE" w14:textId="26F3E55F" w:rsidR="0039386C" w:rsidRPr="00D268DF" w:rsidRDefault="0039386C">
            <w:pPr>
              <w:pStyle w:val="ListParagraph"/>
              <w:numPr>
                <w:ilvl w:val="0"/>
                <w:numId w:val="38"/>
              </w:numPr>
            </w:pPr>
            <w:r w:rsidRPr="00D268DF">
              <w:t>Instances of visually grouped form controls that are not grouped programmatically</w:t>
            </w:r>
            <w:r w:rsidR="00125300">
              <w:t>,</w:t>
            </w:r>
            <w:r w:rsidRPr="00D268DF">
              <w:t xml:space="preserve"> </w:t>
            </w:r>
            <w:r w:rsidR="00842224" w:rsidRPr="00D268DF">
              <w:t>such as</w:t>
            </w:r>
            <w:r w:rsidRPr="00D268DF">
              <w:t xml:space="preserve"> the “</w:t>
            </w:r>
            <w:r w:rsidR="00842224" w:rsidRPr="00D268DF">
              <w:t>New Event Peek panel</w:t>
            </w:r>
            <w:r w:rsidRPr="00D268DF">
              <w:t>” and “</w:t>
            </w:r>
            <w:r w:rsidR="004844D9" w:rsidRPr="00D268DF">
              <w:t>Gradebook options</w:t>
            </w:r>
            <w:r w:rsidRPr="00D268DF">
              <w:t>” components.</w:t>
            </w:r>
          </w:p>
        </w:tc>
      </w:tr>
      <w:tr w:rsidR="0039386C" w:rsidRPr="00D268DF" w14:paraId="44BE634C"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101A481F" w14:textId="77777777" w:rsidR="0039386C" w:rsidRPr="00D268DF" w:rsidRDefault="0030627A" w:rsidP="0039386C">
            <w:pPr>
              <w:rPr>
                <w:rFonts w:eastAsia="Times New Roman" w:cs="Arial"/>
                <w:b/>
              </w:rPr>
            </w:pPr>
            <w:hyperlink r:id="rId22" w:anchor="content-structure-separation-sequence" w:history="1">
              <w:r w:rsidR="0039386C" w:rsidRPr="00D268DF">
                <w:rPr>
                  <w:rStyle w:val="Hyperlink"/>
                  <w:rFonts w:eastAsia="Times New Roman" w:cs="Arial"/>
                  <w:b/>
                </w:rPr>
                <w:t>1.3.2 Meaningful Sequence</w:t>
              </w:r>
            </w:hyperlink>
            <w:r w:rsidR="0039386C" w:rsidRPr="00D268DF">
              <w:t xml:space="preserve"> (Level A)</w:t>
            </w:r>
          </w:p>
          <w:p w14:paraId="2A768935" w14:textId="77777777" w:rsidR="0039386C" w:rsidRPr="00D268DF" w:rsidRDefault="0039386C" w:rsidP="0039386C">
            <w:pPr>
              <w:ind w:left="360"/>
              <w:rPr>
                <w:rFonts w:eastAsia="Times New Roman" w:cs="Arial"/>
              </w:rPr>
            </w:pPr>
            <w:r w:rsidRPr="00D268DF">
              <w:rPr>
                <w:rFonts w:eastAsia="Times New Roman" w:cs="Arial"/>
              </w:rPr>
              <w:t>Also applies to:</w:t>
            </w:r>
          </w:p>
          <w:p w14:paraId="207A71D3" w14:textId="77777777" w:rsidR="0039386C" w:rsidRPr="00D268DF" w:rsidRDefault="0039386C" w:rsidP="0039386C">
            <w:pPr>
              <w:ind w:left="360"/>
              <w:rPr>
                <w:rFonts w:eastAsia="Times New Roman" w:cs="Arial"/>
              </w:rPr>
            </w:pPr>
            <w:r w:rsidRPr="00D268DF">
              <w:rPr>
                <w:rFonts w:eastAsia="Times New Roman" w:cs="Arial"/>
              </w:rPr>
              <w:t>EN 301 549 Criteria</w:t>
            </w:r>
          </w:p>
          <w:p w14:paraId="146D6EA4"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9.1.3.2 (Web)</w:t>
            </w:r>
          </w:p>
          <w:p w14:paraId="453A4BE4"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10.1.3.2 (Non-web document)</w:t>
            </w:r>
          </w:p>
          <w:p w14:paraId="687E3A26"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11.1.3.2.1 (Open Functionality Software)</w:t>
            </w:r>
          </w:p>
          <w:p w14:paraId="4D89B938" w14:textId="146E1DE3" w:rsidR="0039386C" w:rsidRPr="00D268DF" w:rsidRDefault="0039386C" w:rsidP="0039386C">
            <w:pPr>
              <w:numPr>
                <w:ilvl w:val="0"/>
                <w:numId w:val="16"/>
              </w:numPr>
              <w:ind w:left="1080"/>
              <w:rPr>
                <w:rFonts w:eastAsia="Times New Roman" w:cs="Arial"/>
              </w:rPr>
            </w:pPr>
            <w:r w:rsidRPr="00D268DF">
              <w:rPr>
                <w:rFonts w:eastAsia="Times New Roman" w:cs="Arial"/>
              </w:rPr>
              <w:t>11.1.3.2.2 (Closed Software) – Informative only</w:t>
            </w:r>
          </w:p>
          <w:p w14:paraId="37936506" w14:textId="77777777" w:rsidR="0039386C" w:rsidRPr="00D268DF" w:rsidRDefault="0039386C" w:rsidP="0039386C">
            <w:pPr>
              <w:numPr>
                <w:ilvl w:val="0"/>
                <w:numId w:val="15"/>
              </w:numPr>
              <w:ind w:left="1080"/>
              <w:rPr>
                <w:rFonts w:eastAsia="Times New Roman" w:cs="Arial"/>
                <w:bCs/>
              </w:rPr>
            </w:pPr>
            <w:r w:rsidRPr="00D268DF">
              <w:t>11.8.2 (Authoring Tool)</w:t>
            </w:r>
          </w:p>
          <w:p w14:paraId="2C975C31" w14:textId="77777777" w:rsidR="0039386C" w:rsidRPr="00D268DF" w:rsidRDefault="0039386C" w:rsidP="0039386C">
            <w:pPr>
              <w:numPr>
                <w:ilvl w:val="0"/>
                <w:numId w:val="15"/>
              </w:numPr>
              <w:ind w:left="1080"/>
              <w:rPr>
                <w:rFonts w:eastAsia="Times New Roman" w:cs="Arial"/>
                <w:bCs/>
              </w:rPr>
            </w:pPr>
            <w:r w:rsidRPr="00D268DF">
              <w:t>12.1.2 (Product Docs)</w:t>
            </w:r>
          </w:p>
          <w:p w14:paraId="45B88271" w14:textId="77777777" w:rsidR="0039386C" w:rsidRPr="00D268DF" w:rsidRDefault="0039386C" w:rsidP="0039386C">
            <w:pPr>
              <w:numPr>
                <w:ilvl w:val="0"/>
                <w:numId w:val="16"/>
              </w:numPr>
              <w:ind w:left="1080"/>
              <w:rPr>
                <w:rFonts w:eastAsia="Times New Roman" w:cs="Arial"/>
              </w:rPr>
            </w:pPr>
            <w:r w:rsidRPr="00D268DF">
              <w:t>12.2.4 (Support Docs)</w:t>
            </w:r>
          </w:p>
          <w:p w14:paraId="5270FD32" w14:textId="77777777" w:rsidR="0039386C" w:rsidRPr="00D268DF" w:rsidRDefault="0039386C" w:rsidP="0039386C">
            <w:pPr>
              <w:ind w:left="360"/>
              <w:rPr>
                <w:rFonts w:eastAsia="Times New Roman" w:cs="Arial"/>
              </w:rPr>
            </w:pPr>
            <w:r w:rsidRPr="00D268DF">
              <w:rPr>
                <w:rFonts w:eastAsia="Times New Roman" w:cs="Arial"/>
              </w:rPr>
              <w:t>Revised Section 508</w:t>
            </w:r>
          </w:p>
          <w:p w14:paraId="53AE4054"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5EE6B633" w14:textId="77777777" w:rsidR="0039386C" w:rsidRPr="00D268DF" w:rsidRDefault="0039386C" w:rsidP="0039386C">
            <w:pPr>
              <w:numPr>
                <w:ilvl w:val="0"/>
                <w:numId w:val="15"/>
              </w:numPr>
              <w:ind w:left="1080"/>
              <w:rPr>
                <w:rFonts w:cstheme="minorHAnsi"/>
                <w:bCs/>
              </w:rPr>
            </w:pPr>
            <w:r w:rsidRPr="00D268DF">
              <w:rPr>
                <w:rFonts w:eastAsia="Times New Roman" w:cs="Arial"/>
                <w:bCs/>
              </w:rPr>
              <w:lastRenderedPageBreak/>
              <w:t>504.2 (Authoring Tool)</w:t>
            </w:r>
          </w:p>
          <w:p w14:paraId="70F5D7E5" w14:textId="53E89AA4" w:rsidR="0039386C" w:rsidRPr="00D268DF" w:rsidRDefault="0039386C" w:rsidP="0039386C">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8612DCB" w14:textId="66A79457" w:rsidR="0039386C" w:rsidRPr="00D268DF" w:rsidRDefault="0039386C" w:rsidP="0039386C">
            <w:pPr>
              <w:rPr>
                <w:rFonts w:cstheme="minorHAnsi"/>
              </w:rPr>
            </w:pPr>
            <w:r w:rsidRPr="00D268DF">
              <w:rPr>
                <w:rFonts w:cstheme="minorHAnsi"/>
              </w:rPr>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6B45C45" w14:textId="77777777" w:rsidR="00B67811" w:rsidRDefault="0039386C" w:rsidP="75FF3D25">
            <w:pPr>
              <w:spacing w:line="256" w:lineRule="auto"/>
            </w:pPr>
            <w:r w:rsidRPr="00D268DF">
              <w:t>Supports with the following exception</w:t>
            </w:r>
            <w:r w:rsidR="006119EA" w:rsidRPr="00D268DF">
              <w:t>s</w:t>
            </w:r>
            <w:r w:rsidRPr="00D268DF">
              <w:t xml:space="preserve">: </w:t>
            </w:r>
          </w:p>
          <w:p w14:paraId="1ED29060" w14:textId="3B991698" w:rsidR="0039386C" w:rsidRPr="00B67811" w:rsidRDefault="00B67811">
            <w:pPr>
              <w:pStyle w:val="ListParagraph"/>
              <w:numPr>
                <w:ilvl w:val="0"/>
                <w:numId w:val="45"/>
              </w:numPr>
              <w:spacing w:line="256" w:lineRule="auto"/>
              <w:rPr>
                <w:rFonts w:ascii="Calibri" w:eastAsia="Calibri" w:hAnsi="Calibri" w:cs="Arial"/>
              </w:rPr>
            </w:pPr>
            <w:r>
              <w:t>There are a</w:t>
            </w:r>
            <w:r w:rsidR="0039386C" w:rsidRPr="00D268DF">
              <w:t xml:space="preserve"> few instances across the application were found of page content that is not organized in a logical and understandable order.</w:t>
            </w:r>
          </w:p>
          <w:p w14:paraId="3D4FB116" w14:textId="3CC9C265" w:rsidR="0039386C" w:rsidRPr="00D268DF" w:rsidRDefault="005323E8">
            <w:pPr>
              <w:pStyle w:val="ListParagraph"/>
              <w:numPr>
                <w:ilvl w:val="0"/>
                <w:numId w:val="45"/>
              </w:numPr>
              <w:spacing w:line="256" w:lineRule="auto"/>
              <w:rPr>
                <w:rFonts w:eastAsiaTheme="minorEastAsia"/>
              </w:rPr>
            </w:pPr>
            <w:r w:rsidRPr="00D268DF">
              <w:rPr>
                <w:rFonts w:ascii="Calibri" w:eastAsia="Calibri" w:hAnsi="Calibri"/>
              </w:rPr>
              <w:t>Information is visually presented as a table</w:t>
            </w:r>
            <w:r w:rsidR="00071B0D">
              <w:rPr>
                <w:rFonts w:ascii="Calibri" w:eastAsia="Calibri" w:hAnsi="Calibri"/>
              </w:rPr>
              <w:t>,</w:t>
            </w:r>
            <w:r w:rsidRPr="00D268DF">
              <w:rPr>
                <w:rFonts w:ascii="Calibri" w:eastAsia="Calibri" w:hAnsi="Calibri"/>
              </w:rPr>
              <w:t xml:space="preserve"> but as it does not use </w:t>
            </w:r>
            <w:r w:rsidR="00CE1018">
              <w:rPr>
                <w:rFonts w:ascii="Calibri" w:eastAsia="Calibri" w:hAnsi="Calibri"/>
              </w:rPr>
              <w:t>data table markup</w:t>
            </w:r>
            <w:r w:rsidRPr="00D268DF">
              <w:rPr>
                <w:rFonts w:ascii="Calibri" w:eastAsia="Calibri" w:hAnsi="Calibri"/>
              </w:rPr>
              <w:t xml:space="preserve"> the reading order</w:t>
            </w:r>
            <w:r w:rsidR="00504538" w:rsidRPr="00D268DF">
              <w:rPr>
                <w:rFonts w:ascii="Calibri" w:eastAsia="Calibri" w:hAnsi="Calibri"/>
              </w:rPr>
              <w:t xml:space="preserve"> of the relational data is not meaningful in the Student Submission table and the Grade</w:t>
            </w:r>
            <w:r w:rsidR="00771561" w:rsidRPr="00D268DF">
              <w:rPr>
                <w:rFonts w:ascii="Calibri" w:eastAsia="Calibri" w:hAnsi="Calibri"/>
              </w:rPr>
              <w:t>book-Grid View table.</w:t>
            </w:r>
          </w:p>
          <w:p w14:paraId="6F199D8F" w14:textId="07BBD811" w:rsidR="0039386C" w:rsidRPr="00D268DF" w:rsidRDefault="75FF3D25">
            <w:pPr>
              <w:pStyle w:val="ListParagraph"/>
              <w:numPr>
                <w:ilvl w:val="0"/>
                <w:numId w:val="45"/>
              </w:numPr>
              <w:spacing w:line="256" w:lineRule="auto"/>
              <w:rPr>
                <w:rFonts w:eastAsiaTheme="minorEastAsia"/>
              </w:rPr>
            </w:pPr>
            <w:r w:rsidRPr="00D268DF">
              <w:rPr>
                <w:rFonts w:ascii="Calibri" w:eastAsia="Calibri" w:hAnsi="Calibri" w:cs="Arial"/>
              </w:rPr>
              <w:t>In the “</w:t>
            </w:r>
            <w:r w:rsidR="005E00F3" w:rsidRPr="00D268DF">
              <w:rPr>
                <w:rFonts w:ascii="Calibri" w:eastAsia="Calibri" w:hAnsi="Calibri" w:cs="Arial"/>
              </w:rPr>
              <w:t>Enroll People Aside</w:t>
            </w:r>
            <w:r w:rsidRPr="00D268DF">
              <w:rPr>
                <w:rFonts w:ascii="Calibri" w:eastAsia="Calibri" w:hAnsi="Calibri" w:cs="Arial"/>
              </w:rPr>
              <w:t>”</w:t>
            </w:r>
            <w:r w:rsidR="0052529F" w:rsidRPr="00D268DF">
              <w:rPr>
                <w:rFonts w:ascii="Calibri" w:eastAsia="Calibri" w:hAnsi="Calibri" w:cs="Arial"/>
              </w:rPr>
              <w:t>,</w:t>
            </w:r>
            <w:r w:rsidRPr="00D268DF">
              <w:rPr>
                <w:rFonts w:ascii="Calibri" w:eastAsia="Calibri" w:hAnsi="Calibri" w:cs="Arial"/>
              </w:rPr>
              <w:t xml:space="preserve"> </w:t>
            </w:r>
            <w:r w:rsidR="00CE1018">
              <w:rPr>
                <w:rFonts w:ascii="Calibri" w:eastAsia="Calibri" w:hAnsi="Calibri" w:cs="Arial"/>
              </w:rPr>
              <w:t>t</w:t>
            </w:r>
            <w:r w:rsidR="005161EB" w:rsidRPr="00D268DF">
              <w:rPr>
                <w:rFonts w:ascii="Calibri" w:eastAsia="Calibri" w:hAnsi="Calibri" w:cs="Arial"/>
              </w:rPr>
              <w:t xml:space="preserve">he search button is encountered before the search input in the code </w:t>
            </w:r>
            <w:r w:rsidR="005161EB" w:rsidRPr="00D268DF">
              <w:rPr>
                <w:rFonts w:ascii="Calibri" w:eastAsia="Calibri" w:hAnsi="Calibri" w:cs="Arial"/>
              </w:rPr>
              <w:lastRenderedPageBreak/>
              <w:t>which can be confusing for assistive technology users.</w:t>
            </w:r>
          </w:p>
        </w:tc>
      </w:tr>
      <w:tr w:rsidR="0039386C" w:rsidRPr="00D268DF" w14:paraId="2D11710A"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4C8CE1AC" w14:textId="77777777" w:rsidR="0039386C" w:rsidRPr="00D268DF" w:rsidRDefault="0030627A" w:rsidP="0039386C">
            <w:pPr>
              <w:rPr>
                <w:rFonts w:eastAsia="Times New Roman" w:cs="Arial"/>
                <w:b/>
              </w:rPr>
            </w:pPr>
            <w:hyperlink r:id="rId23" w:anchor="content-structure-separation-understanding" w:history="1">
              <w:r w:rsidR="0039386C" w:rsidRPr="00D268DF">
                <w:rPr>
                  <w:rStyle w:val="Hyperlink"/>
                  <w:rFonts w:eastAsia="Times New Roman" w:cs="Arial"/>
                  <w:b/>
                </w:rPr>
                <w:t>1.3.3 Sensory Characteristics</w:t>
              </w:r>
            </w:hyperlink>
            <w:r w:rsidR="0039386C" w:rsidRPr="00D268DF">
              <w:rPr>
                <w:rFonts w:eastAsia="Times New Roman" w:cs="Arial"/>
                <w:b/>
              </w:rPr>
              <w:t xml:space="preserve"> </w:t>
            </w:r>
            <w:r w:rsidR="0039386C" w:rsidRPr="00D268DF">
              <w:t>(Level A)</w:t>
            </w:r>
          </w:p>
          <w:p w14:paraId="318084C6" w14:textId="77777777" w:rsidR="0039386C" w:rsidRPr="00D268DF" w:rsidRDefault="0039386C" w:rsidP="0039386C">
            <w:pPr>
              <w:ind w:left="360"/>
              <w:rPr>
                <w:rFonts w:eastAsia="Times New Roman" w:cs="Arial"/>
              </w:rPr>
            </w:pPr>
            <w:r w:rsidRPr="00D268DF">
              <w:rPr>
                <w:rFonts w:eastAsia="Times New Roman" w:cs="Arial"/>
              </w:rPr>
              <w:t>Also applies to:</w:t>
            </w:r>
          </w:p>
          <w:p w14:paraId="2A726FF4" w14:textId="77777777" w:rsidR="0039386C" w:rsidRPr="00D268DF" w:rsidRDefault="0039386C" w:rsidP="0039386C">
            <w:pPr>
              <w:ind w:left="360"/>
              <w:rPr>
                <w:rFonts w:eastAsia="Times New Roman" w:cs="Arial"/>
              </w:rPr>
            </w:pPr>
            <w:r w:rsidRPr="00D268DF">
              <w:rPr>
                <w:rFonts w:eastAsia="Times New Roman" w:cs="Arial"/>
              </w:rPr>
              <w:t>EN 301 549 Criteria</w:t>
            </w:r>
          </w:p>
          <w:p w14:paraId="033DBD2F"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9.1.3.3 (Web)</w:t>
            </w:r>
          </w:p>
          <w:p w14:paraId="728F69DF"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10.1.3.3 (Non-web document)</w:t>
            </w:r>
          </w:p>
          <w:p w14:paraId="02DD79E4"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11.1.3.3 (Open Functionality Software)</w:t>
            </w:r>
          </w:p>
          <w:p w14:paraId="0599DD33"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11.1.3.3 (Closed Software)</w:t>
            </w:r>
          </w:p>
          <w:p w14:paraId="7AC797F0" w14:textId="77777777" w:rsidR="0039386C" w:rsidRPr="00D268DF" w:rsidRDefault="0039386C" w:rsidP="0039386C">
            <w:pPr>
              <w:numPr>
                <w:ilvl w:val="0"/>
                <w:numId w:val="15"/>
              </w:numPr>
              <w:ind w:left="1080"/>
              <w:rPr>
                <w:rFonts w:eastAsia="Times New Roman" w:cs="Arial"/>
                <w:bCs/>
              </w:rPr>
            </w:pPr>
            <w:r w:rsidRPr="00D268DF">
              <w:t>11.8.2 (Authoring Tool)</w:t>
            </w:r>
          </w:p>
          <w:p w14:paraId="561CBBAD" w14:textId="77777777" w:rsidR="0039386C" w:rsidRPr="00D268DF" w:rsidRDefault="0039386C" w:rsidP="0039386C">
            <w:pPr>
              <w:numPr>
                <w:ilvl w:val="0"/>
                <w:numId w:val="15"/>
              </w:numPr>
              <w:ind w:left="1080"/>
              <w:rPr>
                <w:rFonts w:eastAsia="Times New Roman" w:cs="Arial"/>
                <w:bCs/>
              </w:rPr>
            </w:pPr>
            <w:r w:rsidRPr="00D268DF">
              <w:t>12.1.2 (Product Docs)</w:t>
            </w:r>
          </w:p>
          <w:p w14:paraId="2758C353" w14:textId="77777777" w:rsidR="0039386C" w:rsidRPr="00D268DF" w:rsidRDefault="0039386C" w:rsidP="0039386C">
            <w:pPr>
              <w:numPr>
                <w:ilvl w:val="0"/>
                <w:numId w:val="16"/>
              </w:numPr>
              <w:ind w:left="1080"/>
              <w:rPr>
                <w:rFonts w:eastAsia="Times New Roman" w:cs="Arial"/>
                <w:b/>
              </w:rPr>
            </w:pPr>
            <w:r w:rsidRPr="00D268DF">
              <w:t>12.2.4 (Support Docs)</w:t>
            </w:r>
          </w:p>
          <w:p w14:paraId="134A1B13" w14:textId="77777777" w:rsidR="0039386C" w:rsidRPr="00D268DF" w:rsidRDefault="0039386C" w:rsidP="0039386C">
            <w:pPr>
              <w:ind w:left="360"/>
              <w:rPr>
                <w:rFonts w:eastAsia="Times New Roman" w:cs="Arial"/>
              </w:rPr>
            </w:pPr>
            <w:r w:rsidRPr="00D268DF">
              <w:rPr>
                <w:rFonts w:eastAsia="Times New Roman" w:cs="Arial"/>
              </w:rPr>
              <w:t>Revised Section 508</w:t>
            </w:r>
          </w:p>
          <w:p w14:paraId="1CFD6C2A"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412B4CF1" w14:textId="77777777" w:rsidR="0039386C" w:rsidRPr="00D268DF" w:rsidRDefault="0039386C" w:rsidP="0039386C">
            <w:pPr>
              <w:numPr>
                <w:ilvl w:val="0"/>
                <w:numId w:val="15"/>
              </w:numPr>
              <w:ind w:left="1080"/>
              <w:rPr>
                <w:rFonts w:cstheme="minorHAnsi"/>
                <w:bCs/>
              </w:rPr>
            </w:pPr>
            <w:r w:rsidRPr="00D268DF">
              <w:rPr>
                <w:rFonts w:eastAsia="Times New Roman" w:cs="Arial"/>
                <w:bCs/>
              </w:rPr>
              <w:t>504.2 (Authoring Tool)</w:t>
            </w:r>
          </w:p>
          <w:p w14:paraId="710FA84A" w14:textId="3533908B" w:rsidR="0039386C" w:rsidRPr="00D268DF" w:rsidRDefault="0039386C" w:rsidP="0039386C">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237A4B4" w14:textId="2015C2B3" w:rsidR="0039386C" w:rsidRPr="00D268DF" w:rsidRDefault="0039386C" w:rsidP="0039386C">
            <w:pPr>
              <w:rPr>
                <w:rFonts w:cstheme="minorHAnsi"/>
              </w:rPr>
            </w:pPr>
            <w:r w:rsidRPr="00D268DF">
              <w:rPr>
                <w:rFonts w:cstheme="minorHAnsi"/>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FAA8DDE" w14:textId="272E46D9" w:rsidR="0039386C" w:rsidRPr="00D268DF" w:rsidRDefault="0039386C" w:rsidP="0039386C">
            <w:pPr>
              <w:rPr>
                <w:rFonts w:cstheme="minorHAnsi"/>
              </w:rPr>
            </w:pPr>
          </w:p>
        </w:tc>
      </w:tr>
      <w:tr w:rsidR="0039386C" w:rsidRPr="00D268DF" w14:paraId="0FAE87C5"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43C969EF" w14:textId="77777777" w:rsidR="0039386C" w:rsidRPr="00D268DF" w:rsidRDefault="0030627A" w:rsidP="0039386C">
            <w:pPr>
              <w:rPr>
                <w:rFonts w:eastAsia="Times New Roman" w:cs="Arial"/>
                <w:b/>
              </w:rPr>
            </w:pPr>
            <w:hyperlink r:id="rId24" w:anchor="visual-audio-contrast-without-color" w:history="1">
              <w:r w:rsidR="0039386C" w:rsidRPr="00D268DF">
                <w:rPr>
                  <w:rStyle w:val="Hyperlink"/>
                  <w:rFonts w:eastAsia="Times New Roman" w:cs="Arial"/>
                  <w:b/>
                </w:rPr>
                <w:t>1.4.1 Use of Color</w:t>
              </w:r>
            </w:hyperlink>
            <w:r w:rsidR="0039386C" w:rsidRPr="00D268DF">
              <w:t xml:space="preserve"> (Level A)</w:t>
            </w:r>
          </w:p>
          <w:p w14:paraId="596D54D9" w14:textId="77777777" w:rsidR="0039386C" w:rsidRPr="00D268DF" w:rsidRDefault="0039386C" w:rsidP="0039386C">
            <w:pPr>
              <w:ind w:left="360"/>
              <w:rPr>
                <w:rFonts w:eastAsia="Times New Roman" w:cs="Arial"/>
              </w:rPr>
            </w:pPr>
            <w:r w:rsidRPr="00D268DF">
              <w:rPr>
                <w:rFonts w:eastAsia="Times New Roman" w:cs="Arial"/>
              </w:rPr>
              <w:t>Also applies to:</w:t>
            </w:r>
          </w:p>
          <w:p w14:paraId="525CE751" w14:textId="77777777" w:rsidR="0039386C" w:rsidRPr="00D268DF" w:rsidRDefault="0039386C" w:rsidP="0039386C">
            <w:pPr>
              <w:ind w:left="360"/>
              <w:rPr>
                <w:rFonts w:eastAsia="Times New Roman" w:cs="Arial"/>
              </w:rPr>
            </w:pPr>
            <w:r w:rsidRPr="00D268DF">
              <w:rPr>
                <w:rFonts w:eastAsia="Times New Roman" w:cs="Arial"/>
              </w:rPr>
              <w:t>EN 301 549 Criteria</w:t>
            </w:r>
          </w:p>
          <w:p w14:paraId="5122EA23"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9.1.4.1 (Web)</w:t>
            </w:r>
          </w:p>
          <w:p w14:paraId="437D2724"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10.1.4.1 (Non-web document)</w:t>
            </w:r>
          </w:p>
          <w:p w14:paraId="33537588"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11.1.4.1 (Open Functionality Software)</w:t>
            </w:r>
          </w:p>
          <w:p w14:paraId="23D0BA00"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11.1.4.1 (Closed Software)</w:t>
            </w:r>
          </w:p>
          <w:p w14:paraId="197C5271" w14:textId="77777777" w:rsidR="0039386C" w:rsidRPr="00D268DF" w:rsidRDefault="0039386C" w:rsidP="0039386C">
            <w:pPr>
              <w:numPr>
                <w:ilvl w:val="0"/>
                <w:numId w:val="15"/>
              </w:numPr>
              <w:ind w:left="1080"/>
              <w:rPr>
                <w:rFonts w:eastAsia="Times New Roman" w:cs="Arial"/>
                <w:bCs/>
              </w:rPr>
            </w:pPr>
            <w:r w:rsidRPr="00D268DF">
              <w:t>11.8.2 (Authoring Tool)</w:t>
            </w:r>
          </w:p>
          <w:p w14:paraId="5173749E" w14:textId="77777777" w:rsidR="0039386C" w:rsidRPr="00D268DF" w:rsidRDefault="0039386C" w:rsidP="0039386C">
            <w:pPr>
              <w:numPr>
                <w:ilvl w:val="0"/>
                <w:numId w:val="15"/>
              </w:numPr>
              <w:ind w:left="1080"/>
              <w:rPr>
                <w:rFonts w:eastAsia="Times New Roman" w:cs="Arial"/>
                <w:bCs/>
              </w:rPr>
            </w:pPr>
            <w:r w:rsidRPr="00D268DF">
              <w:t>12.1.2 (Product Docs)</w:t>
            </w:r>
          </w:p>
          <w:p w14:paraId="554DBABF" w14:textId="77777777" w:rsidR="0039386C" w:rsidRPr="00D268DF" w:rsidRDefault="0039386C" w:rsidP="0039386C">
            <w:pPr>
              <w:numPr>
                <w:ilvl w:val="0"/>
                <w:numId w:val="16"/>
              </w:numPr>
              <w:ind w:left="1080"/>
              <w:rPr>
                <w:rFonts w:eastAsia="Times New Roman" w:cs="Arial"/>
                <w:b/>
              </w:rPr>
            </w:pPr>
            <w:r w:rsidRPr="00D268DF">
              <w:t>12.2.4 (Support Docs)</w:t>
            </w:r>
          </w:p>
          <w:p w14:paraId="22021A10" w14:textId="77777777" w:rsidR="0039386C" w:rsidRPr="00D268DF" w:rsidRDefault="0039386C" w:rsidP="0039386C">
            <w:pPr>
              <w:ind w:left="360"/>
              <w:rPr>
                <w:rFonts w:eastAsia="Times New Roman" w:cs="Arial"/>
              </w:rPr>
            </w:pPr>
            <w:r w:rsidRPr="00D268DF">
              <w:rPr>
                <w:rFonts w:eastAsia="Times New Roman" w:cs="Arial"/>
              </w:rPr>
              <w:t>Revised Section 508</w:t>
            </w:r>
          </w:p>
          <w:p w14:paraId="45AEA823"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587515C3" w14:textId="77777777" w:rsidR="0039386C" w:rsidRPr="00D268DF" w:rsidRDefault="0039386C" w:rsidP="0039386C">
            <w:pPr>
              <w:numPr>
                <w:ilvl w:val="0"/>
                <w:numId w:val="15"/>
              </w:numPr>
              <w:ind w:left="1080"/>
              <w:rPr>
                <w:rFonts w:cstheme="minorHAnsi"/>
              </w:rPr>
            </w:pPr>
            <w:r w:rsidRPr="00D268DF">
              <w:rPr>
                <w:rFonts w:eastAsia="Times New Roman" w:cs="Arial"/>
                <w:bCs/>
              </w:rPr>
              <w:t>504.2 (Authoring Tool)</w:t>
            </w:r>
          </w:p>
          <w:p w14:paraId="5A02039B" w14:textId="1ED0CBE2" w:rsidR="0039386C" w:rsidRPr="00D268DF" w:rsidRDefault="0039386C" w:rsidP="0039386C">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FE3EF63" w14:textId="0985BB4A" w:rsidR="0039386C" w:rsidRPr="00D268DF" w:rsidRDefault="006D75CC" w:rsidP="0039386C">
            <w:pPr>
              <w:rPr>
                <w:rFonts w:cstheme="minorHAnsi"/>
              </w:rPr>
            </w:pPr>
            <w:r w:rsidRPr="00D268DF">
              <w:rPr>
                <w:rFonts w:cstheme="minorHAnsi"/>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4818A71" w14:textId="77777777" w:rsidR="0039386C" w:rsidRPr="00D268DF" w:rsidRDefault="0039386C" w:rsidP="0039386C">
            <w:pPr>
              <w:rPr>
                <w:rFonts w:cstheme="minorHAnsi"/>
              </w:rPr>
            </w:pPr>
          </w:p>
          <w:p w14:paraId="3E95B0DB" w14:textId="3F77A44C" w:rsidR="0039386C" w:rsidRPr="00D268DF" w:rsidRDefault="0039386C" w:rsidP="0039386C">
            <w:pPr>
              <w:rPr>
                <w:rFonts w:cstheme="minorHAnsi"/>
              </w:rPr>
            </w:pPr>
          </w:p>
        </w:tc>
      </w:tr>
      <w:tr w:rsidR="0039386C" w:rsidRPr="00D268DF" w14:paraId="7CF372CF"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683C6FC7" w14:textId="77777777" w:rsidR="0039386C" w:rsidRPr="00D268DF" w:rsidRDefault="0030627A" w:rsidP="0039386C">
            <w:pPr>
              <w:rPr>
                <w:rFonts w:eastAsia="Times New Roman" w:cs="Arial"/>
                <w:b/>
              </w:rPr>
            </w:pPr>
            <w:hyperlink r:id="rId25" w:anchor="visual-audio-contrast-dis-audio" w:history="1">
              <w:r w:rsidR="0039386C" w:rsidRPr="00D268DF">
                <w:rPr>
                  <w:rStyle w:val="Hyperlink"/>
                  <w:rFonts w:eastAsia="Times New Roman" w:cs="Arial"/>
                  <w:b/>
                </w:rPr>
                <w:t>1.4.2 Audio Control</w:t>
              </w:r>
            </w:hyperlink>
            <w:r w:rsidR="0039386C" w:rsidRPr="00D268DF">
              <w:t xml:space="preserve"> (Level A)</w:t>
            </w:r>
          </w:p>
          <w:p w14:paraId="6653DF7D" w14:textId="77777777" w:rsidR="0039386C" w:rsidRPr="00D268DF" w:rsidRDefault="0039386C" w:rsidP="0039386C">
            <w:pPr>
              <w:ind w:left="360"/>
              <w:rPr>
                <w:rFonts w:eastAsia="Times New Roman" w:cs="Arial"/>
              </w:rPr>
            </w:pPr>
            <w:r w:rsidRPr="00D268DF">
              <w:rPr>
                <w:rFonts w:eastAsia="Times New Roman" w:cs="Arial"/>
              </w:rPr>
              <w:t>Also applies to:</w:t>
            </w:r>
          </w:p>
          <w:p w14:paraId="3AB1BDF0" w14:textId="77777777" w:rsidR="0039386C" w:rsidRPr="00D268DF" w:rsidRDefault="0039386C" w:rsidP="0039386C">
            <w:pPr>
              <w:ind w:left="360"/>
              <w:rPr>
                <w:rFonts w:eastAsia="Times New Roman" w:cs="Arial"/>
              </w:rPr>
            </w:pPr>
            <w:r w:rsidRPr="00D268DF">
              <w:rPr>
                <w:rFonts w:eastAsia="Times New Roman" w:cs="Arial"/>
              </w:rPr>
              <w:lastRenderedPageBreak/>
              <w:t>EN 301 549 Criteria</w:t>
            </w:r>
          </w:p>
          <w:p w14:paraId="4FD07FDF"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9.1.4.2 (Web)</w:t>
            </w:r>
          </w:p>
          <w:p w14:paraId="0CC66621"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10.1.4.2 (Non-web document)</w:t>
            </w:r>
          </w:p>
          <w:p w14:paraId="3248CAD8"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11.1.4.2 (Open Functionality Software)</w:t>
            </w:r>
          </w:p>
          <w:p w14:paraId="2D9A858E"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11.1.4.2 (Closed Software)</w:t>
            </w:r>
          </w:p>
          <w:p w14:paraId="1C025E32" w14:textId="77777777" w:rsidR="0039386C" w:rsidRPr="00D268DF" w:rsidRDefault="0039386C" w:rsidP="0039386C">
            <w:pPr>
              <w:numPr>
                <w:ilvl w:val="0"/>
                <w:numId w:val="15"/>
              </w:numPr>
              <w:ind w:left="1080"/>
              <w:rPr>
                <w:rFonts w:eastAsia="Times New Roman" w:cs="Arial"/>
                <w:bCs/>
              </w:rPr>
            </w:pPr>
            <w:r w:rsidRPr="00D268DF">
              <w:t>11.8.2 (Authoring Tool)</w:t>
            </w:r>
          </w:p>
          <w:p w14:paraId="21E47431" w14:textId="77777777" w:rsidR="0039386C" w:rsidRPr="00D268DF" w:rsidRDefault="0039386C" w:rsidP="0039386C">
            <w:pPr>
              <w:numPr>
                <w:ilvl w:val="0"/>
                <w:numId w:val="15"/>
              </w:numPr>
              <w:ind w:left="1080"/>
              <w:rPr>
                <w:rFonts w:eastAsia="Times New Roman" w:cs="Arial"/>
                <w:bCs/>
              </w:rPr>
            </w:pPr>
            <w:r w:rsidRPr="00D268DF">
              <w:t>12.1.2 (Product Docs)</w:t>
            </w:r>
          </w:p>
          <w:p w14:paraId="544A2EFA" w14:textId="77777777" w:rsidR="0039386C" w:rsidRPr="00D268DF" w:rsidRDefault="0039386C" w:rsidP="0039386C">
            <w:pPr>
              <w:numPr>
                <w:ilvl w:val="0"/>
                <w:numId w:val="16"/>
              </w:numPr>
              <w:ind w:left="1080"/>
              <w:rPr>
                <w:rFonts w:eastAsia="Times New Roman" w:cs="Arial"/>
                <w:b/>
              </w:rPr>
            </w:pPr>
            <w:r w:rsidRPr="00D268DF">
              <w:t>12.2.4 (Support Docs)</w:t>
            </w:r>
          </w:p>
          <w:p w14:paraId="3CF908FC" w14:textId="77777777" w:rsidR="0039386C" w:rsidRPr="00D268DF" w:rsidRDefault="0039386C" w:rsidP="0039386C">
            <w:pPr>
              <w:ind w:left="360"/>
              <w:rPr>
                <w:rFonts w:eastAsia="Times New Roman" w:cs="Arial"/>
              </w:rPr>
            </w:pPr>
            <w:r w:rsidRPr="00D268DF">
              <w:rPr>
                <w:rFonts w:eastAsia="Times New Roman" w:cs="Arial"/>
              </w:rPr>
              <w:t>Revised Section 508</w:t>
            </w:r>
          </w:p>
          <w:p w14:paraId="38DA6F0F"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2EE35F2D" w14:textId="77777777" w:rsidR="0039386C" w:rsidRPr="00D268DF" w:rsidRDefault="0039386C" w:rsidP="0039386C">
            <w:pPr>
              <w:numPr>
                <w:ilvl w:val="0"/>
                <w:numId w:val="15"/>
              </w:numPr>
              <w:ind w:left="1080"/>
              <w:rPr>
                <w:rFonts w:cstheme="minorHAnsi"/>
              </w:rPr>
            </w:pPr>
            <w:r w:rsidRPr="00D268DF">
              <w:rPr>
                <w:rFonts w:eastAsia="Times New Roman" w:cs="Arial"/>
                <w:bCs/>
              </w:rPr>
              <w:t>504.2 (Authoring Tool)</w:t>
            </w:r>
          </w:p>
          <w:p w14:paraId="18C5C211" w14:textId="63C71B2F" w:rsidR="0039386C" w:rsidRPr="00D268DF" w:rsidRDefault="0039386C" w:rsidP="0039386C">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E53DCE4" w14:textId="2C76991D" w:rsidR="0039386C" w:rsidRPr="00D268DF" w:rsidRDefault="00536E0C" w:rsidP="0039386C">
            <w:pPr>
              <w:rPr>
                <w:rFonts w:cstheme="minorHAnsi"/>
              </w:rPr>
            </w:pPr>
            <w:r w:rsidRPr="00D268DF">
              <w:rPr>
                <w:rFonts w:cstheme="minorHAnsi"/>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26878EB" w14:textId="537C723D" w:rsidR="0039386C" w:rsidRPr="00D268DF" w:rsidRDefault="0039386C" w:rsidP="0039386C">
            <w:pPr>
              <w:rPr>
                <w:rFonts w:cstheme="minorHAnsi"/>
              </w:rPr>
            </w:pPr>
          </w:p>
        </w:tc>
      </w:tr>
      <w:tr w:rsidR="00536E0C" w:rsidRPr="00D268DF" w14:paraId="2EF40878"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3A6DEF86" w14:textId="77777777" w:rsidR="00536E0C" w:rsidRPr="00D268DF" w:rsidRDefault="0030627A" w:rsidP="00536E0C">
            <w:pPr>
              <w:rPr>
                <w:rFonts w:eastAsia="Times New Roman" w:cs="Arial"/>
              </w:rPr>
            </w:pPr>
            <w:hyperlink r:id="rId26" w:anchor="keyboard-operation-keyboard-operable" w:history="1">
              <w:r w:rsidR="00536E0C" w:rsidRPr="00D268DF">
                <w:rPr>
                  <w:rStyle w:val="Hyperlink"/>
                  <w:rFonts w:eastAsia="Times New Roman" w:cs="Arial"/>
                  <w:b/>
                </w:rPr>
                <w:t>2.1.1 Keyboard</w:t>
              </w:r>
            </w:hyperlink>
            <w:r w:rsidR="00536E0C" w:rsidRPr="00D268DF">
              <w:t xml:space="preserve"> (Level A)</w:t>
            </w:r>
          </w:p>
          <w:p w14:paraId="7EDE4389" w14:textId="77777777" w:rsidR="00536E0C" w:rsidRPr="00D268DF" w:rsidRDefault="00536E0C" w:rsidP="00536E0C">
            <w:pPr>
              <w:ind w:left="360"/>
              <w:rPr>
                <w:rFonts w:eastAsia="Times New Roman" w:cs="Arial"/>
              </w:rPr>
            </w:pPr>
            <w:r w:rsidRPr="00D268DF">
              <w:rPr>
                <w:rFonts w:eastAsia="Times New Roman" w:cs="Arial"/>
              </w:rPr>
              <w:t>Also applies to:</w:t>
            </w:r>
          </w:p>
          <w:p w14:paraId="2FD1D0E3" w14:textId="77777777" w:rsidR="00536E0C" w:rsidRPr="00D268DF" w:rsidRDefault="00536E0C" w:rsidP="00536E0C">
            <w:pPr>
              <w:ind w:left="360"/>
              <w:rPr>
                <w:rFonts w:eastAsia="Times New Roman" w:cs="Arial"/>
              </w:rPr>
            </w:pPr>
            <w:r w:rsidRPr="00D268DF">
              <w:rPr>
                <w:rFonts w:eastAsia="Times New Roman" w:cs="Arial"/>
              </w:rPr>
              <w:t>EN 301 549 Criteria</w:t>
            </w:r>
          </w:p>
          <w:p w14:paraId="1F476085" w14:textId="77777777" w:rsidR="00536E0C" w:rsidRPr="00D268DF" w:rsidRDefault="00536E0C" w:rsidP="00536E0C">
            <w:pPr>
              <w:numPr>
                <w:ilvl w:val="0"/>
                <w:numId w:val="16"/>
              </w:numPr>
              <w:ind w:left="1080"/>
              <w:rPr>
                <w:rFonts w:eastAsia="Times New Roman" w:cs="Arial"/>
              </w:rPr>
            </w:pPr>
            <w:r w:rsidRPr="00D268DF">
              <w:rPr>
                <w:rFonts w:eastAsia="Times New Roman" w:cs="Arial"/>
              </w:rPr>
              <w:t>9.2.1.1 (Web)</w:t>
            </w:r>
          </w:p>
          <w:p w14:paraId="104E8FCF" w14:textId="77777777" w:rsidR="00536E0C" w:rsidRPr="00D268DF" w:rsidRDefault="00536E0C" w:rsidP="00536E0C">
            <w:pPr>
              <w:numPr>
                <w:ilvl w:val="0"/>
                <w:numId w:val="16"/>
              </w:numPr>
              <w:ind w:left="1080"/>
              <w:rPr>
                <w:rFonts w:eastAsia="Times New Roman" w:cs="Arial"/>
              </w:rPr>
            </w:pPr>
            <w:r w:rsidRPr="00D268DF">
              <w:rPr>
                <w:rFonts w:eastAsia="Times New Roman" w:cs="Arial"/>
              </w:rPr>
              <w:t>10.2.1.1 (Non-web document)</w:t>
            </w:r>
          </w:p>
          <w:p w14:paraId="30EFA23C" w14:textId="77777777" w:rsidR="00536E0C" w:rsidRPr="00D268DF" w:rsidRDefault="00536E0C" w:rsidP="00536E0C">
            <w:pPr>
              <w:numPr>
                <w:ilvl w:val="0"/>
                <w:numId w:val="16"/>
              </w:numPr>
              <w:ind w:left="1080"/>
              <w:rPr>
                <w:rFonts w:eastAsia="Times New Roman" w:cs="Arial"/>
              </w:rPr>
            </w:pPr>
            <w:r w:rsidRPr="00D268DF">
              <w:rPr>
                <w:rFonts w:eastAsia="Times New Roman" w:cs="Arial"/>
              </w:rPr>
              <w:t>11.2.1.1.1 (Open Functionality Software)</w:t>
            </w:r>
          </w:p>
          <w:p w14:paraId="742FADD0" w14:textId="77777777" w:rsidR="00536E0C" w:rsidRPr="00D268DF" w:rsidRDefault="00536E0C" w:rsidP="00536E0C">
            <w:pPr>
              <w:numPr>
                <w:ilvl w:val="0"/>
                <w:numId w:val="16"/>
              </w:numPr>
              <w:ind w:left="1080"/>
              <w:rPr>
                <w:rFonts w:eastAsia="Times New Roman" w:cs="Arial"/>
              </w:rPr>
            </w:pPr>
            <w:r w:rsidRPr="00D268DF">
              <w:rPr>
                <w:rFonts w:eastAsia="Times New Roman" w:cs="Arial"/>
              </w:rPr>
              <w:t>11.2.1.1.2 (Closed Software)</w:t>
            </w:r>
          </w:p>
          <w:p w14:paraId="642BF27B" w14:textId="77777777" w:rsidR="00536E0C" w:rsidRPr="00D268DF" w:rsidRDefault="00536E0C" w:rsidP="00536E0C">
            <w:pPr>
              <w:numPr>
                <w:ilvl w:val="0"/>
                <w:numId w:val="15"/>
              </w:numPr>
              <w:ind w:left="1080"/>
              <w:rPr>
                <w:rFonts w:eastAsia="Times New Roman" w:cs="Arial"/>
                <w:bCs/>
              </w:rPr>
            </w:pPr>
            <w:r w:rsidRPr="00D268DF">
              <w:t>11.8.2 (Authoring Tool)</w:t>
            </w:r>
          </w:p>
          <w:p w14:paraId="05024482" w14:textId="77777777" w:rsidR="00536E0C" w:rsidRPr="00D268DF" w:rsidRDefault="00536E0C" w:rsidP="00536E0C">
            <w:pPr>
              <w:numPr>
                <w:ilvl w:val="0"/>
                <w:numId w:val="15"/>
              </w:numPr>
              <w:ind w:left="1080"/>
              <w:rPr>
                <w:rFonts w:eastAsia="Times New Roman" w:cs="Arial"/>
                <w:bCs/>
              </w:rPr>
            </w:pPr>
            <w:r w:rsidRPr="00D268DF">
              <w:t>12.1.2 (Product Docs)</w:t>
            </w:r>
          </w:p>
          <w:p w14:paraId="430AF150" w14:textId="77777777" w:rsidR="00536E0C" w:rsidRPr="00D268DF" w:rsidRDefault="00536E0C" w:rsidP="00536E0C">
            <w:pPr>
              <w:numPr>
                <w:ilvl w:val="0"/>
                <w:numId w:val="16"/>
              </w:numPr>
              <w:ind w:left="1080"/>
              <w:rPr>
                <w:rFonts w:eastAsia="Times New Roman" w:cs="Arial"/>
                <w:b/>
              </w:rPr>
            </w:pPr>
            <w:r w:rsidRPr="00D268DF">
              <w:t>12.2.4 (Support Docs)</w:t>
            </w:r>
          </w:p>
          <w:p w14:paraId="15D86BD9" w14:textId="77777777" w:rsidR="00536E0C" w:rsidRPr="00D268DF" w:rsidRDefault="00536E0C" w:rsidP="00536E0C">
            <w:pPr>
              <w:ind w:left="360"/>
              <w:rPr>
                <w:rFonts w:eastAsia="Times New Roman" w:cs="Arial"/>
              </w:rPr>
            </w:pPr>
            <w:r w:rsidRPr="00D268DF">
              <w:rPr>
                <w:rFonts w:eastAsia="Times New Roman" w:cs="Arial"/>
              </w:rPr>
              <w:t>Revised Section 508</w:t>
            </w:r>
          </w:p>
          <w:p w14:paraId="2AAE18E2" w14:textId="77777777" w:rsidR="00536E0C" w:rsidRPr="00D268DF" w:rsidRDefault="00536E0C" w:rsidP="00536E0C">
            <w:pPr>
              <w:numPr>
                <w:ilvl w:val="0"/>
                <w:numId w:val="15"/>
              </w:numPr>
              <w:ind w:left="1080"/>
              <w:rPr>
                <w:rFonts w:eastAsia="Times New Roman" w:cs="Arial"/>
              </w:rPr>
            </w:pPr>
            <w:r w:rsidRPr="00D268DF">
              <w:rPr>
                <w:rFonts w:eastAsia="Times New Roman" w:cs="Arial"/>
              </w:rPr>
              <w:t>501 (Web)(Software)</w:t>
            </w:r>
          </w:p>
          <w:p w14:paraId="73FD60A7" w14:textId="77777777" w:rsidR="00536E0C" w:rsidRPr="00D268DF" w:rsidRDefault="00536E0C" w:rsidP="00536E0C">
            <w:pPr>
              <w:numPr>
                <w:ilvl w:val="0"/>
                <w:numId w:val="15"/>
              </w:numPr>
              <w:ind w:left="1080"/>
              <w:rPr>
                <w:rFonts w:cstheme="minorHAnsi"/>
              </w:rPr>
            </w:pPr>
            <w:r w:rsidRPr="00D268DF">
              <w:rPr>
                <w:rFonts w:eastAsia="Times New Roman" w:cs="Arial"/>
                <w:bCs/>
              </w:rPr>
              <w:t>504.2 (Authoring Tool)</w:t>
            </w:r>
          </w:p>
          <w:p w14:paraId="1C680343" w14:textId="5A71DC9B" w:rsidR="00536E0C" w:rsidRPr="00D268DF" w:rsidRDefault="00536E0C" w:rsidP="00536E0C">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30FD2D1" w14:textId="674619CD" w:rsidR="00536E0C" w:rsidRPr="00D268DF" w:rsidRDefault="00536E0C" w:rsidP="00536E0C">
            <w:pPr>
              <w:rPr>
                <w:rFonts w:cstheme="minorHAnsi"/>
              </w:rPr>
            </w:pPr>
            <w:r w:rsidRPr="00D268DF">
              <w:rPr>
                <w:rFonts w:cstheme="minorHAnsi"/>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0118E7B" w14:textId="77777777" w:rsidR="00536E0C" w:rsidRPr="00D268DF" w:rsidRDefault="00536E0C" w:rsidP="00536E0C">
            <w:pPr>
              <w:rPr>
                <w:rFonts w:cstheme="minorHAnsi"/>
              </w:rPr>
            </w:pPr>
            <w:r w:rsidRPr="00D268DF">
              <w:rPr>
                <w:rFonts w:cstheme="minorHAnsi"/>
              </w:rPr>
              <w:t>Supports with the following exceptions:</w:t>
            </w:r>
          </w:p>
          <w:p w14:paraId="4EB73125" w14:textId="6D4BEE2F" w:rsidR="00536E0C" w:rsidRPr="00D268DF" w:rsidRDefault="00B446E1">
            <w:pPr>
              <w:pStyle w:val="ListParagraph"/>
              <w:numPr>
                <w:ilvl w:val="0"/>
                <w:numId w:val="40"/>
              </w:numPr>
              <w:rPr>
                <w:rFonts w:cstheme="minorHAnsi"/>
              </w:rPr>
            </w:pPr>
            <w:r w:rsidRPr="00D268DF">
              <w:rPr>
                <w:rFonts w:cstheme="minorHAnsi"/>
              </w:rPr>
              <w:t>In the “Release Condition</w:t>
            </w:r>
            <w:r w:rsidR="00F50027" w:rsidRPr="00D268DF">
              <w:rPr>
                <w:rFonts w:cstheme="minorHAnsi"/>
              </w:rPr>
              <w:t>’s date picker</w:t>
            </w:r>
            <w:r w:rsidR="000A2A82">
              <w:rPr>
                <w:rFonts w:cstheme="minorHAnsi"/>
              </w:rPr>
              <w:t>,</w:t>
            </w:r>
            <w:r w:rsidR="008A3977" w:rsidRPr="00D268DF">
              <w:rPr>
                <w:rFonts w:cstheme="minorHAnsi"/>
              </w:rPr>
              <w:t xml:space="preserve"> the month and year elements are operable with the mouse but not with the keyboard</w:t>
            </w:r>
            <w:r w:rsidR="00536E0C" w:rsidRPr="00D268DF">
              <w:rPr>
                <w:rFonts w:cstheme="minorHAnsi"/>
              </w:rPr>
              <w:t>.</w:t>
            </w:r>
          </w:p>
          <w:p w14:paraId="094ECBFB" w14:textId="59C815E1" w:rsidR="00536E0C" w:rsidRPr="00D268DF" w:rsidRDefault="00B865DE">
            <w:pPr>
              <w:pStyle w:val="ListParagraph"/>
              <w:numPr>
                <w:ilvl w:val="0"/>
                <w:numId w:val="40"/>
              </w:numPr>
              <w:rPr>
                <w:rFonts w:cstheme="minorHAnsi"/>
              </w:rPr>
            </w:pPr>
            <w:r w:rsidRPr="00D268DF">
              <w:rPr>
                <w:rFonts w:cstheme="minorHAnsi"/>
              </w:rPr>
              <w:t>The</w:t>
            </w:r>
            <w:r w:rsidR="00B54E9B" w:rsidRPr="00D268DF">
              <w:rPr>
                <w:rFonts w:cstheme="minorHAnsi"/>
              </w:rPr>
              <w:t xml:space="preserve"> </w:t>
            </w:r>
            <w:r w:rsidR="00C43406" w:rsidRPr="00D268DF">
              <w:rPr>
                <w:rFonts w:cstheme="minorHAnsi"/>
              </w:rPr>
              <w:t>student image</w:t>
            </w:r>
            <w:r w:rsidR="00832789">
              <w:rPr>
                <w:rFonts w:cstheme="minorHAnsi"/>
              </w:rPr>
              <w:t>s</w:t>
            </w:r>
            <w:r w:rsidR="00C43406" w:rsidRPr="00D268DF">
              <w:rPr>
                <w:rFonts w:cstheme="minorHAnsi"/>
              </w:rPr>
              <w:t xml:space="preserve"> that open the student</w:t>
            </w:r>
            <w:r w:rsidR="00B54E9B" w:rsidRPr="00D268DF">
              <w:rPr>
                <w:rFonts w:cstheme="minorHAnsi"/>
              </w:rPr>
              <w:t xml:space="preserve"> </w:t>
            </w:r>
            <w:r w:rsidRPr="00D268DF">
              <w:rPr>
                <w:rFonts w:cstheme="minorHAnsi"/>
              </w:rPr>
              <w:t>info cards</w:t>
            </w:r>
            <w:r w:rsidR="00B54E9B" w:rsidRPr="00D268DF">
              <w:rPr>
                <w:rFonts w:cstheme="minorHAnsi"/>
              </w:rPr>
              <w:t xml:space="preserve"> are operable with the mouse</w:t>
            </w:r>
            <w:r w:rsidR="00832789">
              <w:rPr>
                <w:rFonts w:cstheme="minorHAnsi"/>
              </w:rPr>
              <w:t>,</w:t>
            </w:r>
            <w:r w:rsidR="00B54E9B" w:rsidRPr="00D268DF">
              <w:rPr>
                <w:rFonts w:cstheme="minorHAnsi"/>
              </w:rPr>
              <w:t xml:space="preserve"> but not with the keyboard.</w:t>
            </w:r>
          </w:p>
        </w:tc>
      </w:tr>
      <w:tr w:rsidR="00CC0E5B" w:rsidRPr="00D268DF" w14:paraId="43FD24BB"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17831CEF" w14:textId="77777777" w:rsidR="00CC0E5B" w:rsidRPr="00D268DF" w:rsidRDefault="0030627A" w:rsidP="00CC0E5B">
            <w:pPr>
              <w:rPr>
                <w:rFonts w:eastAsia="Times New Roman" w:cs="Arial"/>
                <w:b/>
              </w:rPr>
            </w:pPr>
            <w:hyperlink r:id="rId27" w:anchor="keyboard-operation-trapping" w:history="1">
              <w:r w:rsidR="00CC0E5B" w:rsidRPr="00D268DF">
                <w:rPr>
                  <w:rStyle w:val="Hyperlink"/>
                  <w:rFonts w:eastAsia="Times New Roman" w:cs="Arial"/>
                  <w:b/>
                </w:rPr>
                <w:t>2.1.2 No Keyboard Trap</w:t>
              </w:r>
            </w:hyperlink>
            <w:r w:rsidR="00CC0E5B" w:rsidRPr="00D268DF">
              <w:t xml:space="preserve"> (Level A)</w:t>
            </w:r>
          </w:p>
          <w:p w14:paraId="6D47DDF5" w14:textId="77777777" w:rsidR="00CC0E5B" w:rsidRPr="00D268DF" w:rsidRDefault="00CC0E5B" w:rsidP="00CC0E5B">
            <w:pPr>
              <w:ind w:left="360"/>
              <w:rPr>
                <w:rFonts w:eastAsia="Times New Roman" w:cs="Arial"/>
              </w:rPr>
            </w:pPr>
            <w:r w:rsidRPr="00D268DF">
              <w:rPr>
                <w:rFonts w:eastAsia="Times New Roman" w:cs="Arial"/>
              </w:rPr>
              <w:t>Also applies to:</w:t>
            </w:r>
          </w:p>
          <w:p w14:paraId="791AE29B" w14:textId="77777777" w:rsidR="00CC0E5B" w:rsidRPr="00D268DF" w:rsidRDefault="00CC0E5B" w:rsidP="00CC0E5B">
            <w:pPr>
              <w:ind w:left="360"/>
              <w:rPr>
                <w:rFonts w:eastAsia="Times New Roman" w:cs="Arial"/>
              </w:rPr>
            </w:pPr>
            <w:r w:rsidRPr="00D268DF">
              <w:rPr>
                <w:rFonts w:eastAsia="Times New Roman" w:cs="Arial"/>
              </w:rPr>
              <w:t>EN 301 549 Criteria</w:t>
            </w:r>
          </w:p>
          <w:p w14:paraId="17745603" w14:textId="77777777" w:rsidR="00CC0E5B" w:rsidRPr="00D268DF" w:rsidRDefault="00CC0E5B" w:rsidP="00CC0E5B">
            <w:pPr>
              <w:numPr>
                <w:ilvl w:val="0"/>
                <w:numId w:val="16"/>
              </w:numPr>
              <w:ind w:left="1080"/>
              <w:rPr>
                <w:rFonts w:eastAsia="Times New Roman" w:cs="Arial"/>
              </w:rPr>
            </w:pPr>
            <w:r w:rsidRPr="00D268DF">
              <w:rPr>
                <w:rFonts w:eastAsia="Times New Roman" w:cs="Arial"/>
              </w:rPr>
              <w:t>9.2.1.2 (Web)</w:t>
            </w:r>
          </w:p>
          <w:p w14:paraId="651474C0" w14:textId="77777777" w:rsidR="00CC0E5B" w:rsidRPr="00D268DF" w:rsidRDefault="00CC0E5B" w:rsidP="00CC0E5B">
            <w:pPr>
              <w:numPr>
                <w:ilvl w:val="0"/>
                <w:numId w:val="16"/>
              </w:numPr>
              <w:ind w:left="1080"/>
              <w:rPr>
                <w:rFonts w:eastAsia="Times New Roman" w:cs="Arial"/>
              </w:rPr>
            </w:pPr>
            <w:r w:rsidRPr="00D268DF">
              <w:rPr>
                <w:rFonts w:eastAsia="Times New Roman" w:cs="Arial"/>
              </w:rPr>
              <w:t>10.2.1.2 (Non-web document)</w:t>
            </w:r>
          </w:p>
          <w:p w14:paraId="5CCFC469" w14:textId="77777777" w:rsidR="00CC0E5B" w:rsidRPr="00D268DF" w:rsidRDefault="00CC0E5B" w:rsidP="00CC0E5B">
            <w:pPr>
              <w:numPr>
                <w:ilvl w:val="0"/>
                <w:numId w:val="16"/>
              </w:numPr>
              <w:ind w:left="1080"/>
              <w:rPr>
                <w:rFonts w:eastAsia="Times New Roman" w:cs="Arial"/>
              </w:rPr>
            </w:pPr>
            <w:r w:rsidRPr="00D268DF">
              <w:rPr>
                <w:rFonts w:eastAsia="Times New Roman" w:cs="Arial"/>
              </w:rPr>
              <w:t>11.2.1.2 (Open Functionality Software)</w:t>
            </w:r>
          </w:p>
          <w:p w14:paraId="29AEE81B" w14:textId="77777777" w:rsidR="00CC0E5B" w:rsidRPr="00D268DF" w:rsidRDefault="00CC0E5B" w:rsidP="00CC0E5B">
            <w:pPr>
              <w:numPr>
                <w:ilvl w:val="0"/>
                <w:numId w:val="16"/>
              </w:numPr>
              <w:ind w:left="1080"/>
              <w:rPr>
                <w:rFonts w:eastAsia="Times New Roman" w:cs="Arial"/>
              </w:rPr>
            </w:pPr>
            <w:r w:rsidRPr="00D268DF">
              <w:rPr>
                <w:rFonts w:eastAsia="Times New Roman" w:cs="Arial"/>
              </w:rPr>
              <w:lastRenderedPageBreak/>
              <w:t>11.2.1.2 (Closed Software)</w:t>
            </w:r>
          </w:p>
          <w:p w14:paraId="360B263B" w14:textId="77777777" w:rsidR="00CC0E5B" w:rsidRPr="00D268DF" w:rsidRDefault="00CC0E5B" w:rsidP="00CC0E5B">
            <w:pPr>
              <w:numPr>
                <w:ilvl w:val="0"/>
                <w:numId w:val="15"/>
              </w:numPr>
              <w:ind w:left="1080"/>
              <w:rPr>
                <w:rFonts w:eastAsia="Times New Roman" w:cs="Arial"/>
                <w:bCs/>
              </w:rPr>
            </w:pPr>
            <w:r w:rsidRPr="00D268DF">
              <w:t>11.8.2 (Authoring Tool)</w:t>
            </w:r>
          </w:p>
          <w:p w14:paraId="64C677C7" w14:textId="77777777" w:rsidR="00CC0E5B" w:rsidRPr="00D268DF" w:rsidRDefault="00CC0E5B" w:rsidP="00CC0E5B">
            <w:pPr>
              <w:numPr>
                <w:ilvl w:val="0"/>
                <w:numId w:val="15"/>
              </w:numPr>
              <w:ind w:left="1080"/>
              <w:rPr>
                <w:rFonts w:eastAsia="Times New Roman" w:cs="Arial"/>
                <w:bCs/>
              </w:rPr>
            </w:pPr>
            <w:r w:rsidRPr="00D268DF">
              <w:t>12.1.2 (Product Docs)</w:t>
            </w:r>
          </w:p>
          <w:p w14:paraId="2CEDFF09" w14:textId="77777777" w:rsidR="00CC0E5B" w:rsidRPr="00D268DF" w:rsidRDefault="00CC0E5B" w:rsidP="00CC0E5B">
            <w:pPr>
              <w:numPr>
                <w:ilvl w:val="0"/>
                <w:numId w:val="16"/>
              </w:numPr>
              <w:ind w:left="1080"/>
              <w:rPr>
                <w:rFonts w:eastAsia="Times New Roman" w:cs="Arial"/>
                <w:b/>
              </w:rPr>
            </w:pPr>
            <w:r w:rsidRPr="00D268DF">
              <w:t>12.2.4 (Support Docs)</w:t>
            </w:r>
          </w:p>
          <w:p w14:paraId="415DCBC5" w14:textId="77777777" w:rsidR="00CC0E5B" w:rsidRPr="00D268DF" w:rsidRDefault="00CC0E5B" w:rsidP="00CC0E5B">
            <w:pPr>
              <w:ind w:left="360"/>
              <w:rPr>
                <w:rFonts w:eastAsia="Times New Roman" w:cs="Arial"/>
              </w:rPr>
            </w:pPr>
            <w:r w:rsidRPr="00D268DF">
              <w:rPr>
                <w:rFonts w:eastAsia="Times New Roman" w:cs="Arial"/>
              </w:rPr>
              <w:t>Revised Section 508</w:t>
            </w:r>
          </w:p>
          <w:p w14:paraId="465F13B1" w14:textId="77777777" w:rsidR="00CC0E5B" w:rsidRPr="00D268DF" w:rsidRDefault="00CC0E5B" w:rsidP="00CC0E5B">
            <w:pPr>
              <w:numPr>
                <w:ilvl w:val="0"/>
                <w:numId w:val="15"/>
              </w:numPr>
              <w:ind w:left="1080"/>
              <w:rPr>
                <w:rFonts w:eastAsia="Times New Roman" w:cs="Arial"/>
              </w:rPr>
            </w:pPr>
            <w:r w:rsidRPr="00D268DF">
              <w:rPr>
                <w:rFonts w:eastAsia="Times New Roman" w:cs="Arial"/>
              </w:rPr>
              <w:t>501 (Web)(Software)</w:t>
            </w:r>
          </w:p>
          <w:p w14:paraId="48833FF2" w14:textId="77777777" w:rsidR="00CC0E5B" w:rsidRPr="00D268DF" w:rsidRDefault="00CC0E5B" w:rsidP="00CC0E5B">
            <w:pPr>
              <w:numPr>
                <w:ilvl w:val="0"/>
                <w:numId w:val="15"/>
              </w:numPr>
              <w:ind w:left="1080"/>
              <w:rPr>
                <w:rFonts w:cstheme="minorHAnsi"/>
                <w:bCs/>
              </w:rPr>
            </w:pPr>
            <w:r w:rsidRPr="00D268DF">
              <w:rPr>
                <w:rFonts w:eastAsia="Times New Roman" w:cs="Arial"/>
                <w:bCs/>
              </w:rPr>
              <w:t>504.2 (Authoring Tool)</w:t>
            </w:r>
          </w:p>
          <w:p w14:paraId="34FE11C4" w14:textId="6E390E2A" w:rsidR="00CC0E5B" w:rsidRPr="00D268DF" w:rsidRDefault="00CC0E5B" w:rsidP="00CC0E5B">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646338E" w14:textId="10993679" w:rsidR="00CC0E5B" w:rsidRPr="00D268DF" w:rsidRDefault="006F6C6A" w:rsidP="00CC0E5B">
            <w:pPr>
              <w:rPr>
                <w:rFonts w:cstheme="minorHAnsi"/>
              </w:rPr>
            </w:pPr>
            <w:r w:rsidRPr="00D268DF">
              <w:rPr>
                <w:rFonts w:cstheme="minorHAnsi"/>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FE73585" w14:textId="60CB8830" w:rsidR="00CC0E5B" w:rsidRPr="00D268DF" w:rsidRDefault="00CC0E5B" w:rsidP="00CC0E5B">
            <w:pPr>
              <w:rPr>
                <w:rFonts w:cstheme="minorHAnsi"/>
              </w:rPr>
            </w:pPr>
          </w:p>
        </w:tc>
      </w:tr>
      <w:tr w:rsidR="0039386C" w:rsidRPr="00D268DF" w14:paraId="3DBD1B06"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3A815EB5" w14:textId="77777777" w:rsidR="0039386C" w:rsidRPr="00D268DF" w:rsidRDefault="0030627A" w:rsidP="0039386C">
            <w:pPr>
              <w:rPr>
                <w:rFonts w:eastAsia="Times New Roman" w:cs="Arial"/>
                <w:b/>
              </w:rPr>
            </w:pPr>
            <w:hyperlink r:id="rId28" w:anchor="character-key-shortcuts" w:history="1">
              <w:r w:rsidR="0039386C" w:rsidRPr="00D268DF">
                <w:rPr>
                  <w:rStyle w:val="Hyperlink"/>
                  <w:rFonts w:eastAsia="Times New Roman" w:cs="Arial"/>
                  <w:b/>
                </w:rPr>
                <w:t>2.1.4 Character</w:t>
              </w:r>
              <w:r w:rsidR="0039386C" w:rsidRPr="00D268DF">
                <w:rPr>
                  <w:rStyle w:val="Hyperlink"/>
                  <w:b/>
                </w:rPr>
                <w:t xml:space="preserve"> Key Shortcuts</w:t>
              </w:r>
            </w:hyperlink>
            <w:r w:rsidR="0039386C" w:rsidRPr="00D268DF">
              <w:t xml:space="preserve"> (Level A 2.1 only)</w:t>
            </w:r>
          </w:p>
          <w:p w14:paraId="7F52FB88" w14:textId="77777777" w:rsidR="0039386C" w:rsidRPr="00D268DF" w:rsidRDefault="0039386C" w:rsidP="0039386C">
            <w:pPr>
              <w:ind w:left="360"/>
              <w:rPr>
                <w:rFonts w:eastAsia="Times New Roman" w:cs="Arial"/>
              </w:rPr>
            </w:pPr>
            <w:r w:rsidRPr="00D268DF">
              <w:rPr>
                <w:rFonts w:eastAsia="Times New Roman" w:cs="Arial"/>
              </w:rPr>
              <w:t>Also applies to:</w:t>
            </w:r>
          </w:p>
          <w:p w14:paraId="2D889435" w14:textId="77777777" w:rsidR="0039386C" w:rsidRPr="00D268DF" w:rsidRDefault="0039386C" w:rsidP="0039386C">
            <w:pPr>
              <w:ind w:left="360"/>
              <w:rPr>
                <w:rFonts w:eastAsia="Times New Roman" w:cs="Arial"/>
              </w:rPr>
            </w:pPr>
            <w:r w:rsidRPr="00D268DF">
              <w:rPr>
                <w:rFonts w:eastAsia="Times New Roman" w:cs="Arial"/>
              </w:rPr>
              <w:t>EN 301 549 Criteria</w:t>
            </w:r>
          </w:p>
          <w:p w14:paraId="6BAA7C35"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9.2.1.4 (Web)</w:t>
            </w:r>
          </w:p>
          <w:p w14:paraId="066BFDFC"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10.2.1.4 (Non-web document)</w:t>
            </w:r>
          </w:p>
          <w:p w14:paraId="77FB626B"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11.2.1.4.1 (Open Functionality Software)</w:t>
            </w:r>
          </w:p>
          <w:p w14:paraId="01FB93B8"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11.2.1.4.2 (Closed Software)</w:t>
            </w:r>
          </w:p>
          <w:p w14:paraId="2B5E9C3D" w14:textId="77777777" w:rsidR="0039386C" w:rsidRPr="00D268DF" w:rsidRDefault="0039386C" w:rsidP="0039386C">
            <w:pPr>
              <w:numPr>
                <w:ilvl w:val="0"/>
                <w:numId w:val="15"/>
              </w:numPr>
              <w:ind w:left="1080"/>
              <w:rPr>
                <w:rFonts w:eastAsia="Times New Roman" w:cs="Arial"/>
                <w:bCs/>
              </w:rPr>
            </w:pPr>
            <w:r w:rsidRPr="00D268DF">
              <w:t>11.8.2 (Authoring Tool)</w:t>
            </w:r>
          </w:p>
          <w:p w14:paraId="679C91F3" w14:textId="77777777" w:rsidR="0039386C" w:rsidRPr="00D268DF" w:rsidRDefault="0039386C" w:rsidP="0039386C">
            <w:pPr>
              <w:numPr>
                <w:ilvl w:val="0"/>
                <w:numId w:val="15"/>
              </w:numPr>
              <w:ind w:left="1080"/>
              <w:rPr>
                <w:rFonts w:eastAsia="Times New Roman" w:cs="Arial"/>
                <w:bCs/>
              </w:rPr>
            </w:pPr>
            <w:r w:rsidRPr="00D268DF">
              <w:t>12.1.2 (Product Docs)</w:t>
            </w:r>
          </w:p>
          <w:p w14:paraId="7C97F42F" w14:textId="77777777" w:rsidR="0039386C" w:rsidRPr="00D268DF" w:rsidRDefault="0039386C" w:rsidP="0039386C">
            <w:pPr>
              <w:numPr>
                <w:ilvl w:val="0"/>
                <w:numId w:val="16"/>
              </w:numPr>
              <w:ind w:left="1080"/>
              <w:rPr>
                <w:rFonts w:eastAsia="Times New Roman" w:cs="Arial"/>
              </w:rPr>
            </w:pPr>
            <w:r w:rsidRPr="00D268DF">
              <w:t>12.2.4 (Support Docs)</w:t>
            </w:r>
          </w:p>
          <w:p w14:paraId="4A301427" w14:textId="6C7FB844" w:rsidR="0039386C" w:rsidRPr="00D268DF" w:rsidRDefault="0039386C" w:rsidP="0039386C">
            <w:pPr>
              <w:rPr>
                <w:rFonts w:cstheme="minorHAnsi"/>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48D0A49" w14:textId="0C893A67" w:rsidR="0039386C" w:rsidRPr="00D268DF" w:rsidRDefault="00CC0E5B" w:rsidP="0039386C">
            <w:pPr>
              <w:rPr>
                <w:rFonts w:cstheme="minorHAnsi"/>
              </w:rPr>
            </w:pPr>
            <w:r w:rsidRPr="00D268DF">
              <w:rPr>
                <w:rFonts w:cstheme="minorHAnsi"/>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C629A10" w14:textId="7041B4F1" w:rsidR="0039386C" w:rsidRPr="00D268DF" w:rsidRDefault="0039386C" w:rsidP="0039386C">
            <w:pPr>
              <w:rPr>
                <w:rFonts w:cstheme="minorHAnsi"/>
              </w:rPr>
            </w:pPr>
          </w:p>
        </w:tc>
      </w:tr>
      <w:tr w:rsidR="0039386C" w:rsidRPr="00D268DF" w14:paraId="129F3393"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397A6F67" w14:textId="77777777" w:rsidR="0039386C" w:rsidRPr="00D268DF" w:rsidRDefault="0030627A" w:rsidP="0039386C">
            <w:pPr>
              <w:rPr>
                <w:rFonts w:eastAsia="Times New Roman" w:cs="Arial"/>
                <w:b/>
              </w:rPr>
            </w:pPr>
            <w:hyperlink r:id="rId29" w:anchor="time-limits-required-behaviors" w:history="1">
              <w:r w:rsidR="0039386C" w:rsidRPr="00D268DF">
                <w:rPr>
                  <w:rStyle w:val="Hyperlink"/>
                  <w:rFonts w:eastAsia="Times New Roman" w:cs="Arial"/>
                  <w:b/>
                </w:rPr>
                <w:t>2.2.1 Timing Adjustable</w:t>
              </w:r>
            </w:hyperlink>
            <w:r w:rsidR="0039386C" w:rsidRPr="00D268DF">
              <w:t xml:space="preserve"> (Level A)</w:t>
            </w:r>
          </w:p>
          <w:p w14:paraId="7B2F0227" w14:textId="77777777" w:rsidR="0039386C" w:rsidRPr="00D268DF" w:rsidRDefault="0039386C" w:rsidP="0039386C">
            <w:pPr>
              <w:ind w:left="360"/>
              <w:rPr>
                <w:rFonts w:eastAsia="Times New Roman" w:cs="Arial"/>
              </w:rPr>
            </w:pPr>
            <w:r w:rsidRPr="00D268DF">
              <w:rPr>
                <w:rFonts w:eastAsia="Times New Roman" w:cs="Arial"/>
              </w:rPr>
              <w:t>Also applies to:</w:t>
            </w:r>
          </w:p>
          <w:p w14:paraId="557286E8" w14:textId="77777777" w:rsidR="0039386C" w:rsidRPr="00D268DF" w:rsidRDefault="0039386C" w:rsidP="0039386C">
            <w:pPr>
              <w:ind w:left="360"/>
              <w:rPr>
                <w:rFonts w:eastAsia="Times New Roman" w:cs="Arial"/>
              </w:rPr>
            </w:pPr>
            <w:r w:rsidRPr="00D268DF">
              <w:rPr>
                <w:rFonts w:eastAsia="Times New Roman" w:cs="Arial"/>
              </w:rPr>
              <w:t>EN 301 549 Criteria</w:t>
            </w:r>
          </w:p>
          <w:p w14:paraId="25AE4C1F" w14:textId="77777777" w:rsidR="0039386C" w:rsidRPr="00D268DF" w:rsidRDefault="0039386C" w:rsidP="0039386C">
            <w:pPr>
              <w:numPr>
                <w:ilvl w:val="0"/>
                <w:numId w:val="17"/>
              </w:numPr>
              <w:ind w:left="1080"/>
              <w:rPr>
                <w:rFonts w:eastAsia="Times New Roman" w:cs="Arial"/>
              </w:rPr>
            </w:pPr>
            <w:r w:rsidRPr="00D268DF">
              <w:rPr>
                <w:rFonts w:eastAsia="Times New Roman" w:cs="Arial"/>
              </w:rPr>
              <w:t>9.2.2.1 (Web)</w:t>
            </w:r>
          </w:p>
          <w:p w14:paraId="2AAB12EF" w14:textId="77777777" w:rsidR="0039386C" w:rsidRPr="00D268DF" w:rsidRDefault="0039386C" w:rsidP="0039386C">
            <w:pPr>
              <w:numPr>
                <w:ilvl w:val="0"/>
                <w:numId w:val="17"/>
              </w:numPr>
              <w:ind w:left="1080"/>
              <w:rPr>
                <w:rFonts w:eastAsia="Times New Roman" w:cs="Arial"/>
              </w:rPr>
            </w:pPr>
            <w:r w:rsidRPr="00D268DF">
              <w:rPr>
                <w:rFonts w:eastAsia="Times New Roman" w:cs="Arial"/>
              </w:rPr>
              <w:t>10.2.2.1 (Non-web document)</w:t>
            </w:r>
          </w:p>
          <w:p w14:paraId="00023438" w14:textId="77777777" w:rsidR="0039386C" w:rsidRPr="00D268DF" w:rsidRDefault="0039386C" w:rsidP="0039386C">
            <w:pPr>
              <w:numPr>
                <w:ilvl w:val="0"/>
                <w:numId w:val="17"/>
              </w:numPr>
              <w:ind w:left="1080"/>
              <w:rPr>
                <w:rFonts w:eastAsia="Times New Roman" w:cs="Arial"/>
              </w:rPr>
            </w:pPr>
            <w:r w:rsidRPr="00D268DF">
              <w:rPr>
                <w:rFonts w:eastAsia="Times New Roman" w:cs="Arial"/>
              </w:rPr>
              <w:t>11.2.2.1 (Open Functionality Software)</w:t>
            </w:r>
          </w:p>
          <w:p w14:paraId="6F99F034"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11.2.2.1 (Closed Software)</w:t>
            </w:r>
          </w:p>
          <w:p w14:paraId="7FA0ED01" w14:textId="77777777" w:rsidR="0039386C" w:rsidRPr="00D268DF" w:rsidRDefault="0039386C" w:rsidP="0039386C">
            <w:pPr>
              <w:numPr>
                <w:ilvl w:val="0"/>
                <w:numId w:val="15"/>
              </w:numPr>
              <w:ind w:left="1080"/>
              <w:rPr>
                <w:rFonts w:eastAsia="Times New Roman" w:cs="Arial"/>
                <w:bCs/>
              </w:rPr>
            </w:pPr>
            <w:r w:rsidRPr="00D268DF">
              <w:t>11.8.2 (Authoring Tool)</w:t>
            </w:r>
          </w:p>
          <w:p w14:paraId="5BB13F90" w14:textId="77777777" w:rsidR="0039386C" w:rsidRPr="00D268DF" w:rsidRDefault="0039386C" w:rsidP="0039386C">
            <w:pPr>
              <w:numPr>
                <w:ilvl w:val="0"/>
                <w:numId w:val="15"/>
              </w:numPr>
              <w:ind w:left="1080"/>
              <w:rPr>
                <w:rFonts w:eastAsia="Times New Roman" w:cs="Arial"/>
                <w:bCs/>
              </w:rPr>
            </w:pPr>
            <w:r w:rsidRPr="00D268DF">
              <w:t>12.1.2 (Product Docs)</w:t>
            </w:r>
          </w:p>
          <w:p w14:paraId="39E06F6C" w14:textId="77777777" w:rsidR="0039386C" w:rsidRPr="00D268DF" w:rsidRDefault="0039386C" w:rsidP="0039386C">
            <w:pPr>
              <w:numPr>
                <w:ilvl w:val="0"/>
                <w:numId w:val="16"/>
              </w:numPr>
              <w:ind w:left="1080"/>
              <w:rPr>
                <w:rFonts w:eastAsia="Times New Roman" w:cs="Arial"/>
                <w:b/>
              </w:rPr>
            </w:pPr>
            <w:r w:rsidRPr="00D268DF">
              <w:t>12.2.4 (Support Docs)</w:t>
            </w:r>
          </w:p>
          <w:p w14:paraId="721F6297" w14:textId="77777777" w:rsidR="0039386C" w:rsidRPr="00D268DF" w:rsidRDefault="0039386C" w:rsidP="0039386C">
            <w:pPr>
              <w:ind w:left="360"/>
              <w:rPr>
                <w:rFonts w:eastAsia="Times New Roman" w:cs="Arial"/>
              </w:rPr>
            </w:pPr>
            <w:r w:rsidRPr="00D268DF">
              <w:rPr>
                <w:rFonts w:eastAsia="Times New Roman" w:cs="Arial"/>
              </w:rPr>
              <w:t>Revised Section 508</w:t>
            </w:r>
          </w:p>
          <w:p w14:paraId="39162B53"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2288DB5B" w14:textId="77777777" w:rsidR="0039386C" w:rsidRPr="00D268DF" w:rsidRDefault="0039386C" w:rsidP="0039386C">
            <w:pPr>
              <w:numPr>
                <w:ilvl w:val="0"/>
                <w:numId w:val="15"/>
              </w:numPr>
              <w:ind w:left="1080"/>
              <w:rPr>
                <w:rFonts w:cstheme="minorHAnsi"/>
                <w:bCs/>
              </w:rPr>
            </w:pPr>
            <w:r w:rsidRPr="00D268DF">
              <w:rPr>
                <w:rFonts w:eastAsia="Times New Roman" w:cs="Arial"/>
                <w:bCs/>
              </w:rPr>
              <w:t>504.2 (Authoring Tool)</w:t>
            </w:r>
          </w:p>
          <w:p w14:paraId="62F32D7A" w14:textId="7754017B" w:rsidR="0039386C" w:rsidRPr="00D268DF" w:rsidRDefault="0039386C" w:rsidP="0039386C">
            <w:pPr>
              <w:numPr>
                <w:ilvl w:val="0"/>
                <w:numId w:val="16"/>
              </w:numPr>
              <w:ind w:left="1080"/>
              <w:rPr>
                <w:rFonts w:cstheme="minorHAnsi"/>
                <w:bCs/>
              </w:rPr>
            </w:pPr>
            <w:r w:rsidRPr="00D268DF">
              <w:rPr>
                <w:rFonts w:eastAsia="Times New Roman" w:cs="Arial"/>
                <w:bCs/>
              </w:rPr>
              <w:lastRenderedPageBreak/>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636D8CC" w14:textId="3903A76E" w:rsidR="0039386C" w:rsidRPr="00D268DF" w:rsidRDefault="00CC0E5B" w:rsidP="0039386C">
            <w:pPr>
              <w:rPr>
                <w:rFonts w:cstheme="minorHAnsi"/>
              </w:rPr>
            </w:pPr>
            <w:r w:rsidRPr="00D268DF">
              <w:rPr>
                <w:rFonts w:cstheme="minorHAnsi"/>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5F712F6" w14:textId="23C77086" w:rsidR="0039386C" w:rsidRPr="00D268DF" w:rsidRDefault="0039386C" w:rsidP="0039386C">
            <w:pPr>
              <w:rPr>
                <w:rFonts w:cstheme="minorHAnsi"/>
              </w:rPr>
            </w:pPr>
          </w:p>
        </w:tc>
      </w:tr>
      <w:tr w:rsidR="0039386C" w:rsidRPr="00D268DF" w14:paraId="19DB98FC"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7EDED90E" w14:textId="77777777" w:rsidR="0039386C" w:rsidRPr="00D268DF" w:rsidRDefault="0030627A" w:rsidP="0039386C">
            <w:pPr>
              <w:rPr>
                <w:rFonts w:eastAsia="Times New Roman" w:cs="Arial"/>
                <w:b/>
              </w:rPr>
            </w:pPr>
            <w:hyperlink r:id="rId30" w:anchor="time-limits-pause" w:history="1">
              <w:r w:rsidR="0039386C" w:rsidRPr="00D268DF">
                <w:rPr>
                  <w:rStyle w:val="Hyperlink"/>
                  <w:rFonts w:eastAsia="Times New Roman" w:cs="Arial"/>
                  <w:b/>
                </w:rPr>
                <w:t>2.2.2 Pause, Stop, Hide</w:t>
              </w:r>
            </w:hyperlink>
            <w:r w:rsidR="0039386C" w:rsidRPr="00D268DF">
              <w:t xml:space="preserve"> (Level A)</w:t>
            </w:r>
          </w:p>
          <w:p w14:paraId="20427ADB" w14:textId="77777777" w:rsidR="0039386C" w:rsidRPr="00D268DF" w:rsidRDefault="0039386C" w:rsidP="0039386C">
            <w:pPr>
              <w:ind w:left="360"/>
              <w:rPr>
                <w:rFonts w:eastAsia="Times New Roman" w:cs="Arial"/>
              </w:rPr>
            </w:pPr>
            <w:r w:rsidRPr="00D268DF">
              <w:rPr>
                <w:rFonts w:eastAsia="Times New Roman" w:cs="Arial"/>
              </w:rPr>
              <w:t>Also applies to:</w:t>
            </w:r>
          </w:p>
          <w:p w14:paraId="316FE8F2" w14:textId="77777777" w:rsidR="0039386C" w:rsidRPr="00D268DF" w:rsidRDefault="0039386C" w:rsidP="0039386C">
            <w:pPr>
              <w:ind w:left="360"/>
              <w:rPr>
                <w:rFonts w:eastAsia="Times New Roman" w:cs="Arial"/>
              </w:rPr>
            </w:pPr>
            <w:r w:rsidRPr="00D268DF">
              <w:rPr>
                <w:rFonts w:eastAsia="Times New Roman" w:cs="Arial"/>
              </w:rPr>
              <w:t>EN 301 549 Criteria</w:t>
            </w:r>
          </w:p>
          <w:p w14:paraId="2D484709"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9.2.2.2 (Web)</w:t>
            </w:r>
          </w:p>
          <w:p w14:paraId="48D9E3CF"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10.2.2.2 (Non-web document)</w:t>
            </w:r>
          </w:p>
          <w:p w14:paraId="6A05573C"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11.2.2.2 (Open Functionality Software)</w:t>
            </w:r>
          </w:p>
          <w:p w14:paraId="69F08D3C"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11.2.2.2 (Closed Software)</w:t>
            </w:r>
          </w:p>
          <w:p w14:paraId="4C671AFA" w14:textId="77777777" w:rsidR="0039386C" w:rsidRPr="00D268DF" w:rsidRDefault="0039386C" w:rsidP="0039386C">
            <w:pPr>
              <w:numPr>
                <w:ilvl w:val="0"/>
                <w:numId w:val="15"/>
              </w:numPr>
              <w:ind w:left="1080"/>
              <w:rPr>
                <w:rFonts w:eastAsia="Times New Roman" w:cs="Arial"/>
                <w:bCs/>
              </w:rPr>
            </w:pPr>
            <w:r w:rsidRPr="00D268DF">
              <w:t>11.8.2 (Authoring Tool)</w:t>
            </w:r>
          </w:p>
          <w:p w14:paraId="2A82BD0B" w14:textId="77777777" w:rsidR="0039386C" w:rsidRPr="00D268DF" w:rsidRDefault="0039386C" w:rsidP="0039386C">
            <w:pPr>
              <w:numPr>
                <w:ilvl w:val="0"/>
                <w:numId w:val="15"/>
              </w:numPr>
              <w:ind w:left="1080"/>
              <w:rPr>
                <w:rFonts w:eastAsia="Times New Roman" w:cs="Arial"/>
                <w:bCs/>
              </w:rPr>
            </w:pPr>
            <w:r w:rsidRPr="00D268DF">
              <w:t>12.1.2 (Product Docs)</w:t>
            </w:r>
          </w:p>
          <w:p w14:paraId="749B08C3" w14:textId="77777777" w:rsidR="0039386C" w:rsidRPr="00D268DF" w:rsidRDefault="0039386C" w:rsidP="0039386C">
            <w:pPr>
              <w:numPr>
                <w:ilvl w:val="0"/>
                <w:numId w:val="16"/>
              </w:numPr>
              <w:ind w:left="1080"/>
              <w:rPr>
                <w:rFonts w:eastAsia="Times New Roman" w:cs="Arial"/>
              </w:rPr>
            </w:pPr>
            <w:r w:rsidRPr="00D268DF">
              <w:t>12.2.4 (Support Docs)</w:t>
            </w:r>
          </w:p>
          <w:p w14:paraId="7AAC22C3" w14:textId="77777777" w:rsidR="0039386C" w:rsidRPr="00D268DF" w:rsidRDefault="0039386C" w:rsidP="0039386C">
            <w:pPr>
              <w:ind w:left="360"/>
              <w:rPr>
                <w:rFonts w:eastAsia="Times New Roman" w:cs="Arial"/>
              </w:rPr>
            </w:pPr>
            <w:r w:rsidRPr="00D268DF">
              <w:rPr>
                <w:rFonts w:eastAsia="Times New Roman" w:cs="Arial"/>
              </w:rPr>
              <w:t>Revised Section 508</w:t>
            </w:r>
          </w:p>
          <w:p w14:paraId="38BE91D8"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01EDE0D1" w14:textId="77777777" w:rsidR="0039386C" w:rsidRPr="00D268DF" w:rsidRDefault="0039386C" w:rsidP="0039386C">
            <w:pPr>
              <w:numPr>
                <w:ilvl w:val="0"/>
                <w:numId w:val="15"/>
              </w:numPr>
              <w:ind w:left="1080"/>
              <w:rPr>
                <w:rFonts w:cstheme="minorHAnsi"/>
                <w:bCs/>
              </w:rPr>
            </w:pPr>
            <w:r w:rsidRPr="00D268DF">
              <w:rPr>
                <w:rFonts w:eastAsia="Times New Roman" w:cs="Arial"/>
                <w:bCs/>
              </w:rPr>
              <w:t>504.2 (Authoring Tool)</w:t>
            </w:r>
          </w:p>
          <w:p w14:paraId="6C58A08B" w14:textId="1DD66122" w:rsidR="0039386C" w:rsidRPr="00D268DF" w:rsidRDefault="0039386C" w:rsidP="0039386C">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2E4F473" w14:textId="5DCB5588" w:rsidR="0039386C" w:rsidRPr="00D268DF" w:rsidRDefault="00CC0E5B" w:rsidP="0039386C">
            <w:pPr>
              <w:rPr>
                <w:rFonts w:cstheme="minorHAnsi"/>
              </w:rPr>
            </w:pPr>
            <w:r w:rsidRPr="00D268DF">
              <w:rPr>
                <w:rFonts w:cstheme="minorHAnsi"/>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A5DC1AC" w14:textId="4AA13648" w:rsidR="0039386C" w:rsidRPr="00D268DF" w:rsidRDefault="0039386C" w:rsidP="0039386C">
            <w:pPr>
              <w:rPr>
                <w:rFonts w:cstheme="minorHAnsi"/>
              </w:rPr>
            </w:pPr>
          </w:p>
        </w:tc>
      </w:tr>
      <w:tr w:rsidR="00CC0E5B" w:rsidRPr="00D268DF" w14:paraId="0485A010"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44E92C6D" w14:textId="77777777" w:rsidR="00CC0E5B" w:rsidRPr="00D268DF" w:rsidRDefault="0030627A" w:rsidP="00CC0E5B">
            <w:pPr>
              <w:rPr>
                <w:rFonts w:eastAsia="Times New Roman" w:cs="Arial"/>
                <w:b/>
              </w:rPr>
            </w:pPr>
            <w:hyperlink r:id="rId31" w:anchor="seizure-does-not-violate" w:history="1">
              <w:r w:rsidR="00CC0E5B" w:rsidRPr="00D268DF">
                <w:rPr>
                  <w:rStyle w:val="Hyperlink"/>
                  <w:rFonts w:eastAsia="Times New Roman" w:cs="Arial"/>
                  <w:b/>
                </w:rPr>
                <w:t>2.3.1 Three Flashes or Below Threshold</w:t>
              </w:r>
            </w:hyperlink>
            <w:r w:rsidR="00CC0E5B" w:rsidRPr="00D268DF">
              <w:t xml:space="preserve"> (Level A)</w:t>
            </w:r>
          </w:p>
          <w:p w14:paraId="19EF4B5B" w14:textId="77777777" w:rsidR="00CC0E5B" w:rsidRPr="00D268DF" w:rsidRDefault="00CC0E5B" w:rsidP="00CC0E5B">
            <w:pPr>
              <w:ind w:left="360"/>
              <w:rPr>
                <w:rFonts w:eastAsia="Times New Roman" w:cs="Arial"/>
              </w:rPr>
            </w:pPr>
            <w:r w:rsidRPr="00D268DF">
              <w:rPr>
                <w:rFonts w:eastAsia="Times New Roman" w:cs="Arial"/>
              </w:rPr>
              <w:t>Also applies to:</w:t>
            </w:r>
          </w:p>
          <w:p w14:paraId="0C2A9131" w14:textId="77777777" w:rsidR="00CC0E5B" w:rsidRPr="00D268DF" w:rsidRDefault="00CC0E5B" w:rsidP="00CC0E5B">
            <w:pPr>
              <w:ind w:left="360"/>
              <w:rPr>
                <w:rFonts w:eastAsia="Times New Roman" w:cs="Arial"/>
              </w:rPr>
            </w:pPr>
            <w:r w:rsidRPr="00D268DF">
              <w:rPr>
                <w:rFonts w:eastAsia="Times New Roman" w:cs="Arial"/>
              </w:rPr>
              <w:t>EN 301 549 Criteria</w:t>
            </w:r>
          </w:p>
          <w:p w14:paraId="5810C1F1" w14:textId="77777777" w:rsidR="00CC0E5B" w:rsidRPr="00D268DF" w:rsidRDefault="00CC0E5B" w:rsidP="00CC0E5B">
            <w:pPr>
              <w:numPr>
                <w:ilvl w:val="0"/>
                <w:numId w:val="18"/>
              </w:numPr>
              <w:ind w:left="1080"/>
              <w:rPr>
                <w:rFonts w:eastAsia="Times New Roman" w:cs="Arial"/>
              </w:rPr>
            </w:pPr>
            <w:r w:rsidRPr="00D268DF">
              <w:rPr>
                <w:rFonts w:eastAsia="Times New Roman" w:cs="Arial"/>
              </w:rPr>
              <w:t>9.2.3.1 (Web)</w:t>
            </w:r>
          </w:p>
          <w:p w14:paraId="15ED1CC9" w14:textId="77777777" w:rsidR="00CC0E5B" w:rsidRPr="00D268DF" w:rsidRDefault="00CC0E5B" w:rsidP="00CC0E5B">
            <w:pPr>
              <w:numPr>
                <w:ilvl w:val="0"/>
                <w:numId w:val="18"/>
              </w:numPr>
              <w:ind w:left="1080"/>
              <w:rPr>
                <w:rFonts w:eastAsia="Times New Roman" w:cs="Arial"/>
              </w:rPr>
            </w:pPr>
            <w:r w:rsidRPr="00D268DF">
              <w:rPr>
                <w:rFonts w:eastAsia="Times New Roman" w:cs="Arial"/>
              </w:rPr>
              <w:t>10.2.3.1 (Non-web document)</w:t>
            </w:r>
          </w:p>
          <w:p w14:paraId="44760384" w14:textId="77777777" w:rsidR="00CC0E5B" w:rsidRPr="00D268DF" w:rsidRDefault="00CC0E5B" w:rsidP="00CC0E5B">
            <w:pPr>
              <w:numPr>
                <w:ilvl w:val="0"/>
                <w:numId w:val="18"/>
              </w:numPr>
              <w:ind w:left="1080"/>
              <w:rPr>
                <w:rFonts w:eastAsia="Times New Roman" w:cs="Arial"/>
              </w:rPr>
            </w:pPr>
            <w:r w:rsidRPr="00D268DF">
              <w:rPr>
                <w:rFonts w:eastAsia="Times New Roman" w:cs="Arial"/>
              </w:rPr>
              <w:t>11.2.3.1 (Open Functionality Software)</w:t>
            </w:r>
          </w:p>
          <w:p w14:paraId="7E71B724" w14:textId="3E8D9E10" w:rsidR="00CC0E5B" w:rsidRPr="00D268DF" w:rsidRDefault="00CC0E5B" w:rsidP="00CC0E5B">
            <w:pPr>
              <w:numPr>
                <w:ilvl w:val="0"/>
                <w:numId w:val="18"/>
              </w:numPr>
              <w:ind w:left="1080"/>
              <w:rPr>
                <w:rFonts w:eastAsia="Times New Roman" w:cs="Arial"/>
              </w:rPr>
            </w:pPr>
            <w:r w:rsidRPr="00D268DF">
              <w:rPr>
                <w:rFonts w:eastAsia="Times New Roman" w:cs="Arial"/>
              </w:rPr>
              <w:t>11.2.3.1 (Closed Software)</w:t>
            </w:r>
          </w:p>
          <w:p w14:paraId="6B8BD843" w14:textId="77777777" w:rsidR="00CC0E5B" w:rsidRPr="00D268DF" w:rsidRDefault="00CC0E5B" w:rsidP="00CC0E5B">
            <w:pPr>
              <w:numPr>
                <w:ilvl w:val="0"/>
                <w:numId w:val="15"/>
              </w:numPr>
              <w:ind w:left="1080"/>
              <w:rPr>
                <w:rFonts w:eastAsia="Times New Roman" w:cs="Arial"/>
                <w:bCs/>
              </w:rPr>
            </w:pPr>
            <w:r w:rsidRPr="00D268DF">
              <w:t>11.8.2 (Authoring Tool)</w:t>
            </w:r>
          </w:p>
          <w:p w14:paraId="6EF469AA" w14:textId="77777777" w:rsidR="00CC0E5B" w:rsidRPr="00D268DF" w:rsidRDefault="00CC0E5B" w:rsidP="00CC0E5B">
            <w:pPr>
              <w:numPr>
                <w:ilvl w:val="0"/>
                <w:numId w:val="15"/>
              </w:numPr>
              <w:ind w:left="1080"/>
              <w:rPr>
                <w:rFonts w:eastAsia="Times New Roman" w:cs="Arial"/>
                <w:bCs/>
              </w:rPr>
            </w:pPr>
            <w:r w:rsidRPr="00D268DF">
              <w:t>12.1.2 (Product Docs)</w:t>
            </w:r>
          </w:p>
          <w:p w14:paraId="31868B2E" w14:textId="77777777" w:rsidR="00CC0E5B" w:rsidRPr="00D268DF" w:rsidRDefault="00CC0E5B" w:rsidP="00CC0E5B">
            <w:pPr>
              <w:numPr>
                <w:ilvl w:val="0"/>
                <w:numId w:val="16"/>
              </w:numPr>
              <w:ind w:left="1080"/>
              <w:rPr>
                <w:rFonts w:eastAsia="Times New Roman" w:cs="Arial"/>
                <w:b/>
              </w:rPr>
            </w:pPr>
            <w:r w:rsidRPr="00D268DF">
              <w:t>12.2.4 (Support Docs)</w:t>
            </w:r>
          </w:p>
          <w:p w14:paraId="11963742" w14:textId="77777777" w:rsidR="00CC0E5B" w:rsidRPr="00D268DF" w:rsidRDefault="00CC0E5B" w:rsidP="00CC0E5B">
            <w:pPr>
              <w:ind w:left="360"/>
              <w:rPr>
                <w:rFonts w:eastAsia="Times New Roman" w:cs="Arial"/>
              </w:rPr>
            </w:pPr>
            <w:r w:rsidRPr="00D268DF">
              <w:rPr>
                <w:rFonts w:eastAsia="Times New Roman" w:cs="Arial"/>
              </w:rPr>
              <w:t>Revised Section 508</w:t>
            </w:r>
          </w:p>
          <w:p w14:paraId="4AD2A6C2" w14:textId="77777777" w:rsidR="00CC0E5B" w:rsidRPr="00D268DF" w:rsidRDefault="00CC0E5B" w:rsidP="00CC0E5B">
            <w:pPr>
              <w:numPr>
                <w:ilvl w:val="0"/>
                <w:numId w:val="15"/>
              </w:numPr>
              <w:ind w:left="1080"/>
              <w:rPr>
                <w:rFonts w:eastAsia="Times New Roman" w:cs="Arial"/>
              </w:rPr>
            </w:pPr>
            <w:r w:rsidRPr="00D268DF">
              <w:rPr>
                <w:rFonts w:eastAsia="Times New Roman" w:cs="Arial"/>
              </w:rPr>
              <w:t>501 (Web)(Software)</w:t>
            </w:r>
          </w:p>
          <w:p w14:paraId="0E543AC5" w14:textId="77777777" w:rsidR="00CC0E5B" w:rsidRPr="00D268DF" w:rsidRDefault="00CC0E5B" w:rsidP="00CC0E5B">
            <w:pPr>
              <w:numPr>
                <w:ilvl w:val="0"/>
                <w:numId w:val="15"/>
              </w:numPr>
              <w:ind w:left="1080"/>
              <w:rPr>
                <w:rFonts w:cstheme="minorHAnsi"/>
                <w:bCs/>
              </w:rPr>
            </w:pPr>
            <w:r w:rsidRPr="00D268DF">
              <w:rPr>
                <w:rFonts w:eastAsia="Times New Roman" w:cs="Arial"/>
                <w:bCs/>
              </w:rPr>
              <w:t>504.2 (Authoring Tool)</w:t>
            </w:r>
          </w:p>
          <w:p w14:paraId="067A1AE8" w14:textId="505F4652" w:rsidR="00CC0E5B" w:rsidRPr="00D268DF" w:rsidRDefault="00CC0E5B" w:rsidP="00CC0E5B">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27A94CF" w14:textId="08063859" w:rsidR="00CC0E5B" w:rsidRPr="00D268DF" w:rsidRDefault="00CC0E5B" w:rsidP="00CC0E5B">
            <w:pPr>
              <w:rPr>
                <w:rFonts w:cstheme="minorHAnsi"/>
              </w:rPr>
            </w:pPr>
            <w:r w:rsidRPr="00D268DF">
              <w:rPr>
                <w:rFonts w:cstheme="minorHAnsi"/>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649B3DA" w14:textId="55845735" w:rsidR="00CC0E5B" w:rsidRPr="00D268DF" w:rsidRDefault="00CC0E5B" w:rsidP="00CC0E5B">
            <w:pPr>
              <w:rPr>
                <w:rFonts w:cstheme="minorHAnsi"/>
              </w:rPr>
            </w:pPr>
          </w:p>
        </w:tc>
      </w:tr>
      <w:tr w:rsidR="0039386C" w:rsidRPr="00D268DF" w14:paraId="1358B569"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3F29BAF6" w14:textId="77777777" w:rsidR="0039386C" w:rsidRPr="00D268DF" w:rsidRDefault="0030627A" w:rsidP="0039386C">
            <w:pPr>
              <w:rPr>
                <w:rFonts w:eastAsia="Times New Roman" w:cs="Arial"/>
                <w:b/>
              </w:rPr>
            </w:pPr>
            <w:hyperlink r:id="rId32" w:anchor="navigation-mechanisms-skip" w:history="1">
              <w:r w:rsidR="0039386C" w:rsidRPr="00D268DF">
                <w:rPr>
                  <w:rStyle w:val="Hyperlink"/>
                  <w:rFonts w:eastAsia="Times New Roman" w:cs="Arial"/>
                  <w:b/>
                </w:rPr>
                <w:t>2.4.1 Bypass Blocks</w:t>
              </w:r>
            </w:hyperlink>
            <w:r w:rsidR="0039386C" w:rsidRPr="00D268DF">
              <w:t xml:space="preserve"> (Level A)</w:t>
            </w:r>
          </w:p>
          <w:p w14:paraId="68F38E30" w14:textId="77777777" w:rsidR="0039386C" w:rsidRPr="00D268DF" w:rsidRDefault="0039386C" w:rsidP="0039386C">
            <w:pPr>
              <w:ind w:left="360"/>
              <w:rPr>
                <w:rFonts w:eastAsia="Times New Roman" w:cs="Arial"/>
              </w:rPr>
            </w:pPr>
            <w:r w:rsidRPr="00D268DF">
              <w:rPr>
                <w:rFonts w:eastAsia="Times New Roman" w:cs="Arial"/>
              </w:rPr>
              <w:t>Also applies to:</w:t>
            </w:r>
          </w:p>
          <w:p w14:paraId="62A2BF2C" w14:textId="77777777" w:rsidR="0039386C" w:rsidRPr="00D268DF" w:rsidRDefault="0039386C" w:rsidP="0039386C">
            <w:pPr>
              <w:ind w:left="360"/>
              <w:rPr>
                <w:rFonts w:eastAsia="Times New Roman" w:cs="Arial"/>
              </w:rPr>
            </w:pPr>
            <w:r w:rsidRPr="00D268DF">
              <w:rPr>
                <w:rFonts w:eastAsia="Times New Roman" w:cs="Arial"/>
              </w:rPr>
              <w:t>EN 301 549 Criteria</w:t>
            </w:r>
          </w:p>
          <w:p w14:paraId="188CDEDE" w14:textId="77777777" w:rsidR="0039386C" w:rsidRPr="00D268DF" w:rsidRDefault="0039386C" w:rsidP="0039386C">
            <w:pPr>
              <w:numPr>
                <w:ilvl w:val="0"/>
                <w:numId w:val="19"/>
              </w:numPr>
              <w:ind w:left="1080"/>
              <w:rPr>
                <w:rFonts w:eastAsia="Times New Roman" w:cs="Arial"/>
              </w:rPr>
            </w:pPr>
            <w:r w:rsidRPr="00D268DF">
              <w:rPr>
                <w:rFonts w:eastAsia="Times New Roman" w:cs="Arial"/>
              </w:rPr>
              <w:lastRenderedPageBreak/>
              <w:t>9.2.4.1 (Web)</w:t>
            </w:r>
          </w:p>
          <w:p w14:paraId="6F4EA2FE" w14:textId="77777777" w:rsidR="0039386C" w:rsidRPr="00D268DF" w:rsidRDefault="0039386C" w:rsidP="0039386C">
            <w:pPr>
              <w:numPr>
                <w:ilvl w:val="0"/>
                <w:numId w:val="19"/>
              </w:numPr>
              <w:ind w:left="1080"/>
              <w:rPr>
                <w:rFonts w:eastAsia="Times New Roman" w:cs="Arial"/>
              </w:rPr>
            </w:pPr>
            <w:r w:rsidRPr="00D268DF">
              <w:rPr>
                <w:rFonts w:eastAsia="Times New Roman" w:cs="Arial"/>
              </w:rPr>
              <w:t>10.2.4.1 (Non-web document) – Does not apply</w:t>
            </w:r>
          </w:p>
          <w:p w14:paraId="36CFDAE4" w14:textId="77777777" w:rsidR="0039386C" w:rsidRPr="00D268DF" w:rsidRDefault="0039386C" w:rsidP="0039386C">
            <w:pPr>
              <w:numPr>
                <w:ilvl w:val="0"/>
                <w:numId w:val="19"/>
              </w:numPr>
              <w:ind w:left="1080"/>
              <w:rPr>
                <w:rFonts w:eastAsia="Times New Roman" w:cs="Arial"/>
              </w:rPr>
            </w:pPr>
            <w:r w:rsidRPr="00D268DF">
              <w:rPr>
                <w:rFonts w:eastAsia="Times New Roman" w:cs="Arial"/>
              </w:rPr>
              <w:t>11.2.4.1 (Open Functionality Software) – Does not apply</w:t>
            </w:r>
          </w:p>
          <w:p w14:paraId="5F0D36F7"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11.2.4.1 (Closed Software) – Does not apply</w:t>
            </w:r>
          </w:p>
          <w:p w14:paraId="19028F47" w14:textId="77777777" w:rsidR="0039386C" w:rsidRPr="00D268DF" w:rsidRDefault="0039386C" w:rsidP="0039386C">
            <w:pPr>
              <w:numPr>
                <w:ilvl w:val="0"/>
                <w:numId w:val="15"/>
              </w:numPr>
              <w:ind w:left="1080"/>
              <w:rPr>
                <w:rFonts w:eastAsia="Times New Roman" w:cs="Arial"/>
                <w:bCs/>
              </w:rPr>
            </w:pPr>
            <w:r w:rsidRPr="00D268DF">
              <w:t>11.8.2 (Authoring Tool)</w:t>
            </w:r>
          </w:p>
          <w:p w14:paraId="123F5FB4" w14:textId="77777777" w:rsidR="0039386C" w:rsidRPr="00D268DF" w:rsidRDefault="0039386C" w:rsidP="0039386C">
            <w:pPr>
              <w:numPr>
                <w:ilvl w:val="0"/>
                <w:numId w:val="15"/>
              </w:numPr>
              <w:ind w:left="1080"/>
              <w:rPr>
                <w:rFonts w:eastAsia="Times New Roman" w:cs="Arial"/>
                <w:bCs/>
              </w:rPr>
            </w:pPr>
            <w:r w:rsidRPr="00D268DF">
              <w:t>12.1.2 (Product Docs)</w:t>
            </w:r>
          </w:p>
          <w:p w14:paraId="244725C1" w14:textId="77777777" w:rsidR="0039386C" w:rsidRPr="00D268DF" w:rsidRDefault="0039386C" w:rsidP="0039386C">
            <w:pPr>
              <w:numPr>
                <w:ilvl w:val="0"/>
                <w:numId w:val="16"/>
              </w:numPr>
              <w:ind w:left="1080"/>
              <w:rPr>
                <w:rFonts w:eastAsia="Times New Roman" w:cs="Arial"/>
                <w:b/>
              </w:rPr>
            </w:pPr>
            <w:r w:rsidRPr="00D268DF">
              <w:t>12.2.4 (Support Docs)</w:t>
            </w:r>
          </w:p>
          <w:p w14:paraId="58801AC7" w14:textId="77777777" w:rsidR="0039386C" w:rsidRPr="00D268DF" w:rsidRDefault="0039386C" w:rsidP="0039386C">
            <w:pPr>
              <w:ind w:left="360"/>
              <w:rPr>
                <w:rFonts w:eastAsia="Times New Roman" w:cs="Arial"/>
              </w:rPr>
            </w:pPr>
            <w:r w:rsidRPr="00D268DF">
              <w:rPr>
                <w:rFonts w:eastAsia="Times New Roman" w:cs="Arial"/>
              </w:rPr>
              <w:t>Revised Section 508</w:t>
            </w:r>
          </w:p>
          <w:p w14:paraId="459030F0"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 – Does not apply to non-web software</w:t>
            </w:r>
          </w:p>
          <w:p w14:paraId="47B24F90" w14:textId="77777777" w:rsidR="0039386C" w:rsidRPr="00D268DF" w:rsidRDefault="0039386C" w:rsidP="0039386C">
            <w:pPr>
              <w:numPr>
                <w:ilvl w:val="0"/>
                <w:numId w:val="15"/>
              </w:numPr>
              <w:ind w:left="1080"/>
              <w:rPr>
                <w:rFonts w:cstheme="minorHAnsi"/>
                <w:bCs/>
              </w:rPr>
            </w:pPr>
            <w:r w:rsidRPr="00D268DF">
              <w:rPr>
                <w:rFonts w:eastAsia="Times New Roman" w:cs="Arial"/>
                <w:bCs/>
              </w:rPr>
              <w:t>504.2 (Authoring Tool)</w:t>
            </w:r>
          </w:p>
          <w:p w14:paraId="6AE7FABD" w14:textId="1EA32221" w:rsidR="0039386C" w:rsidRPr="00D268DF" w:rsidRDefault="0039386C" w:rsidP="0039386C">
            <w:pPr>
              <w:numPr>
                <w:ilvl w:val="0"/>
                <w:numId w:val="16"/>
              </w:numPr>
              <w:ind w:left="1080"/>
              <w:rPr>
                <w:rFonts w:cstheme="minorHAnsi"/>
                <w:bCs/>
              </w:rPr>
            </w:pPr>
            <w:r w:rsidRPr="00D268DF">
              <w:rPr>
                <w:rFonts w:eastAsia="Times New Roman" w:cs="Arial"/>
                <w:bCs/>
              </w:rPr>
              <w:t>602.3 (Support Docs)</w:t>
            </w:r>
            <w:r w:rsidRPr="00D268DF">
              <w:rPr>
                <w:rFonts w:eastAsia="Times New Roman" w:cs="Arial"/>
              </w:rPr>
              <w:t xml:space="preserve">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26BF018" w14:textId="2CBA5F9F" w:rsidR="0039386C" w:rsidRPr="00D268DF" w:rsidRDefault="00CC0E5B" w:rsidP="0039386C">
            <w:pPr>
              <w:rPr>
                <w:rFonts w:cstheme="minorHAnsi"/>
              </w:rPr>
            </w:pPr>
            <w:r w:rsidRPr="00D268DF">
              <w:rPr>
                <w:rFonts w:cstheme="minorHAnsi"/>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B4F1155" w14:textId="71AC688C" w:rsidR="0039386C" w:rsidRPr="00D268DF" w:rsidRDefault="0039386C" w:rsidP="0039386C">
            <w:pPr>
              <w:rPr>
                <w:rFonts w:cstheme="minorHAnsi"/>
                <w:shd w:val="clear" w:color="auto" w:fill="FFFFFF"/>
              </w:rPr>
            </w:pPr>
          </w:p>
        </w:tc>
      </w:tr>
      <w:tr w:rsidR="0039386C" w:rsidRPr="00D268DF" w14:paraId="0C2055E2"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25D2FFB2" w14:textId="77777777" w:rsidR="0039386C" w:rsidRPr="00D268DF" w:rsidRDefault="0030627A" w:rsidP="0039386C">
            <w:pPr>
              <w:rPr>
                <w:rFonts w:eastAsia="Times New Roman" w:cs="Arial"/>
                <w:b/>
              </w:rPr>
            </w:pPr>
            <w:hyperlink r:id="rId33" w:anchor="navigation-mechanisms-title" w:history="1">
              <w:r w:rsidR="0039386C" w:rsidRPr="00D268DF">
                <w:rPr>
                  <w:rStyle w:val="Hyperlink"/>
                  <w:rFonts w:eastAsia="Times New Roman" w:cs="Arial"/>
                  <w:b/>
                </w:rPr>
                <w:t>2.4.2 Page Titled</w:t>
              </w:r>
            </w:hyperlink>
            <w:r w:rsidR="0039386C" w:rsidRPr="00D268DF">
              <w:t xml:space="preserve"> (Level A)</w:t>
            </w:r>
          </w:p>
          <w:p w14:paraId="33486C26" w14:textId="77777777" w:rsidR="0039386C" w:rsidRPr="00D268DF" w:rsidRDefault="0039386C" w:rsidP="0039386C">
            <w:pPr>
              <w:ind w:left="360"/>
              <w:rPr>
                <w:rFonts w:eastAsia="Times New Roman" w:cs="Arial"/>
              </w:rPr>
            </w:pPr>
            <w:r w:rsidRPr="00D268DF">
              <w:rPr>
                <w:rFonts w:eastAsia="Times New Roman" w:cs="Arial"/>
              </w:rPr>
              <w:t>Also applies to:</w:t>
            </w:r>
          </w:p>
          <w:p w14:paraId="7C69C026" w14:textId="77777777" w:rsidR="0039386C" w:rsidRPr="00D268DF" w:rsidRDefault="0039386C" w:rsidP="0039386C">
            <w:pPr>
              <w:ind w:left="360"/>
              <w:rPr>
                <w:rFonts w:eastAsia="Times New Roman" w:cs="Arial"/>
              </w:rPr>
            </w:pPr>
            <w:r w:rsidRPr="00D268DF">
              <w:rPr>
                <w:rFonts w:eastAsia="Times New Roman" w:cs="Arial"/>
              </w:rPr>
              <w:t>EN 301 549 Criteria</w:t>
            </w:r>
          </w:p>
          <w:p w14:paraId="7FFD638B"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9.2.4.2 (Web)</w:t>
            </w:r>
          </w:p>
          <w:p w14:paraId="36E0C182"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10.2.4.2 (Non-web document)</w:t>
            </w:r>
          </w:p>
          <w:p w14:paraId="676C755C"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11.2.4.2 (Open Functionality Software) - Does not apply</w:t>
            </w:r>
          </w:p>
          <w:p w14:paraId="46DF4228"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11.2.4.2 (Closed Software) – Does not apply</w:t>
            </w:r>
          </w:p>
          <w:p w14:paraId="7DF9DC68" w14:textId="77777777" w:rsidR="0039386C" w:rsidRPr="00D268DF" w:rsidRDefault="0039386C" w:rsidP="0039386C">
            <w:pPr>
              <w:numPr>
                <w:ilvl w:val="0"/>
                <w:numId w:val="15"/>
              </w:numPr>
              <w:ind w:left="1080"/>
              <w:rPr>
                <w:rFonts w:eastAsia="Times New Roman" w:cs="Arial"/>
                <w:bCs/>
              </w:rPr>
            </w:pPr>
            <w:r w:rsidRPr="00D268DF">
              <w:t>11.8.2 (Authoring Tool)</w:t>
            </w:r>
          </w:p>
          <w:p w14:paraId="758986DA" w14:textId="77777777" w:rsidR="0039386C" w:rsidRPr="00D268DF" w:rsidRDefault="0039386C" w:rsidP="0039386C">
            <w:pPr>
              <w:numPr>
                <w:ilvl w:val="0"/>
                <w:numId w:val="15"/>
              </w:numPr>
              <w:ind w:left="1080"/>
              <w:rPr>
                <w:rFonts w:eastAsia="Times New Roman" w:cs="Arial"/>
                <w:bCs/>
              </w:rPr>
            </w:pPr>
            <w:r w:rsidRPr="00D268DF">
              <w:t>12.1.2 (Product Docs)</w:t>
            </w:r>
          </w:p>
          <w:p w14:paraId="380749D0" w14:textId="77777777" w:rsidR="0039386C" w:rsidRPr="00D268DF" w:rsidRDefault="0039386C" w:rsidP="0039386C">
            <w:pPr>
              <w:numPr>
                <w:ilvl w:val="0"/>
                <w:numId w:val="16"/>
              </w:numPr>
              <w:ind w:left="1080"/>
              <w:rPr>
                <w:rFonts w:eastAsia="Times New Roman" w:cs="Arial"/>
                <w:b/>
              </w:rPr>
            </w:pPr>
            <w:r w:rsidRPr="00D268DF">
              <w:t>12.2.4 (Support Docs)</w:t>
            </w:r>
          </w:p>
          <w:p w14:paraId="0AA78AB4" w14:textId="77777777" w:rsidR="0039386C" w:rsidRPr="00D268DF" w:rsidRDefault="0039386C" w:rsidP="0039386C">
            <w:pPr>
              <w:ind w:left="360"/>
              <w:rPr>
                <w:rFonts w:eastAsia="Times New Roman" w:cs="Arial"/>
              </w:rPr>
            </w:pPr>
            <w:r w:rsidRPr="00D268DF">
              <w:rPr>
                <w:rFonts w:eastAsia="Times New Roman" w:cs="Arial"/>
              </w:rPr>
              <w:t>Revised Section 508</w:t>
            </w:r>
          </w:p>
          <w:p w14:paraId="5880E292"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6380EA4E" w14:textId="77777777" w:rsidR="0039386C" w:rsidRPr="00D268DF" w:rsidRDefault="0039386C" w:rsidP="0039386C">
            <w:pPr>
              <w:numPr>
                <w:ilvl w:val="0"/>
                <w:numId w:val="15"/>
              </w:numPr>
              <w:ind w:left="1080"/>
              <w:rPr>
                <w:rFonts w:cstheme="minorHAnsi"/>
                <w:bCs/>
              </w:rPr>
            </w:pPr>
            <w:r w:rsidRPr="00D268DF">
              <w:rPr>
                <w:rFonts w:eastAsia="Times New Roman" w:cs="Arial"/>
                <w:bCs/>
              </w:rPr>
              <w:t>504.2 (Authoring Tool)</w:t>
            </w:r>
          </w:p>
          <w:p w14:paraId="0BC3D123" w14:textId="63A9A86C" w:rsidR="0039386C" w:rsidRPr="00D268DF" w:rsidRDefault="0039386C" w:rsidP="0039386C">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FD46FBE" w14:textId="167DE721" w:rsidR="0039386C" w:rsidRPr="00D268DF" w:rsidRDefault="00CC0E5B" w:rsidP="0039386C">
            <w:pPr>
              <w:rPr>
                <w:rFonts w:cstheme="minorHAnsi"/>
              </w:rPr>
            </w:pPr>
            <w:r w:rsidRPr="00D268DF">
              <w:rPr>
                <w:rFonts w:cstheme="minorHAnsi"/>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65DEB7F" w14:textId="04F32C09" w:rsidR="0039386C" w:rsidRPr="00D268DF" w:rsidRDefault="0039386C" w:rsidP="0039386C">
            <w:pPr>
              <w:rPr>
                <w:rFonts w:cstheme="minorHAnsi"/>
              </w:rPr>
            </w:pPr>
          </w:p>
        </w:tc>
      </w:tr>
      <w:tr w:rsidR="00CC0E5B" w:rsidRPr="00D268DF" w14:paraId="40BEB744"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6BDF4BCE" w14:textId="77777777" w:rsidR="00CC0E5B" w:rsidRPr="00D268DF" w:rsidRDefault="0030627A" w:rsidP="00CC0E5B">
            <w:pPr>
              <w:rPr>
                <w:rFonts w:eastAsia="Times New Roman" w:cs="Arial"/>
                <w:b/>
              </w:rPr>
            </w:pPr>
            <w:hyperlink r:id="rId34" w:anchor="navigation-mechanisms-focus-order" w:history="1">
              <w:r w:rsidR="00CC0E5B" w:rsidRPr="00D268DF">
                <w:rPr>
                  <w:rStyle w:val="Hyperlink"/>
                  <w:rFonts w:eastAsia="Times New Roman" w:cs="Arial"/>
                  <w:b/>
                </w:rPr>
                <w:t>2.4.3 Focus Order</w:t>
              </w:r>
            </w:hyperlink>
            <w:r w:rsidR="00CC0E5B" w:rsidRPr="00D268DF">
              <w:t xml:space="preserve"> (Level A)</w:t>
            </w:r>
          </w:p>
          <w:p w14:paraId="3E793D12" w14:textId="77777777" w:rsidR="00CC0E5B" w:rsidRPr="00D268DF" w:rsidRDefault="00CC0E5B" w:rsidP="00CC0E5B">
            <w:pPr>
              <w:ind w:left="360"/>
              <w:rPr>
                <w:rFonts w:eastAsia="Times New Roman" w:cs="Arial"/>
              </w:rPr>
            </w:pPr>
            <w:r w:rsidRPr="00D268DF">
              <w:rPr>
                <w:rFonts w:eastAsia="Times New Roman" w:cs="Arial"/>
              </w:rPr>
              <w:t>Also applies to:</w:t>
            </w:r>
          </w:p>
          <w:p w14:paraId="4C28C44A" w14:textId="77777777" w:rsidR="00CC0E5B" w:rsidRPr="00D268DF" w:rsidRDefault="00CC0E5B" w:rsidP="00CC0E5B">
            <w:pPr>
              <w:ind w:left="360"/>
              <w:rPr>
                <w:rFonts w:eastAsia="Times New Roman" w:cs="Arial"/>
              </w:rPr>
            </w:pPr>
            <w:r w:rsidRPr="00D268DF">
              <w:rPr>
                <w:rFonts w:eastAsia="Times New Roman" w:cs="Arial"/>
              </w:rPr>
              <w:t>EN 301 549 Criteria</w:t>
            </w:r>
          </w:p>
          <w:p w14:paraId="52FF222C" w14:textId="77777777" w:rsidR="00CC0E5B" w:rsidRPr="00D268DF" w:rsidRDefault="00CC0E5B" w:rsidP="00CC0E5B">
            <w:pPr>
              <w:numPr>
                <w:ilvl w:val="0"/>
                <w:numId w:val="20"/>
              </w:numPr>
              <w:ind w:left="1080"/>
              <w:rPr>
                <w:rFonts w:eastAsia="Times New Roman" w:cs="Arial"/>
              </w:rPr>
            </w:pPr>
            <w:r w:rsidRPr="00D268DF">
              <w:rPr>
                <w:rFonts w:eastAsia="Times New Roman" w:cs="Arial"/>
              </w:rPr>
              <w:t>9.2.4.3 (Web)</w:t>
            </w:r>
          </w:p>
          <w:p w14:paraId="20CEE347" w14:textId="77777777" w:rsidR="00CC0E5B" w:rsidRPr="00D268DF" w:rsidRDefault="00CC0E5B" w:rsidP="00CC0E5B">
            <w:pPr>
              <w:numPr>
                <w:ilvl w:val="0"/>
                <w:numId w:val="20"/>
              </w:numPr>
              <w:ind w:left="1080"/>
              <w:rPr>
                <w:rFonts w:eastAsia="Times New Roman" w:cs="Arial"/>
              </w:rPr>
            </w:pPr>
            <w:r w:rsidRPr="00D268DF">
              <w:rPr>
                <w:rFonts w:eastAsia="Times New Roman" w:cs="Arial"/>
              </w:rPr>
              <w:t>10.2.4.3 (Non-web document)</w:t>
            </w:r>
          </w:p>
          <w:p w14:paraId="3BF1E6D9" w14:textId="77777777" w:rsidR="00CC0E5B" w:rsidRPr="00D268DF" w:rsidRDefault="00CC0E5B" w:rsidP="00CC0E5B">
            <w:pPr>
              <w:numPr>
                <w:ilvl w:val="0"/>
                <w:numId w:val="20"/>
              </w:numPr>
              <w:ind w:left="1080"/>
              <w:rPr>
                <w:rFonts w:eastAsia="Times New Roman" w:cs="Arial"/>
              </w:rPr>
            </w:pPr>
            <w:r w:rsidRPr="00D268DF">
              <w:rPr>
                <w:rFonts w:eastAsia="Times New Roman" w:cs="Arial"/>
              </w:rPr>
              <w:t>11.2.4.3 (Open Functionality Software)</w:t>
            </w:r>
          </w:p>
          <w:p w14:paraId="4A31D452" w14:textId="77777777" w:rsidR="00CC0E5B" w:rsidRPr="00D268DF" w:rsidRDefault="00CC0E5B" w:rsidP="00CC0E5B">
            <w:pPr>
              <w:numPr>
                <w:ilvl w:val="0"/>
                <w:numId w:val="16"/>
              </w:numPr>
              <w:ind w:left="1080"/>
              <w:rPr>
                <w:rFonts w:eastAsia="Times New Roman" w:cs="Arial"/>
              </w:rPr>
            </w:pPr>
            <w:r w:rsidRPr="00D268DF">
              <w:rPr>
                <w:rFonts w:eastAsia="Times New Roman" w:cs="Arial"/>
              </w:rPr>
              <w:t>11.2.4.3 (Closed Software)</w:t>
            </w:r>
          </w:p>
          <w:p w14:paraId="74AB1E2F" w14:textId="77777777" w:rsidR="00CC0E5B" w:rsidRPr="00D268DF" w:rsidRDefault="00CC0E5B" w:rsidP="00CC0E5B">
            <w:pPr>
              <w:numPr>
                <w:ilvl w:val="0"/>
                <w:numId w:val="15"/>
              </w:numPr>
              <w:ind w:left="1080"/>
              <w:rPr>
                <w:rFonts w:eastAsia="Times New Roman" w:cs="Arial"/>
                <w:bCs/>
              </w:rPr>
            </w:pPr>
            <w:r w:rsidRPr="00D268DF">
              <w:t>11.8.2 (Authoring Tool)</w:t>
            </w:r>
          </w:p>
          <w:p w14:paraId="63B1ED74" w14:textId="77777777" w:rsidR="00CC0E5B" w:rsidRPr="00D268DF" w:rsidRDefault="00CC0E5B" w:rsidP="00CC0E5B">
            <w:pPr>
              <w:numPr>
                <w:ilvl w:val="0"/>
                <w:numId w:val="15"/>
              </w:numPr>
              <w:ind w:left="1080"/>
              <w:rPr>
                <w:rFonts w:eastAsia="Times New Roman" w:cs="Arial"/>
                <w:bCs/>
              </w:rPr>
            </w:pPr>
            <w:r w:rsidRPr="00D268DF">
              <w:t>12.1.2 (Product Docs)</w:t>
            </w:r>
          </w:p>
          <w:p w14:paraId="3BEF6910" w14:textId="77777777" w:rsidR="00CC0E5B" w:rsidRPr="00D268DF" w:rsidRDefault="00CC0E5B" w:rsidP="00CC0E5B">
            <w:pPr>
              <w:numPr>
                <w:ilvl w:val="0"/>
                <w:numId w:val="16"/>
              </w:numPr>
              <w:ind w:left="1080"/>
              <w:rPr>
                <w:rFonts w:eastAsia="Times New Roman" w:cs="Arial"/>
                <w:b/>
              </w:rPr>
            </w:pPr>
            <w:r w:rsidRPr="00D268DF">
              <w:t>12.2.4 (Support Docs)</w:t>
            </w:r>
          </w:p>
          <w:p w14:paraId="6A9E5032" w14:textId="77777777" w:rsidR="00CC0E5B" w:rsidRPr="00D268DF" w:rsidRDefault="00CC0E5B" w:rsidP="00CC0E5B">
            <w:pPr>
              <w:ind w:left="360"/>
              <w:rPr>
                <w:rFonts w:eastAsia="Times New Roman" w:cs="Arial"/>
              </w:rPr>
            </w:pPr>
            <w:r w:rsidRPr="00D268DF">
              <w:rPr>
                <w:rFonts w:eastAsia="Times New Roman" w:cs="Arial"/>
              </w:rPr>
              <w:t>Revised Section 508</w:t>
            </w:r>
          </w:p>
          <w:p w14:paraId="56776FA5" w14:textId="77777777" w:rsidR="00CC0E5B" w:rsidRPr="00D268DF" w:rsidRDefault="00CC0E5B" w:rsidP="00CC0E5B">
            <w:pPr>
              <w:numPr>
                <w:ilvl w:val="0"/>
                <w:numId w:val="15"/>
              </w:numPr>
              <w:ind w:left="1080"/>
              <w:rPr>
                <w:rFonts w:eastAsia="Times New Roman" w:cs="Arial"/>
              </w:rPr>
            </w:pPr>
            <w:r w:rsidRPr="00D268DF">
              <w:rPr>
                <w:rFonts w:eastAsia="Times New Roman" w:cs="Arial"/>
              </w:rPr>
              <w:t>501 (Web)(Software)</w:t>
            </w:r>
          </w:p>
          <w:p w14:paraId="3F02F2D8" w14:textId="77777777" w:rsidR="00CC0E5B" w:rsidRPr="00D268DF" w:rsidRDefault="00CC0E5B" w:rsidP="00CC0E5B">
            <w:pPr>
              <w:numPr>
                <w:ilvl w:val="0"/>
                <w:numId w:val="15"/>
              </w:numPr>
              <w:ind w:left="1080"/>
              <w:rPr>
                <w:rFonts w:cstheme="minorHAnsi"/>
                <w:bCs/>
              </w:rPr>
            </w:pPr>
            <w:r w:rsidRPr="00D268DF">
              <w:rPr>
                <w:rFonts w:eastAsia="Times New Roman" w:cs="Arial"/>
                <w:bCs/>
              </w:rPr>
              <w:t>504.2 (Authoring Tool)</w:t>
            </w:r>
          </w:p>
          <w:p w14:paraId="374A5FF7" w14:textId="6F2B2381" w:rsidR="00CC0E5B" w:rsidRPr="00D268DF" w:rsidRDefault="00CC0E5B" w:rsidP="00CC0E5B">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13774BB" w14:textId="6D7B5F37" w:rsidR="00CC0E5B" w:rsidRPr="00D268DF" w:rsidRDefault="00CC0E5B" w:rsidP="00CC0E5B">
            <w:pPr>
              <w:rPr>
                <w:rFonts w:cstheme="minorHAnsi"/>
              </w:rPr>
            </w:pPr>
            <w:r w:rsidRPr="00D268DF">
              <w:rPr>
                <w:rFonts w:cstheme="minorHAnsi"/>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4959EAF" w14:textId="77777777" w:rsidR="00CC0E5B" w:rsidRPr="00D268DF" w:rsidRDefault="00CC0E5B" w:rsidP="00CC0E5B">
            <w:pPr>
              <w:rPr>
                <w:rFonts w:cstheme="minorHAnsi"/>
              </w:rPr>
            </w:pPr>
            <w:r w:rsidRPr="00D268DF">
              <w:rPr>
                <w:rFonts w:cstheme="minorHAnsi"/>
              </w:rPr>
              <w:t>Supports with the following exceptions:</w:t>
            </w:r>
          </w:p>
          <w:p w14:paraId="47D83932" w14:textId="77777777" w:rsidR="00592F79" w:rsidRPr="00D268DF" w:rsidRDefault="008250A7">
            <w:pPr>
              <w:pStyle w:val="ListParagraph"/>
              <w:numPr>
                <w:ilvl w:val="0"/>
                <w:numId w:val="41"/>
              </w:numPr>
              <w:rPr>
                <w:rFonts w:cstheme="minorHAnsi"/>
              </w:rPr>
            </w:pPr>
            <w:r w:rsidRPr="00D268DF">
              <w:rPr>
                <w:rFonts w:cstheme="minorHAnsi"/>
              </w:rPr>
              <w:t>Common to all the side panel</w:t>
            </w:r>
            <w:r w:rsidR="009D1589" w:rsidRPr="00D268DF">
              <w:rPr>
                <w:rFonts w:cstheme="minorHAnsi"/>
              </w:rPr>
              <w:t xml:space="preserve"> dialogs, the user has to navigate backwards to move focus to the “Close” button</w:t>
            </w:r>
            <w:r w:rsidR="00CF0B21" w:rsidRPr="00D268DF">
              <w:rPr>
                <w:rFonts w:cstheme="minorHAnsi"/>
              </w:rPr>
              <w:t xml:space="preserve"> that closes the dialog</w:t>
            </w:r>
            <w:r w:rsidR="00013CE8" w:rsidRPr="00D268DF">
              <w:rPr>
                <w:rFonts w:cstheme="minorHAnsi"/>
              </w:rPr>
              <w:t xml:space="preserve">. </w:t>
            </w:r>
          </w:p>
          <w:p w14:paraId="7AF55F8F" w14:textId="29147AE1" w:rsidR="00CC0E5B" w:rsidRPr="00D268DF" w:rsidRDefault="00B64688">
            <w:pPr>
              <w:pStyle w:val="ListParagraph"/>
              <w:numPr>
                <w:ilvl w:val="0"/>
                <w:numId w:val="41"/>
              </w:numPr>
              <w:rPr>
                <w:rFonts w:cstheme="minorHAnsi"/>
              </w:rPr>
            </w:pPr>
            <w:r>
              <w:rPr>
                <w:rFonts w:cstheme="minorHAnsi"/>
              </w:rPr>
              <w:t>There are s</w:t>
            </w:r>
            <w:r w:rsidR="00C5555C" w:rsidRPr="00D268DF">
              <w:rPr>
                <w:rFonts w:cstheme="minorHAnsi"/>
              </w:rPr>
              <w:t>everal instances where t</w:t>
            </w:r>
            <w:r w:rsidR="00592F79" w:rsidRPr="00D268DF">
              <w:rPr>
                <w:rFonts w:cstheme="minorHAnsi"/>
              </w:rPr>
              <w:t>he</w:t>
            </w:r>
            <w:r w:rsidR="00013CE8" w:rsidRPr="00D268DF">
              <w:rPr>
                <w:rFonts w:cstheme="minorHAnsi"/>
              </w:rPr>
              <w:t xml:space="preserve"> focus is not constrained </w:t>
            </w:r>
            <w:r w:rsidR="00AA763C">
              <w:rPr>
                <w:rFonts w:cstheme="minorHAnsi"/>
              </w:rPr>
              <w:t>to</w:t>
            </w:r>
            <w:r w:rsidR="00013CE8" w:rsidRPr="00D268DF">
              <w:rPr>
                <w:rFonts w:cstheme="minorHAnsi"/>
              </w:rPr>
              <w:t xml:space="preserve"> </w:t>
            </w:r>
            <w:r w:rsidR="00C5555C" w:rsidRPr="00D268DF">
              <w:rPr>
                <w:rFonts w:cstheme="minorHAnsi"/>
              </w:rPr>
              <w:t xml:space="preserve">modal </w:t>
            </w:r>
            <w:r w:rsidR="00013CE8" w:rsidRPr="00D268DF">
              <w:rPr>
                <w:rFonts w:cstheme="minorHAnsi"/>
              </w:rPr>
              <w:t>dialog</w:t>
            </w:r>
            <w:r w:rsidR="00AA763C">
              <w:rPr>
                <w:rFonts w:cstheme="minorHAnsi"/>
              </w:rPr>
              <w:t>s</w:t>
            </w:r>
            <w:r w:rsidR="00CC0E5B" w:rsidRPr="00D268DF">
              <w:rPr>
                <w:rFonts w:cstheme="minorHAnsi"/>
              </w:rPr>
              <w:t>.</w:t>
            </w:r>
          </w:p>
          <w:p w14:paraId="44481ED6" w14:textId="77777777" w:rsidR="00CC0E5B" w:rsidRPr="00D268DF" w:rsidRDefault="002E00F7">
            <w:pPr>
              <w:pStyle w:val="ListParagraph"/>
              <w:numPr>
                <w:ilvl w:val="0"/>
                <w:numId w:val="41"/>
              </w:numPr>
              <w:rPr>
                <w:rFonts w:cstheme="minorHAnsi"/>
              </w:rPr>
            </w:pPr>
            <w:r w:rsidRPr="00D268DF">
              <w:rPr>
                <w:rFonts w:cstheme="minorHAnsi"/>
              </w:rPr>
              <w:t xml:space="preserve">When the content is zoomed to 200% or in smaller viewports, the "Left Navigation that is revealed when a user interacts with a control does not follow immediately after the control that triggers its appearance. </w:t>
            </w:r>
          </w:p>
          <w:p w14:paraId="6F500D3C" w14:textId="598B0171" w:rsidR="00433BD4" w:rsidRPr="00D268DF" w:rsidRDefault="00DF216F">
            <w:pPr>
              <w:pStyle w:val="ListParagraph"/>
              <w:numPr>
                <w:ilvl w:val="0"/>
                <w:numId w:val="41"/>
              </w:numPr>
              <w:rPr>
                <w:rFonts w:cstheme="minorHAnsi"/>
              </w:rPr>
            </w:pPr>
            <w:r>
              <w:rPr>
                <w:rFonts w:cstheme="minorHAnsi"/>
              </w:rPr>
              <w:t>There are i</w:t>
            </w:r>
            <w:r w:rsidR="00433BD4" w:rsidRPr="00D268DF">
              <w:rPr>
                <w:rFonts w:cstheme="minorHAnsi"/>
              </w:rPr>
              <w:t xml:space="preserve">nstances where </w:t>
            </w:r>
            <w:r w:rsidR="00A367F5" w:rsidRPr="00D268DF">
              <w:rPr>
                <w:rFonts w:cstheme="minorHAnsi"/>
              </w:rPr>
              <w:t>nonfunctional</w:t>
            </w:r>
            <w:r w:rsidR="00433BD4" w:rsidRPr="00D268DF">
              <w:rPr>
                <w:rFonts w:cstheme="minorHAnsi"/>
              </w:rPr>
              <w:t xml:space="preserve"> controls are included in the tab order</w:t>
            </w:r>
            <w:r w:rsidR="00D8019F">
              <w:rPr>
                <w:rFonts w:cstheme="minorHAnsi"/>
              </w:rPr>
              <w:t>,</w:t>
            </w:r>
            <w:r w:rsidR="00433BD4" w:rsidRPr="00D268DF">
              <w:rPr>
                <w:rFonts w:cstheme="minorHAnsi"/>
              </w:rPr>
              <w:t xml:space="preserve"> such as</w:t>
            </w:r>
            <w:r w:rsidR="0073546B" w:rsidRPr="00D268DF">
              <w:rPr>
                <w:rFonts w:cstheme="minorHAnsi"/>
              </w:rPr>
              <w:t xml:space="preserve"> in</w:t>
            </w:r>
            <w:r w:rsidR="00433BD4" w:rsidRPr="00D268DF">
              <w:rPr>
                <w:rFonts w:cstheme="minorHAnsi"/>
              </w:rPr>
              <w:t xml:space="preserve"> the </w:t>
            </w:r>
            <w:r w:rsidR="0073546B" w:rsidRPr="00D268DF">
              <w:rPr>
                <w:rFonts w:cstheme="minorHAnsi"/>
              </w:rPr>
              <w:t>“Course group</w:t>
            </w:r>
            <w:r w:rsidR="00D8019F">
              <w:rPr>
                <w:rFonts w:cstheme="minorHAnsi"/>
              </w:rPr>
              <w:t>”</w:t>
            </w:r>
            <w:r w:rsidR="0073546B" w:rsidRPr="00D268DF">
              <w:rPr>
                <w:rFonts w:cstheme="minorHAnsi"/>
              </w:rPr>
              <w:t xml:space="preserve"> table</w:t>
            </w:r>
            <w:r w:rsidR="0075667F" w:rsidRPr="00D268DF">
              <w:rPr>
                <w:rFonts w:cstheme="minorHAnsi"/>
              </w:rPr>
              <w:t>.</w:t>
            </w:r>
          </w:p>
          <w:p w14:paraId="50EA1F47" w14:textId="5806D056" w:rsidR="00516689" w:rsidRPr="00D268DF" w:rsidRDefault="00D8019F">
            <w:pPr>
              <w:pStyle w:val="ListParagraph"/>
              <w:numPr>
                <w:ilvl w:val="0"/>
                <w:numId w:val="41"/>
              </w:numPr>
              <w:rPr>
                <w:rFonts w:cstheme="minorHAnsi"/>
              </w:rPr>
            </w:pPr>
            <w:r>
              <w:rPr>
                <w:rFonts w:cstheme="minorHAnsi"/>
              </w:rPr>
              <w:t>There are i</w:t>
            </w:r>
            <w:r w:rsidR="00516689" w:rsidRPr="00D268DF">
              <w:rPr>
                <w:rFonts w:cstheme="minorHAnsi"/>
              </w:rPr>
              <w:t>nstances where the dynamically generated content does not</w:t>
            </w:r>
            <w:r w:rsidR="00BD140F" w:rsidRPr="00D268DF">
              <w:rPr>
                <w:rFonts w:cstheme="minorHAnsi"/>
              </w:rPr>
              <w:t xml:space="preserve"> follow immediately after the control that triggers it</w:t>
            </w:r>
            <w:r w:rsidR="00A82CF9" w:rsidRPr="00D268DF">
              <w:rPr>
                <w:rFonts w:cstheme="minorHAnsi"/>
              </w:rPr>
              <w:t>, such as the added search terms in the “Reuse Questions Aside”</w:t>
            </w:r>
            <w:r w:rsidR="006C567B" w:rsidRPr="00D268DF">
              <w:rPr>
                <w:rFonts w:cstheme="minorHAnsi"/>
              </w:rPr>
              <w:t>.</w:t>
            </w:r>
          </w:p>
        </w:tc>
      </w:tr>
      <w:tr w:rsidR="00A51EAF" w:rsidRPr="00D268DF" w14:paraId="13A06691"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1098BCA9" w14:textId="77777777" w:rsidR="00A51EAF" w:rsidRPr="00D268DF" w:rsidRDefault="0030627A" w:rsidP="00A51EAF">
            <w:pPr>
              <w:rPr>
                <w:rFonts w:eastAsia="Times New Roman" w:cs="Arial"/>
                <w:b/>
              </w:rPr>
            </w:pPr>
            <w:hyperlink r:id="rId35" w:anchor="navigation-mechanisms-refs" w:history="1">
              <w:r w:rsidR="00A51EAF" w:rsidRPr="00D268DF">
                <w:rPr>
                  <w:rStyle w:val="Hyperlink"/>
                  <w:rFonts w:eastAsia="Times New Roman" w:cs="Arial"/>
                  <w:b/>
                </w:rPr>
                <w:t>2.4.4 Link Purpose (In Context)</w:t>
              </w:r>
            </w:hyperlink>
            <w:r w:rsidR="00A51EAF" w:rsidRPr="00D268DF">
              <w:t xml:space="preserve"> (Level A)</w:t>
            </w:r>
          </w:p>
          <w:p w14:paraId="64BA6220" w14:textId="77777777" w:rsidR="00A51EAF" w:rsidRPr="00D268DF" w:rsidRDefault="00A51EAF" w:rsidP="00A51EAF">
            <w:pPr>
              <w:ind w:left="360"/>
              <w:rPr>
                <w:rFonts w:eastAsia="Times New Roman" w:cs="Arial"/>
              </w:rPr>
            </w:pPr>
            <w:r w:rsidRPr="00D268DF">
              <w:rPr>
                <w:rFonts w:eastAsia="Times New Roman" w:cs="Arial"/>
              </w:rPr>
              <w:t>Also applies to:</w:t>
            </w:r>
          </w:p>
          <w:p w14:paraId="5D536407" w14:textId="77777777" w:rsidR="00A51EAF" w:rsidRPr="00D268DF" w:rsidRDefault="00A51EAF" w:rsidP="00A51EAF">
            <w:pPr>
              <w:ind w:left="360"/>
              <w:rPr>
                <w:rFonts w:eastAsia="Times New Roman" w:cs="Arial"/>
              </w:rPr>
            </w:pPr>
            <w:r w:rsidRPr="00D268DF">
              <w:rPr>
                <w:rFonts w:eastAsia="Times New Roman" w:cs="Arial"/>
              </w:rPr>
              <w:t>EN 301 549 Criteria</w:t>
            </w:r>
          </w:p>
          <w:p w14:paraId="63314ACA" w14:textId="77777777" w:rsidR="00A51EAF" w:rsidRPr="00D268DF" w:rsidRDefault="00A51EAF" w:rsidP="00A51EAF">
            <w:pPr>
              <w:numPr>
                <w:ilvl w:val="0"/>
                <w:numId w:val="16"/>
              </w:numPr>
              <w:ind w:left="1080"/>
              <w:rPr>
                <w:rFonts w:eastAsia="Times New Roman" w:cs="Arial"/>
              </w:rPr>
            </w:pPr>
            <w:r w:rsidRPr="00D268DF">
              <w:rPr>
                <w:rFonts w:eastAsia="Times New Roman" w:cs="Arial"/>
              </w:rPr>
              <w:t>9.2.4.4 (Web)</w:t>
            </w:r>
          </w:p>
          <w:p w14:paraId="750F16F3" w14:textId="77777777" w:rsidR="00A51EAF" w:rsidRPr="00D268DF" w:rsidRDefault="00A51EAF" w:rsidP="00A51EAF">
            <w:pPr>
              <w:numPr>
                <w:ilvl w:val="0"/>
                <w:numId w:val="16"/>
              </w:numPr>
              <w:ind w:left="1080"/>
              <w:rPr>
                <w:rFonts w:eastAsia="Times New Roman" w:cs="Arial"/>
              </w:rPr>
            </w:pPr>
            <w:r w:rsidRPr="00D268DF">
              <w:rPr>
                <w:rFonts w:eastAsia="Times New Roman" w:cs="Arial"/>
              </w:rPr>
              <w:t>10.2.4.4 (Non-web document)</w:t>
            </w:r>
          </w:p>
          <w:p w14:paraId="5EF053DF" w14:textId="77777777" w:rsidR="00A51EAF" w:rsidRPr="00D268DF" w:rsidRDefault="00A51EAF" w:rsidP="00A51EAF">
            <w:pPr>
              <w:numPr>
                <w:ilvl w:val="0"/>
                <w:numId w:val="16"/>
              </w:numPr>
              <w:ind w:left="1080"/>
              <w:rPr>
                <w:rFonts w:eastAsia="Times New Roman" w:cs="Arial"/>
              </w:rPr>
            </w:pPr>
            <w:r w:rsidRPr="00D268DF">
              <w:rPr>
                <w:rFonts w:eastAsia="Times New Roman" w:cs="Arial"/>
              </w:rPr>
              <w:t>11.2.4.4 (Open Functionality Software)</w:t>
            </w:r>
          </w:p>
          <w:p w14:paraId="44CE8BEC" w14:textId="77777777" w:rsidR="00A51EAF" w:rsidRPr="00D268DF" w:rsidRDefault="00A51EAF" w:rsidP="00A51EAF">
            <w:pPr>
              <w:numPr>
                <w:ilvl w:val="0"/>
                <w:numId w:val="16"/>
              </w:numPr>
              <w:ind w:left="1080"/>
              <w:rPr>
                <w:rFonts w:eastAsia="Times New Roman" w:cs="Arial"/>
              </w:rPr>
            </w:pPr>
            <w:r w:rsidRPr="00D268DF">
              <w:rPr>
                <w:rFonts w:eastAsia="Times New Roman" w:cs="Arial"/>
              </w:rPr>
              <w:t>11.2.4.4 (Closed Software</w:t>
            </w:r>
          </w:p>
          <w:p w14:paraId="42DAA484" w14:textId="77777777" w:rsidR="00A51EAF" w:rsidRPr="00D268DF" w:rsidRDefault="00A51EAF" w:rsidP="00A51EAF">
            <w:pPr>
              <w:numPr>
                <w:ilvl w:val="0"/>
                <w:numId w:val="15"/>
              </w:numPr>
              <w:ind w:left="1080"/>
              <w:rPr>
                <w:rFonts w:eastAsia="Times New Roman" w:cs="Arial"/>
                <w:bCs/>
              </w:rPr>
            </w:pPr>
            <w:r w:rsidRPr="00D268DF">
              <w:t>11.8.2 (Authoring Tool)</w:t>
            </w:r>
          </w:p>
          <w:p w14:paraId="58E6363E" w14:textId="77777777" w:rsidR="00A51EAF" w:rsidRPr="00D268DF" w:rsidRDefault="00A51EAF" w:rsidP="00A51EAF">
            <w:pPr>
              <w:numPr>
                <w:ilvl w:val="0"/>
                <w:numId w:val="15"/>
              </w:numPr>
              <w:ind w:left="1080"/>
              <w:rPr>
                <w:rFonts w:eastAsia="Times New Roman" w:cs="Arial"/>
                <w:bCs/>
              </w:rPr>
            </w:pPr>
            <w:r w:rsidRPr="00D268DF">
              <w:t>12.1.2 (Product Docs)</w:t>
            </w:r>
          </w:p>
          <w:p w14:paraId="12BBBDA5" w14:textId="77777777" w:rsidR="00A51EAF" w:rsidRPr="00D268DF" w:rsidRDefault="00A51EAF" w:rsidP="00A51EAF">
            <w:pPr>
              <w:numPr>
                <w:ilvl w:val="0"/>
                <w:numId w:val="16"/>
              </w:numPr>
              <w:ind w:left="1080"/>
              <w:rPr>
                <w:rFonts w:eastAsia="Times New Roman" w:cs="Arial"/>
                <w:b/>
              </w:rPr>
            </w:pPr>
            <w:r w:rsidRPr="00D268DF">
              <w:t>12.2.4 (Support Docs)</w:t>
            </w:r>
          </w:p>
          <w:p w14:paraId="4767239B" w14:textId="77777777" w:rsidR="00A51EAF" w:rsidRPr="00D268DF" w:rsidRDefault="00A51EAF" w:rsidP="00A51EAF">
            <w:pPr>
              <w:ind w:left="360"/>
              <w:rPr>
                <w:rFonts w:eastAsia="Times New Roman" w:cs="Arial"/>
              </w:rPr>
            </w:pPr>
            <w:r w:rsidRPr="00D268DF">
              <w:rPr>
                <w:rFonts w:eastAsia="Times New Roman" w:cs="Arial"/>
              </w:rPr>
              <w:t>Revised Section 508</w:t>
            </w:r>
          </w:p>
          <w:p w14:paraId="5ACDC1C8" w14:textId="77777777" w:rsidR="00A51EAF" w:rsidRPr="00D268DF" w:rsidRDefault="00A51EAF" w:rsidP="00A51EAF">
            <w:pPr>
              <w:numPr>
                <w:ilvl w:val="0"/>
                <w:numId w:val="15"/>
              </w:numPr>
              <w:ind w:left="1080"/>
              <w:rPr>
                <w:rFonts w:eastAsia="Times New Roman" w:cs="Arial"/>
              </w:rPr>
            </w:pPr>
            <w:r w:rsidRPr="00D268DF">
              <w:rPr>
                <w:rFonts w:eastAsia="Times New Roman" w:cs="Arial"/>
              </w:rPr>
              <w:t>501 (Web)(Software)</w:t>
            </w:r>
          </w:p>
          <w:p w14:paraId="228FF2A5" w14:textId="77777777" w:rsidR="00A51EAF" w:rsidRPr="00D268DF" w:rsidRDefault="00A51EAF" w:rsidP="00A51EAF">
            <w:pPr>
              <w:numPr>
                <w:ilvl w:val="0"/>
                <w:numId w:val="15"/>
              </w:numPr>
              <w:ind w:left="1080"/>
              <w:rPr>
                <w:rFonts w:cstheme="minorHAnsi"/>
                <w:bCs/>
              </w:rPr>
            </w:pPr>
            <w:r w:rsidRPr="00D268DF">
              <w:rPr>
                <w:rFonts w:eastAsia="Times New Roman" w:cs="Arial"/>
                <w:bCs/>
              </w:rPr>
              <w:t>504.2 (Authoring Tool)</w:t>
            </w:r>
          </w:p>
          <w:p w14:paraId="05D79D85" w14:textId="075C6761" w:rsidR="00A51EAF" w:rsidRPr="00D268DF" w:rsidRDefault="00A51EAF" w:rsidP="00A51EAF">
            <w:pPr>
              <w:numPr>
                <w:ilvl w:val="0"/>
                <w:numId w:val="16"/>
              </w:numPr>
              <w:ind w:left="1080"/>
              <w:rPr>
                <w:rFonts w:cstheme="minorHAnsi"/>
                <w:bCs/>
              </w:rPr>
            </w:pPr>
            <w:r w:rsidRPr="00D268DF">
              <w:rPr>
                <w:rFonts w:eastAsia="Times New Roman" w:cs="Arial"/>
                <w:bCs/>
              </w:rPr>
              <w:lastRenderedPageBreak/>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0B4871A" w14:textId="7FF8FCAF" w:rsidR="00A51EAF" w:rsidRPr="00D268DF" w:rsidRDefault="00EA0398" w:rsidP="00A51EAF">
            <w:pPr>
              <w:rPr>
                <w:rFonts w:cstheme="minorHAnsi"/>
              </w:rPr>
            </w:pPr>
            <w:r w:rsidRPr="00D268DF">
              <w:rPr>
                <w:rFonts w:cstheme="minorHAnsi"/>
              </w:rPr>
              <w:lastRenderedPageBreak/>
              <w:t>Partially s</w:t>
            </w:r>
            <w:r w:rsidR="00A51EAF" w:rsidRPr="00D268DF">
              <w:rPr>
                <w:rFonts w:cstheme="minorHAnsi"/>
              </w:rPr>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C940A64" w14:textId="77777777" w:rsidR="00EA0398" w:rsidRDefault="00EA0398" w:rsidP="00EA0398">
            <w:pPr>
              <w:rPr>
                <w:rFonts w:cstheme="minorHAnsi"/>
              </w:rPr>
            </w:pPr>
            <w:r w:rsidRPr="00D268DF">
              <w:rPr>
                <w:rFonts w:cstheme="minorHAnsi"/>
              </w:rPr>
              <w:t>Supports with the following exceptions:</w:t>
            </w:r>
          </w:p>
          <w:p w14:paraId="41CD3EA8" w14:textId="2E57068C" w:rsidR="00A63258" w:rsidRDefault="001B75EE">
            <w:pPr>
              <w:pStyle w:val="ListParagraph"/>
              <w:numPr>
                <w:ilvl w:val="0"/>
                <w:numId w:val="41"/>
              </w:numPr>
              <w:rPr>
                <w:rFonts w:cstheme="minorHAnsi"/>
              </w:rPr>
            </w:pPr>
            <w:r>
              <w:rPr>
                <w:rFonts w:cstheme="minorHAnsi"/>
                <w:shd w:val="clear" w:color="auto" w:fill="FFFFFF"/>
              </w:rPr>
              <w:t>Some l</w:t>
            </w:r>
            <w:r w:rsidR="00A63258" w:rsidRPr="00D268DF">
              <w:rPr>
                <w:rFonts w:cstheme="minorHAnsi"/>
                <w:shd w:val="clear" w:color="auto" w:fill="FFFFFF"/>
              </w:rPr>
              <w:t>ink</w:t>
            </w:r>
            <w:r>
              <w:rPr>
                <w:rFonts w:cstheme="minorHAnsi"/>
                <w:shd w:val="clear" w:color="auto" w:fill="FFFFFF"/>
              </w:rPr>
              <w:t xml:space="preserve">s have </w:t>
            </w:r>
            <w:r w:rsidR="00A35CB4">
              <w:rPr>
                <w:rFonts w:cstheme="minorHAnsi"/>
                <w:shd w:val="clear" w:color="auto" w:fill="FFFFFF"/>
              </w:rPr>
              <w:t>text</w:t>
            </w:r>
            <w:r>
              <w:rPr>
                <w:rFonts w:cstheme="minorHAnsi"/>
                <w:shd w:val="clear" w:color="auto" w:fill="FFFFFF"/>
              </w:rPr>
              <w:t xml:space="preserve"> that</w:t>
            </w:r>
            <w:r w:rsidR="00A63258" w:rsidRPr="00D268DF">
              <w:rPr>
                <w:rFonts w:cstheme="minorHAnsi"/>
                <w:shd w:val="clear" w:color="auto" w:fill="FFFFFF"/>
              </w:rPr>
              <w:t xml:space="preserve"> does not indicate the purpose of the link. </w:t>
            </w:r>
            <w:r w:rsidR="00A35CB4">
              <w:rPr>
                <w:rFonts w:cstheme="minorHAnsi"/>
                <w:shd w:val="clear" w:color="auto" w:fill="FFFFFF"/>
              </w:rPr>
              <w:t>I</w:t>
            </w:r>
            <w:r w:rsidR="00A63258" w:rsidRPr="00D268DF">
              <w:rPr>
                <w:rFonts w:cstheme="minorHAnsi"/>
                <w:shd w:val="clear" w:color="auto" w:fill="FFFFFF"/>
              </w:rPr>
              <w:t>n the Upload Gradebook and “Grade Now” in the Gradebook -Grid View</w:t>
            </w:r>
            <w:r w:rsidR="00A35CB4">
              <w:rPr>
                <w:rFonts w:cstheme="minorHAnsi"/>
                <w:shd w:val="clear" w:color="auto" w:fill="FFFFFF"/>
              </w:rPr>
              <w:t>, the link phrases are generic, such as “Help”</w:t>
            </w:r>
            <w:r w:rsidR="00A63258" w:rsidRPr="00D268DF">
              <w:rPr>
                <w:rFonts w:cstheme="minorHAnsi"/>
              </w:rPr>
              <w:t>.</w:t>
            </w:r>
          </w:p>
          <w:p w14:paraId="25E314C4" w14:textId="7CC10CB5" w:rsidR="00E154C3" w:rsidRPr="00A63258" w:rsidRDefault="00A63258">
            <w:pPr>
              <w:pStyle w:val="ListParagraph"/>
              <w:numPr>
                <w:ilvl w:val="0"/>
                <w:numId w:val="41"/>
              </w:numPr>
              <w:rPr>
                <w:rFonts w:cstheme="minorHAnsi"/>
              </w:rPr>
            </w:pPr>
            <w:r w:rsidRPr="00D268DF">
              <w:rPr>
                <w:rFonts w:cstheme="minorHAnsi"/>
                <w:shd w:val="clear" w:color="auto" w:fill="FFFFFF"/>
              </w:rPr>
              <w:t>The “Accessibility Instructor” link does not have link text in the Left Navigation.</w:t>
            </w:r>
          </w:p>
        </w:tc>
      </w:tr>
      <w:tr w:rsidR="0039386C" w:rsidRPr="00D268DF" w14:paraId="0EC94294"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4A5A071B" w14:textId="77777777" w:rsidR="0039386C" w:rsidRPr="00D268DF" w:rsidRDefault="0030627A" w:rsidP="0039386C">
            <w:pPr>
              <w:rPr>
                <w:rFonts w:eastAsia="Times New Roman" w:cs="Arial"/>
                <w:b/>
              </w:rPr>
            </w:pPr>
            <w:hyperlink r:id="rId36" w:anchor="pointer-gestures" w:history="1">
              <w:r w:rsidR="0039386C" w:rsidRPr="00D268DF">
                <w:rPr>
                  <w:rStyle w:val="Hyperlink"/>
                  <w:rFonts w:eastAsia="Times New Roman" w:cs="Arial"/>
                  <w:b/>
                </w:rPr>
                <w:t>2.5.1 Pointer Gestures</w:t>
              </w:r>
            </w:hyperlink>
            <w:r w:rsidR="0039386C" w:rsidRPr="00D268DF">
              <w:t xml:space="preserve"> (Level A 2.1 only)</w:t>
            </w:r>
          </w:p>
          <w:p w14:paraId="6EF64407" w14:textId="77777777" w:rsidR="0039386C" w:rsidRPr="00D268DF" w:rsidRDefault="0039386C" w:rsidP="0039386C">
            <w:pPr>
              <w:ind w:left="360"/>
              <w:rPr>
                <w:rFonts w:eastAsia="Times New Roman" w:cs="Arial"/>
              </w:rPr>
            </w:pPr>
            <w:r w:rsidRPr="00D268DF">
              <w:rPr>
                <w:rFonts w:eastAsia="Times New Roman" w:cs="Arial"/>
              </w:rPr>
              <w:t>Also applies to:</w:t>
            </w:r>
          </w:p>
          <w:p w14:paraId="789CAB63" w14:textId="77777777" w:rsidR="0039386C" w:rsidRPr="00D268DF" w:rsidRDefault="0039386C" w:rsidP="0039386C">
            <w:pPr>
              <w:ind w:left="360"/>
              <w:rPr>
                <w:rFonts w:eastAsia="Times New Roman" w:cs="Arial"/>
              </w:rPr>
            </w:pPr>
            <w:r w:rsidRPr="00D268DF">
              <w:rPr>
                <w:rFonts w:eastAsia="Times New Roman" w:cs="Arial"/>
              </w:rPr>
              <w:t>EN 301 549 Criteria</w:t>
            </w:r>
          </w:p>
          <w:p w14:paraId="2D67F611"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9.2.5.1 (Web)</w:t>
            </w:r>
          </w:p>
          <w:p w14:paraId="0857C2D2"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10.2.5.1 (Non-web document)</w:t>
            </w:r>
          </w:p>
          <w:p w14:paraId="29D9A132"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11.2.5.1 (Open Functionality Software)</w:t>
            </w:r>
          </w:p>
          <w:p w14:paraId="1D09C9C4"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11.2.5.1 (Closed Software)</w:t>
            </w:r>
          </w:p>
          <w:p w14:paraId="1B8E2C70" w14:textId="77777777" w:rsidR="0039386C" w:rsidRPr="00D268DF" w:rsidRDefault="0039386C" w:rsidP="0039386C">
            <w:pPr>
              <w:numPr>
                <w:ilvl w:val="0"/>
                <w:numId w:val="15"/>
              </w:numPr>
              <w:ind w:left="1080"/>
              <w:rPr>
                <w:rFonts w:eastAsia="Times New Roman" w:cs="Arial"/>
                <w:bCs/>
              </w:rPr>
            </w:pPr>
            <w:r w:rsidRPr="00D268DF">
              <w:t>11.8.2 (Authoring Tool)</w:t>
            </w:r>
          </w:p>
          <w:p w14:paraId="384B7C0F" w14:textId="77777777" w:rsidR="0039386C" w:rsidRPr="00D268DF" w:rsidRDefault="0039386C" w:rsidP="0039386C">
            <w:pPr>
              <w:numPr>
                <w:ilvl w:val="0"/>
                <w:numId w:val="15"/>
              </w:numPr>
              <w:ind w:left="1080"/>
              <w:rPr>
                <w:rFonts w:eastAsia="Times New Roman" w:cs="Arial"/>
                <w:bCs/>
              </w:rPr>
            </w:pPr>
            <w:r w:rsidRPr="00D268DF">
              <w:t>12.1.2 (Product Docs)</w:t>
            </w:r>
          </w:p>
          <w:p w14:paraId="42E32E34" w14:textId="77777777" w:rsidR="0039386C" w:rsidRPr="00D268DF" w:rsidRDefault="0039386C" w:rsidP="0039386C">
            <w:pPr>
              <w:numPr>
                <w:ilvl w:val="0"/>
                <w:numId w:val="16"/>
              </w:numPr>
              <w:ind w:left="1080"/>
              <w:rPr>
                <w:rFonts w:eastAsia="Times New Roman" w:cs="Arial"/>
              </w:rPr>
            </w:pPr>
            <w:r w:rsidRPr="00D268DF">
              <w:t>12.2.4 (Support Docs)</w:t>
            </w:r>
          </w:p>
          <w:p w14:paraId="2C6C5DAD" w14:textId="20706A2B" w:rsidR="0039386C" w:rsidRPr="00D268DF" w:rsidRDefault="0039386C" w:rsidP="0039386C">
            <w:pPr>
              <w:rPr>
                <w:rFonts w:cstheme="minorHAnsi"/>
                <w:bCs/>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94D3020" w14:textId="2737B1BB" w:rsidR="0039386C" w:rsidRPr="00D268DF" w:rsidRDefault="006375CF" w:rsidP="0039386C">
            <w:pPr>
              <w:rPr>
                <w:rFonts w:cstheme="minorHAnsi"/>
              </w:rPr>
            </w:pPr>
            <w:r w:rsidRPr="00D268DF">
              <w:rPr>
                <w:rFonts w:cstheme="minorHAnsi"/>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417594B" w14:textId="4EFA81B4" w:rsidR="0039386C" w:rsidRPr="00D268DF" w:rsidRDefault="0039386C" w:rsidP="0039386C">
            <w:pPr>
              <w:rPr>
                <w:rFonts w:cstheme="minorHAnsi"/>
              </w:rPr>
            </w:pPr>
          </w:p>
        </w:tc>
      </w:tr>
      <w:tr w:rsidR="0039386C" w:rsidRPr="00D268DF" w14:paraId="27A1679C"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1F9E8D6E" w14:textId="3A000790" w:rsidR="0039386C" w:rsidRPr="00D268DF" w:rsidRDefault="0030627A" w:rsidP="0039386C">
            <w:pPr>
              <w:rPr>
                <w:rFonts w:eastAsia="Times New Roman" w:cs="Arial"/>
                <w:b/>
              </w:rPr>
            </w:pPr>
            <w:hyperlink r:id="rId37" w:anchor="pointer-cancellation" w:history="1">
              <w:r w:rsidR="0039386C" w:rsidRPr="00D268DF">
                <w:rPr>
                  <w:rStyle w:val="Hyperlink"/>
                  <w:rFonts w:eastAsia="Times New Roman" w:cs="Arial"/>
                  <w:b/>
                </w:rPr>
                <w:t>2.5.2 Pointer Cancellation</w:t>
              </w:r>
            </w:hyperlink>
            <w:r w:rsidR="0039386C" w:rsidRPr="00D268DF">
              <w:t xml:space="preserve"> (Level A 2.1 only)</w:t>
            </w:r>
          </w:p>
          <w:p w14:paraId="72CAA305" w14:textId="77777777" w:rsidR="0039386C" w:rsidRPr="00D268DF" w:rsidRDefault="0039386C" w:rsidP="0039386C">
            <w:pPr>
              <w:ind w:left="360"/>
              <w:rPr>
                <w:rFonts w:eastAsia="Times New Roman" w:cs="Arial"/>
              </w:rPr>
            </w:pPr>
            <w:r w:rsidRPr="00D268DF">
              <w:rPr>
                <w:rFonts w:eastAsia="Times New Roman" w:cs="Arial"/>
              </w:rPr>
              <w:t>Also applies to:</w:t>
            </w:r>
          </w:p>
          <w:p w14:paraId="62DCEC61" w14:textId="77777777" w:rsidR="0039386C" w:rsidRPr="00D268DF" w:rsidRDefault="0039386C" w:rsidP="0039386C">
            <w:pPr>
              <w:ind w:left="360"/>
              <w:rPr>
                <w:rFonts w:eastAsia="Times New Roman" w:cs="Arial"/>
              </w:rPr>
            </w:pPr>
            <w:r w:rsidRPr="00D268DF">
              <w:rPr>
                <w:rFonts w:eastAsia="Times New Roman" w:cs="Arial"/>
              </w:rPr>
              <w:t>EN 301 549 Criteria</w:t>
            </w:r>
          </w:p>
          <w:p w14:paraId="50651EED"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9.2.5.2 (Web)</w:t>
            </w:r>
          </w:p>
          <w:p w14:paraId="52605432"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10.2.5.2 (Non-web document)</w:t>
            </w:r>
          </w:p>
          <w:p w14:paraId="548AE3CB"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11.2.5.2 (Open Functionality Software)</w:t>
            </w:r>
          </w:p>
          <w:p w14:paraId="6F51D695"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11.2.5.2 (Closed Software)</w:t>
            </w:r>
          </w:p>
          <w:p w14:paraId="31A20B4A" w14:textId="77777777" w:rsidR="0039386C" w:rsidRPr="00D268DF" w:rsidRDefault="0039386C" w:rsidP="0039386C">
            <w:pPr>
              <w:numPr>
                <w:ilvl w:val="0"/>
                <w:numId w:val="15"/>
              </w:numPr>
              <w:ind w:left="1080"/>
              <w:rPr>
                <w:rFonts w:eastAsia="Times New Roman" w:cs="Arial"/>
                <w:bCs/>
              </w:rPr>
            </w:pPr>
            <w:r w:rsidRPr="00D268DF">
              <w:t>11.8.2 (Authoring Tool)</w:t>
            </w:r>
          </w:p>
          <w:p w14:paraId="3097E4C9" w14:textId="77777777" w:rsidR="0039386C" w:rsidRPr="00D268DF" w:rsidRDefault="0039386C" w:rsidP="0039386C">
            <w:pPr>
              <w:numPr>
                <w:ilvl w:val="0"/>
                <w:numId w:val="15"/>
              </w:numPr>
              <w:ind w:left="1080"/>
              <w:rPr>
                <w:rFonts w:eastAsia="Times New Roman" w:cs="Arial"/>
                <w:bCs/>
              </w:rPr>
            </w:pPr>
            <w:r w:rsidRPr="00D268DF">
              <w:t>12.1.2 (Product Docs)</w:t>
            </w:r>
          </w:p>
          <w:p w14:paraId="4E30B0C3" w14:textId="77777777" w:rsidR="0039386C" w:rsidRPr="00D268DF" w:rsidRDefault="0039386C" w:rsidP="0039386C">
            <w:pPr>
              <w:numPr>
                <w:ilvl w:val="0"/>
                <w:numId w:val="16"/>
              </w:numPr>
              <w:ind w:left="1080"/>
              <w:rPr>
                <w:rFonts w:eastAsia="Times New Roman" w:cs="Arial"/>
              </w:rPr>
            </w:pPr>
            <w:r w:rsidRPr="00D268DF">
              <w:t>12.2.4 (Support Docs)</w:t>
            </w:r>
          </w:p>
          <w:p w14:paraId="6DB5559C" w14:textId="3CF9F617" w:rsidR="0039386C" w:rsidRPr="00D268DF" w:rsidRDefault="0039386C" w:rsidP="0039386C">
            <w:pPr>
              <w:rPr>
                <w:rFonts w:cstheme="minorHAnsi"/>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43E44A8" w14:textId="0A98A47C" w:rsidR="0039386C" w:rsidRPr="00D268DF" w:rsidRDefault="00047DD4" w:rsidP="0039386C">
            <w:pPr>
              <w:rPr>
                <w:rFonts w:cstheme="minorHAnsi"/>
              </w:rPr>
            </w:pPr>
            <w:r>
              <w:rPr>
                <w:rFonts w:cstheme="minorHAnsi"/>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F151A5E" w14:textId="00A443B1" w:rsidR="0039386C" w:rsidRPr="00D268DF" w:rsidRDefault="0039386C" w:rsidP="0039386C">
            <w:pPr>
              <w:rPr>
                <w:rFonts w:cstheme="minorHAnsi"/>
              </w:rPr>
            </w:pPr>
          </w:p>
        </w:tc>
      </w:tr>
      <w:tr w:rsidR="0039386C" w:rsidRPr="00D268DF" w14:paraId="78EAF6B5"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3413CF05" w14:textId="0565D40D" w:rsidR="0039386C" w:rsidRPr="00D268DF" w:rsidRDefault="0030627A" w:rsidP="0039386C">
            <w:pPr>
              <w:rPr>
                <w:rFonts w:eastAsia="Times New Roman" w:cs="Arial"/>
                <w:b/>
              </w:rPr>
            </w:pPr>
            <w:hyperlink r:id="rId38" w:anchor="label-in-name" w:history="1">
              <w:r w:rsidR="0039386C" w:rsidRPr="00D268DF">
                <w:rPr>
                  <w:rStyle w:val="Hyperlink"/>
                  <w:rFonts w:eastAsia="Times New Roman" w:cs="Arial"/>
                  <w:b/>
                </w:rPr>
                <w:t>2.5.3 Label in Name</w:t>
              </w:r>
            </w:hyperlink>
            <w:r w:rsidR="0039386C" w:rsidRPr="00D268DF">
              <w:t xml:space="preserve"> (Level A 2.1 only)</w:t>
            </w:r>
          </w:p>
          <w:p w14:paraId="0C7C96F0" w14:textId="77777777" w:rsidR="0039386C" w:rsidRPr="00D268DF" w:rsidRDefault="0039386C" w:rsidP="0039386C">
            <w:pPr>
              <w:ind w:left="360"/>
              <w:rPr>
                <w:rFonts w:eastAsia="Times New Roman" w:cs="Arial"/>
              </w:rPr>
            </w:pPr>
            <w:r w:rsidRPr="00D268DF">
              <w:rPr>
                <w:rFonts w:eastAsia="Times New Roman" w:cs="Arial"/>
              </w:rPr>
              <w:t>Also applies to:</w:t>
            </w:r>
          </w:p>
          <w:p w14:paraId="22B72AC3" w14:textId="77777777" w:rsidR="0039386C" w:rsidRPr="00D268DF" w:rsidRDefault="0039386C" w:rsidP="0039386C">
            <w:pPr>
              <w:ind w:left="360"/>
              <w:rPr>
                <w:rFonts w:eastAsia="Times New Roman" w:cs="Arial"/>
              </w:rPr>
            </w:pPr>
            <w:r w:rsidRPr="00D268DF">
              <w:rPr>
                <w:rFonts w:eastAsia="Times New Roman" w:cs="Arial"/>
              </w:rPr>
              <w:t>EN 301 549 Criteria</w:t>
            </w:r>
          </w:p>
          <w:p w14:paraId="67F04FCE"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9.2.5.3 (Web)</w:t>
            </w:r>
          </w:p>
          <w:p w14:paraId="0932914B" w14:textId="6AE9F26A" w:rsidR="0039386C" w:rsidRPr="00D268DF" w:rsidRDefault="0039386C" w:rsidP="0039386C">
            <w:pPr>
              <w:numPr>
                <w:ilvl w:val="0"/>
                <w:numId w:val="16"/>
              </w:numPr>
              <w:ind w:left="1080"/>
              <w:rPr>
                <w:rFonts w:eastAsia="Times New Roman" w:cs="Arial"/>
              </w:rPr>
            </w:pPr>
            <w:r w:rsidRPr="00D268DF">
              <w:rPr>
                <w:rFonts w:eastAsia="Times New Roman" w:cs="Arial"/>
              </w:rPr>
              <w:t>10.2.5.3 (Non-web document)</w:t>
            </w:r>
          </w:p>
          <w:p w14:paraId="73FC9C98" w14:textId="56179921" w:rsidR="0039386C" w:rsidRPr="00D268DF" w:rsidRDefault="0039386C" w:rsidP="0039386C">
            <w:pPr>
              <w:numPr>
                <w:ilvl w:val="0"/>
                <w:numId w:val="16"/>
              </w:numPr>
              <w:ind w:left="1080"/>
              <w:rPr>
                <w:rFonts w:eastAsia="Times New Roman" w:cs="Arial"/>
              </w:rPr>
            </w:pPr>
            <w:r w:rsidRPr="00D268DF">
              <w:rPr>
                <w:rFonts w:eastAsia="Times New Roman" w:cs="Arial"/>
              </w:rPr>
              <w:t>11.2.5.3.1 (Open Functionality Software)</w:t>
            </w:r>
          </w:p>
          <w:p w14:paraId="3D1075D2" w14:textId="5439A950" w:rsidR="0039386C" w:rsidRPr="00D268DF" w:rsidRDefault="0039386C" w:rsidP="0039386C">
            <w:pPr>
              <w:numPr>
                <w:ilvl w:val="0"/>
                <w:numId w:val="16"/>
              </w:numPr>
              <w:ind w:left="1080"/>
              <w:rPr>
                <w:rFonts w:eastAsia="Times New Roman" w:cs="Arial"/>
              </w:rPr>
            </w:pPr>
            <w:r w:rsidRPr="00D268DF">
              <w:rPr>
                <w:rFonts w:eastAsia="Times New Roman" w:cs="Arial"/>
              </w:rPr>
              <w:t>11.2.5.3.2 (Closed Software) – Informative only</w:t>
            </w:r>
          </w:p>
          <w:p w14:paraId="3B84C3D8" w14:textId="77777777" w:rsidR="0039386C" w:rsidRPr="00D268DF" w:rsidRDefault="0039386C" w:rsidP="0039386C">
            <w:pPr>
              <w:numPr>
                <w:ilvl w:val="0"/>
                <w:numId w:val="15"/>
              </w:numPr>
              <w:ind w:left="1080"/>
              <w:rPr>
                <w:rFonts w:eastAsia="Times New Roman" w:cs="Arial"/>
                <w:bCs/>
              </w:rPr>
            </w:pPr>
            <w:r w:rsidRPr="00D268DF">
              <w:t>11.8.2 (Authoring Tool)</w:t>
            </w:r>
          </w:p>
          <w:p w14:paraId="6F5A050A" w14:textId="77777777" w:rsidR="0039386C" w:rsidRPr="00D268DF" w:rsidRDefault="0039386C" w:rsidP="0039386C">
            <w:pPr>
              <w:numPr>
                <w:ilvl w:val="0"/>
                <w:numId w:val="15"/>
              </w:numPr>
              <w:ind w:left="1080"/>
              <w:rPr>
                <w:rFonts w:eastAsia="Times New Roman" w:cs="Arial"/>
                <w:bCs/>
              </w:rPr>
            </w:pPr>
            <w:r w:rsidRPr="00D268DF">
              <w:lastRenderedPageBreak/>
              <w:t>12.1.2 (Product Docs)</w:t>
            </w:r>
          </w:p>
          <w:p w14:paraId="6B804D16" w14:textId="77777777" w:rsidR="0039386C" w:rsidRPr="00D268DF" w:rsidRDefault="0039386C" w:rsidP="0039386C">
            <w:pPr>
              <w:numPr>
                <w:ilvl w:val="0"/>
                <w:numId w:val="16"/>
              </w:numPr>
              <w:ind w:left="1080"/>
              <w:rPr>
                <w:rFonts w:eastAsia="Times New Roman" w:cs="Arial"/>
              </w:rPr>
            </w:pPr>
            <w:r w:rsidRPr="00D268DF">
              <w:t>12.2.4 (Support Docs)</w:t>
            </w:r>
          </w:p>
          <w:p w14:paraId="4E325617" w14:textId="341A39F5" w:rsidR="0039386C" w:rsidRPr="00D268DF" w:rsidRDefault="0039386C" w:rsidP="0039386C">
            <w:pPr>
              <w:rPr>
                <w:rFonts w:cstheme="minorHAnsi"/>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4654CB9" w14:textId="0B997EB7" w:rsidR="0039386C" w:rsidRPr="00D268DF" w:rsidRDefault="006F432F" w:rsidP="0039386C">
            <w:pPr>
              <w:rPr>
                <w:rFonts w:cstheme="minorHAnsi"/>
              </w:rPr>
            </w:pPr>
            <w:r w:rsidRPr="00D268DF">
              <w:rPr>
                <w:rFonts w:cstheme="minorHAnsi"/>
              </w:rPr>
              <w:lastRenderedPageBreak/>
              <w:t>Partially s</w:t>
            </w:r>
            <w:r w:rsidR="006375CF" w:rsidRPr="00D268DF">
              <w:rPr>
                <w:rFonts w:cstheme="minorHAnsi"/>
              </w:rPr>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BA9B3A1" w14:textId="5FCFD5D4" w:rsidR="00F10BBF" w:rsidRPr="00D268DF" w:rsidRDefault="00F10BBF" w:rsidP="00F10BBF">
            <w:pPr>
              <w:rPr>
                <w:rFonts w:cstheme="minorHAnsi"/>
              </w:rPr>
            </w:pPr>
            <w:r w:rsidRPr="00D268DF">
              <w:rPr>
                <w:rFonts w:cstheme="minorHAnsi"/>
              </w:rPr>
              <w:t>Supports with the following exceptions:</w:t>
            </w:r>
          </w:p>
          <w:p w14:paraId="1A2FA624" w14:textId="77777777" w:rsidR="00AC410F" w:rsidRDefault="00F10BBF">
            <w:pPr>
              <w:pStyle w:val="ListParagraph"/>
              <w:numPr>
                <w:ilvl w:val="0"/>
                <w:numId w:val="46"/>
              </w:numPr>
              <w:rPr>
                <w:rFonts w:cstheme="minorHAnsi"/>
                <w:shd w:val="clear" w:color="auto" w:fill="FFFFFF"/>
              </w:rPr>
            </w:pPr>
            <w:r w:rsidRPr="00AC410F">
              <w:rPr>
                <w:rFonts w:cstheme="minorHAnsi"/>
                <w:shd w:val="clear" w:color="auto" w:fill="FFFFFF"/>
              </w:rPr>
              <w:t>The accessible name of the control "Roster filter" which is exposed to assistive technologies, does not contain the visible text "All Course members (22)"</w:t>
            </w:r>
          </w:p>
          <w:p w14:paraId="74302D5B" w14:textId="77777777" w:rsidR="00AC410F" w:rsidRDefault="00C72AD8">
            <w:pPr>
              <w:pStyle w:val="ListParagraph"/>
              <w:numPr>
                <w:ilvl w:val="0"/>
                <w:numId w:val="46"/>
              </w:numPr>
              <w:rPr>
                <w:rFonts w:cstheme="minorHAnsi"/>
                <w:shd w:val="clear" w:color="auto" w:fill="FFFFFF"/>
              </w:rPr>
            </w:pPr>
            <w:r w:rsidRPr="00AC410F">
              <w:rPr>
                <w:rFonts w:cstheme="minorHAnsi"/>
                <w:shd w:val="clear" w:color="auto" w:fill="FFFFFF"/>
              </w:rPr>
              <w:t>In the “Enroll People Aside” each Search result button does not contain the visible user name text in its accessible name.</w:t>
            </w:r>
          </w:p>
          <w:p w14:paraId="2DC8517D" w14:textId="4F5E48F6" w:rsidR="00BC7332" w:rsidRPr="00AC410F" w:rsidRDefault="00BC7332">
            <w:pPr>
              <w:pStyle w:val="ListParagraph"/>
              <w:numPr>
                <w:ilvl w:val="0"/>
                <w:numId w:val="46"/>
              </w:numPr>
              <w:rPr>
                <w:shd w:val="clear" w:color="auto" w:fill="FFFFFF"/>
              </w:rPr>
            </w:pPr>
            <w:r w:rsidRPr="681F0ABF">
              <w:rPr>
                <w:shd w:val="clear" w:color="auto" w:fill="FFFFFF"/>
              </w:rPr>
              <w:lastRenderedPageBreak/>
              <w:t>In the “Calendar – Month view”,</w:t>
            </w:r>
            <w:r w:rsidR="00E8740F" w:rsidRPr="681F0ABF">
              <w:rPr>
                <w:shd w:val="clear" w:color="auto" w:fill="FFFFFF"/>
              </w:rPr>
              <w:t xml:space="preserve"> </w:t>
            </w:r>
            <w:r w:rsidRPr="681F0ABF">
              <w:rPr>
                <w:shd w:val="clear" w:color="auto" w:fill="FFFFFF"/>
              </w:rPr>
              <w:t xml:space="preserve">the value for each data cell in the "Month" view has an accessible name given by aria-label </w:t>
            </w:r>
            <w:r w:rsidR="00892BFD" w:rsidRPr="681F0ABF">
              <w:rPr>
                <w:shd w:val="clear" w:color="auto" w:fill="FFFFFF"/>
              </w:rPr>
              <w:t>that</w:t>
            </w:r>
            <w:r w:rsidRPr="681F0ABF">
              <w:rPr>
                <w:shd w:val="clear" w:color="auto" w:fill="FFFFFF"/>
              </w:rPr>
              <w:t xml:space="preserve"> is off by a day</w:t>
            </w:r>
            <w:r w:rsidR="5B3554EE" w:rsidRPr="681F0ABF">
              <w:rPr>
                <w:shd w:val="clear" w:color="auto" w:fill="FFFFFF"/>
              </w:rPr>
              <w:t>.</w:t>
            </w:r>
          </w:p>
        </w:tc>
      </w:tr>
      <w:tr w:rsidR="0039386C" w:rsidRPr="00D268DF" w14:paraId="0C651FA6"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39C90B05" w14:textId="1B94BEE4" w:rsidR="0039386C" w:rsidRPr="00D268DF" w:rsidRDefault="0030627A" w:rsidP="0039386C">
            <w:pPr>
              <w:rPr>
                <w:rFonts w:eastAsia="Times New Roman" w:cs="Arial"/>
                <w:b/>
              </w:rPr>
            </w:pPr>
            <w:hyperlink r:id="rId39" w:anchor="motion-actuation" w:history="1">
              <w:r w:rsidR="0039386C" w:rsidRPr="00D268DF">
                <w:rPr>
                  <w:rStyle w:val="Hyperlink"/>
                  <w:rFonts w:eastAsia="Times New Roman" w:cs="Arial"/>
                  <w:b/>
                </w:rPr>
                <w:t>2.5.4 Motion Actuation</w:t>
              </w:r>
            </w:hyperlink>
            <w:r w:rsidR="0039386C" w:rsidRPr="00D268DF">
              <w:t xml:space="preserve"> (Level A 2.1 only)</w:t>
            </w:r>
          </w:p>
          <w:p w14:paraId="4085110D" w14:textId="77777777" w:rsidR="0039386C" w:rsidRPr="00D268DF" w:rsidRDefault="0039386C" w:rsidP="0039386C">
            <w:pPr>
              <w:ind w:left="360"/>
              <w:rPr>
                <w:rFonts w:eastAsia="Times New Roman" w:cs="Arial"/>
              </w:rPr>
            </w:pPr>
            <w:r w:rsidRPr="00D268DF">
              <w:rPr>
                <w:rFonts w:eastAsia="Times New Roman" w:cs="Arial"/>
              </w:rPr>
              <w:t>Also applies to:</w:t>
            </w:r>
          </w:p>
          <w:p w14:paraId="4BEC095F" w14:textId="77777777" w:rsidR="0039386C" w:rsidRPr="00D268DF" w:rsidRDefault="0039386C" w:rsidP="0039386C">
            <w:pPr>
              <w:ind w:left="360"/>
              <w:rPr>
                <w:rFonts w:eastAsia="Times New Roman" w:cs="Arial"/>
              </w:rPr>
            </w:pPr>
            <w:r w:rsidRPr="00D268DF">
              <w:rPr>
                <w:rFonts w:eastAsia="Times New Roman" w:cs="Arial"/>
              </w:rPr>
              <w:t>EN 301 549 Criteria</w:t>
            </w:r>
          </w:p>
          <w:p w14:paraId="39305FB3" w14:textId="77777777" w:rsidR="0039386C" w:rsidRPr="00D268DF" w:rsidRDefault="0039386C" w:rsidP="0039386C">
            <w:pPr>
              <w:numPr>
                <w:ilvl w:val="0"/>
                <w:numId w:val="16"/>
              </w:numPr>
              <w:ind w:left="1080"/>
              <w:rPr>
                <w:rFonts w:eastAsia="Times New Roman" w:cs="Arial"/>
              </w:rPr>
            </w:pPr>
            <w:r w:rsidRPr="00D268DF">
              <w:rPr>
                <w:rFonts w:eastAsia="Times New Roman" w:cs="Arial"/>
              </w:rPr>
              <w:t>9.2.5.4 (Web)</w:t>
            </w:r>
          </w:p>
          <w:p w14:paraId="0FD415DF"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10.2.5.4 (Non-web document)</w:t>
            </w:r>
          </w:p>
          <w:p w14:paraId="5657B632"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11.2.5.4 (Open Functionality Software)</w:t>
            </w:r>
          </w:p>
          <w:p w14:paraId="7DF5801D" w14:textId="0683CD70" w:rsidR="0039386C" w:rsidRPr="00D268DF" w:rsidRDefault="0039386C" w:rsidP="0039386C">
            <w:pPr>
              <w:numPr>
                <w:ilvl w:val="0"/>
                <w:numId w:val="16"/>
              </w:numPr>
              <w:ind w:left="1080"/>
              <w:rPr>
                <w:rFonts w:eastAsia="Times New Roman" w:cs="Arial"/>
              </w:rPr>
            </w:pPr>
            <w:r w:rsidRPr="00D268DF">
              <w:rPr>
                <w:rFonts w:eastAsia="Times New Roman" w:cs="Arial"/>
              </w:rPr>
              <w:t>11.2.5.4 (Closed Software)</w:t>
            </w:r>
          </w:p>
          <w:p w14:paraId="4E40E493" w14:textId="77777777" w:rsidR="0039386C" w:rsidRPr="00D268DF" w:rsidRDefault="0039386C" w:rsidP="0039386C">
            <w:pPr>
              <w:numPr>
                <w:ilvl w:val="0"/>
                <w:numId w:val="15"/>
              </w:numPr>
              <w:ind w:left="1080"/>
              <w:rPr>
                <w:rFonts w:eastAsia="Times New Roman" w:cs="Arial"/>
                <w:bCs/>
              </w:rPr>
            </w:pPr>
            <w:r w:rsidRPr="00D268DF">
              <w:t>11.8.2 (Authoring Tool)</w:t>
            </w:r>
          </w:p>
          <w:p w14:paraId="2A8DC7FA" w14:textId="77777777" w:rsidR="0039386C" w:rsidRPr="00D268DF" w:rsidRDefault="0039386C" w:rsidP="0039386C">
            <w:pPr>
              <w:numPr>
                <w:ilvl w:val="0"/>
                <w:numId w:val="15"/>
              </w:numPr>
              <w:ind w:left="1080"/>
              <w:rPr>
                <w:rFonts w:eastAsia="Times New Roman" w:cs="Arial"/>
                <w:bCs/>
              </w:rPr>
            </w:pPr>
            <w:r w:rsidRPr="00D268DF">
              <w:t>12.1.2 (Product Docs)</w:t>
            </w:r>
          </w:p>
          <w:p w14:paraId="1C3D7CDE" w14:textId="77777777" w:rsidR="0039386C" w:rsidRPr="00D268DF" w:rsidRDefault="0039386C" w:rsidP="0039386C">
            <w:pPr>
              <w:numPr>
                <w:ilvl w:val="0"/>
                <w:numId w:val="16"/>
              </w:numPr>
              <w:ind w:left="1080"/>
              <w:rPr>
                <w:rFonts w:eastAsia="Times New Roman" w:cs="Arial"/>
              </w:rPr>
            </w:pPr>
            <w:r w:rsidRPr="00D268DF">
              <w:t>12.2.4 (Support Docs)</w:t>
            </w:r>
          </w:p>
          <w:p w14:paraId="09466C25" w14:textId="7DEC0937" w:rsidR="0039386C" w:rsidRPr="00D268DF" w:rsidRDefault="0039386C" w:rsidP="0039386C">
            <w:pPr>
              <w:rPr>
                <w:rFonts w:eastAsia="Times New Roman" w:cs="Arial"/>
              </w:rPr>
            </w:pPr>
            <w:r w:rsidRPr="00D268DF">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91BEEE1" w14:textId="75E714A7" w:rsidR="0039386C" w:rsidRPr="00D268DF" w:rsidRDefault="006375CF" w:rsidP="0039386C">
            <w:pPr>
              <w:rPr>
                <w:rFonts w:cstheme="minorHAnsi"/>
              </w:rPr>
            </w:pPr>
            <w:r w:rsidRPr="00D268DF">
              <w:rPr>
                <w:rFonts w:cstheme="minorHAnsi"/>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2B24747" w14:textId="4B9F5B73" w:rsidR="0039386C" w:rsidRPr="00D268DF" w:rsidRDefault="0039386C" w:rsidP="0039386C">
            <w:pPr>
              <w:rPr>
                <w:rFonts w:cstheme="minorHAnsi"/>
              </w:rPr>
            </w:pPr>
          </w:p>
        </w:tc>
      </w:tr>
      <w:tr w:rsidR="0039386C" w:rsidRPr="00D268DF" w14:paraId="2CABD0E7"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3411A432" w14:textId="77777777" w:rsidR="0039386C" w:rsidRPr="00D268DF" w:rsidRDefault="0030627A" w:rsidP="0039386C">
            <w:pPr>
              <w:rPr>
                <w:rFonts w:eastAsia="Times New Roman" w:cs="Arial"/>
                <w:b/>
              </w:rPr>
            </w:pPr>
            <w:hyperlink r:id="rId40" w:anchor="meaning-doc-lang-id" w:history="1">
              <w:r w:rsidR="0039386C" w:rsidRPr="00D268DF">
                <w:rPr>
                  <w:rStyle w:val="Hyperlink"/>
                  <w:rFonts w:eastAsia="Times New Roman" w:cs="Arial"/>
                  <w:b/>
                </w:rPr>
                <w:t>3.1.1 Language of Page</w:t>
              </w:r>
            </w:hyperlink>
            <w:r w:rsidR="0039386C" w:rsidRPr="00D268DF">
              <w:t xml:space="preserve"> (Level A)</w:t>
            </w:r>
          </w:p>
          <w:p w14:paraId="75AD5DC0" w14:textId="77777777" w:rsidR="0039386C" w:rsidRPr="00D268DF" w:rsidRDefault="0039386C" w:rsidP="0039386C">
            <w:pPr>
              <w:ind w:left="360"/>
              <w:rPr>
                <w:rFonts w:eastAsia="Times New Roman" w:cs="Arial"/>
              </w:rPr>
            </w:pPr>
            <w:r w:rsidRPr="00D268DF">
              <w:rPr>
                <w:rFonts w:eastAsia="Times New Roman" w:cs="Arial"/>
              </w:rPr>
              <w:t>Also applies to:</w:t>
            </w:r>
          </w:p>
          <w:p w14:paraId="16F295D9" w14:textId="77777777" w:rsidR="0039386C" w:rsidRPr="00D268DF" w:rsidRDefault="0039386C" w:rsidP="0039386C">
            <w:pPr>
              <w:ind w:left="360"/>
              <w:rPr>
                <w:rFonts w:eastAsia="Times New Roman" w:cs="Arial"/>
              </w:rPr>
            </w:pPr>
            <w:r w:rsidRPr="00D268DF">
              <w:rPr>
                <w:rFonts w:eastAsia="Times New Roman" w:cs="Arial"/>
              </w:rPr>
              <w:t>EN 301 549 Criteria</w:t>
            </w:r>
          </w:p>
          <w:p w14:paraId="736B6C7D" w14:textId="77777777" w:rsidR="0039386C" w:rsidRPr="00D268DF" w:rsidRDefault="0039386C" w:rsidP="0039386C">
            <w:pPr>
              <w:numPr>
                <w:ilvl w:val="0"/>
                <w:numId w:val="21"/>
              </w:numPr>
              <w:ind w:left="1080"/>
              <w:rPr>
                <w:rFonts w:eastAsia="Times New Roman" w:cs="Arial"/>
              </w:rPr>
            </w:pPr>
            <w:r w:rsidRPr="00D268DF">
              <w:rPr>
                <w:rFonts w:eastAsia="Times New Roman" w:cs="Arial"/>
              </w:rPr>
              <w:t>9.3.1.1 (Web)</w:t>
            </w:r>
          </w:p>
          <w:p w14:paraId="7B2DDC43" w14:textId="77777777" w:rsidR="0039386C" w:rsidRPr="00D268DF" w:rsidRDefault="0039386C" w:rsidP="0039386C">
            <w:pPr>
              <w:numPr>
                <w:ilvl w:val="0"/>
                <w:numId w:val="21"/>
              </w:numPr>
              <w:ind w:left="1080"/>
              <w:rPr>
                <w:rFonts w:eastAsia="Times New Roman" w:cs="Arial"/>
              </w:rPr>
            </w:pPr>
            <w:r w:rsidRPr="00D268DF">
              <w:rPr>
                <w:rFonts w:eastAsia="Times New Roman" w:cs="Arial"/>
              </w:rPr>
              <w:t>10.3.1.1 (Non-web document)</w:t>
            </w:r>
          </w:p>
          <w:p w14:paraId="2967E310" w14:textId="77777777" w:rsidR="0039386C" w:rsidRPr="00D268DF" w:rsidRDefault="0039386C" w:rsidP="0039386C">
            <w:pPr>
              <w:numPr>
                <w:ilvl w:val="0"/>
                <w:numId w:val="21"/>
              </w:numPr>
              <w:ind w:left="1080"/>
              <w:rPr>
                <w:rFonts w:eastAsia="Times New Roman" w:cs="Arial"/>
              </w:rPr>
            </w:pPr>
            <w:r w:rsidRPr="00D268DF">
              <w:rPr>
                <w:rFonts w:eastAsia="Times New Roman" w:cs="Arial"/>
              </w:rPr>
              <w:t>11.3.1.1.1 (Open Functionality Software)</w:t>
            </w:r>
          </w:p>
          <w:p w14:paraId="117EA5DF"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11.3.1.1.2 (Closed Software)</w:t>
            </w:r>
          </w:p>
          <w:p w14:paraId="42AE134F" w14:textId="77777777" w:rsidR="0039386C" w:rsidRPr="00D268DF" w:rsidRDefault="0039386C" w:rsidP="0039386C">
            <w:pPr>
              <w:numPr>
                <w:ilvl w:val="0"/>
                <w:numId w:val="15"/>
              </w:numPr>
              <w:ind w:left="1080"/>
              <w:rPr>
                <w:rFonts w:eastAsia="Times New Roman" w:cs="Arial"/>
                <w:bCs/>
              </w:rPr>
            </w:pPr>
            <w:r w:rsidRPr="00D268DF">
              <w:t>11.8.2 (Authoring Tool)</w:t>
            </w:r>
          </w:p>
          <w:p w14:paraId="2B27997D" w14:textId="77777777" w:rsidR="0039386C" w:rsidRPr="00D268DF" w:rsidRDefault="0039386C" w:rsidP="0039386C">
            <w:pPr>
              <w:numPr>
                <w:ilvl w:val="0"/>
                <w:numId w:val="15"/>
              </w:numPr>
              <w:ind w:left="1080"/>
              <w:rPr>
                <w:rFonts w:eastAsia="Times New Roman" w:cs="Arial"/>
                <w:bCs/>
              </w:rPr>
            </w:pPr>
            <w:r w:rsidRPr="00D268DF">
              <w:t>12.1.2 (Product Docs)</w:t>
            </w:r>
          </w:p>
          <w:p w14:paraId="29381772" w14:textId="77777777" w:rsidR="0039386C" w:rsidRPr="00D268DF" w:rsidRDefault="0039386C" w:rsidP="0039386C">
            <w:pPr>
              <w:numPr>
                <w:ilvl w:val="0"/>
                <w:numId w:val="16"/>
              </w:numPr>
              <w:ind w:left="1080"/>
              <w:rPr>
                <w:rFonts w:eastAsia="Times New Roman" w:cs="Arial"/>
                <w:b/>
              </w:rPr>
            </w:pPr>
            <w:r w:rsidRPr="00D268DF">
              <w:t>12.2.4 (Support Docs)</w:t>
            </w:r>
          </w:p>
          <w:p w14:paraId="67E82B61" w14:textId="77777777" w:rsidR="0039386C" w:rsidRPr="00D268DF" w:rsidRDefault="0039386C" w:rsidP="0039386C">
            <w:pPr>
              <w:ind w:left="360"/>
              <w:rPr>
                <w:rFonts w:eastAsia="Times New Roman" w:cs="Arial"/>
              </w:rPr>
            </w:pPr>
            <w:r w:rsidRPr="00D268DF">
              <w:rPr>
                <w:rFonts w:eastAsia="Times New Roman" w:cs="Arial"/>
              </w:rPr>
              <w:t>Revised Section 508</w:t>
            </w:r>
          </w:p>
          <w:p w14:paraId="50D52691"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1C356BF5" w14:textId="77777777" w:rsidR="0039386C" w:rsidRPr="00D268DF" w:rsidRDefault="0039386C" w:rsidP="0039386C">
            <w:pPr>
              <w:numPr>
                <w:ilvl w:val="0"/>
                <w:numId w:val="15"/>
              </w:numPr>
              <w:ind w:left="1080"/>
              <w:rPr>
                <w:rFonts w:cstheme="minorHAnsi"/>
                <w:bCs/>
              </w:rPr>
            </w:pPr>
            <w:r w:rsidRPr="00D268DF">
              <w:rPr>
                <w:rFonts w:eastAsia="Times New Roman" w:cs="Arial"/>
                <w:bCs/>
              </w:rPr>
              <w:t>504.2 (Authoring Tool)</w:t>
            </w:r>
          </w:p>
          <w:p w14:paraId="0DB071CC" w14:textId="487B6354" w:rsidR="0039386C" w:rsidRPr="00D268DF" w:rsidRDefault="0039386C" w:rsidP="0039386C">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26F3EC7" w14:textId="293BFA85" w:rsidR="0039386C" w:rsidRPr="00D268DF" w:rsidRDefault="006375CF" w:rsidP="0039386C">
            <w:pPr>
              <w:rPr>
                <w:rFonts w:cstheme="minorHAnsi"/>
              </w:rPr>
            </w:pPr>
            <w:r w:rsidRPr="00D268DF">
              <w:rPr>
                <w:rFonts w:cstheme="minorHAnsi"/>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0A53340" w14:textId="3D104A59" w:rsidR="0039386C" w:rsidRPr="00D268DF" w:rsidRDefault="0039386C" w:rsidP="0039386C">
            <w:pPr>
              <w:rPr>
                <w:rFonts w:cstheme="minorHAnsi"/>
              </w:rPr>
            </w:pPr>
          </w:p>
        </w:tc>
      </w:tr>
      <w:tr w:rsidR="0039386C" w:rsidRPr="00D268DF" w14:paraId="6E3431DF"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37399976" w14:textId="77777777" w:rsidR="0039386C" w:rsidRPr="00D268DF" w:rsidRDefault="0030627A" w:rsidP="0039386C">
            <w:pPr>
              <w:rPr>
                <w:rFonts w:eastAsia="Times New Roman" w:cs="Arial"/>
                <w:b/>
              </w:rPr>
            </w:pPr>
            <w:hyperlink r:id="rId41" w:anchor="consistent-behavior-receive-focus" w:history="1">
              <w:r w:rsidR="0039386C" w:rsidRPr="00D268DF">
                <w:rPr>
                  <w:rStyle w:val="Hyperlink"/>
                  <w:rFonts w:eastAsia="Times New Roman" w:cs="Arial"/>
                  <w:b/>
                </w:rPr>
                <w:t>3.2.1 On Focus</w:t>
              </w:r>
            </w:hyperlink>
            <w:r w:rsidR="0039386C" w:rsidRPr="00D268DF">
              <w:t xml:space="preserve"> (Level A)</w:t>
            </w:r>
          </w:p>
          <w:p w14:paraId="5836D8F5" w14:textId="77777777" w:rsidR="0039386C" w:rsidRPr="00D268DF" w:rsidRDefault="0039386C" w:rsidP="0039386C">
            <w:pPr>
              <w:ind w:left="360"/>
              <w:rPr>
                <w:rFonts w:eastAsia="Times New Roman" w:cs="Arial"/>
              </w:rPr>
            </w:pPr>
            <w:r w:rsidRPr="00D268DF">
              <w:rPr>
                <w:rFonts w:eastAsia="Times New Roman" w:cs="Arial"/>
              </w:rPr>
              <w:t>Also applies to:</w:t>
            </w:r>
          </w:p>
          <w:p w14:paraId="4B2E076B" w14:textId="77777777" w:rsidR="0039386C" w:rsidRPr="00D268DF" w:rsidRDefault="0039386C" w:rsidP="0039386C">
            <w:pPr>
              <w:ind w:left="360"/>
              <w:rPr>
                <w:rFonts w:eastAsia="Times New Roman" w:cs="Arial"/>
              </w:rPr>
            </w:pPr>
            <w:r w:rsidRPr="00D268DF">
              <w:rPr>
                <w:rFonts w:eastAsia="Times New Roman" w:cs="Arial"/>
              </w:rPr>
              <w:t>EN 301 549 Criteria</w:t>
            </w:r>
          </w:p>
          <w:p w14:paraId="3FDF7A99" w14:textId="77777777" w:rsidR="0039386C" w:rsidRPr="00D268DF" w:rsidRDefault="0039386C" w:rsidP="0039386C">
            <w:pPr>
              <w:numPr>
                <w:ilvl w:val="0"/>
                <w:numId w:val="16"/>
              </w:numPr>
              <w:ind w:left="1080"/>
              <w:rPr>
                <w:rFonts w:eastAsia="Times New Roman" w:cs="Arial"/>
              </w:rPr>
            </w:pPr>
            <w:r w:rsidRPr="00D268DF">
              <w:rPr>
                <w:rFonts w:eastAsia="Times New Roman" w:cs="Arial"/>
              </w:rPr>
              <w:lastRenderedPageBreak/>
              <w:t>9.3.2.1 (Web)</w:t>
            </w:r>
          </w:p>
          <w:p w14:paraId="7B6F1A8B"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10.3.2.1 (Non-web document)</w:t>
            </w:r>
          </w:p>
          <w:p w14:paraId="705A33F7"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11.3.2.1 (Open Functionality Software)</w:t>
            </w:r>
          </w:p>
          <w:p w14:paraId="4F88731B"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11.3.2.1 (Closed Software)</w:t>
            </w:r>
          </w:p>
          <w:p w14:paraId="40B4ADB2" w14:textId="77777777" w:rsidR="0039386C" w:rsidRPr="00D268DF" w:rsidRDefault="0039386C" w:rsidP="0039386C">
            <w:pPr>
              <w:numPr>
                <w:ilvl w:val="0"/>
                <w:numId w:val="15"/>
              </w:numPr>
              <w:ind w:left="1080"/>
              <w:rPr>
                <w:rFonts w:eastAsia="Times New Roman" w:cs="Arial"/>
                <w:bCs/>
              </w:rPr>
            </w:pPr>
            <w:r w:rsidRPr="00D268DF">
              <w:t>11.8.2 (Authoring Tool)</w:t>
            </w:r>
          </w:p>
          <w:p w14:paraId="6E786C2A" w14:textId="77777777" w:rsidR="0039386C" w:rsidRPr="00D268DF" w:rsidRDefault="0039386C" w:rsidP="0039386C">
            <w:pPr>
              <w:numPr>
                <w:ilvl w:val="0"/>
                <w:numId w:val="15"/>
              </w:numPr>
              <w:ind w:left="1080"/>
              <w:rPr>
                <w:rFonts w:eastAsia="Times New Roman" w:cs="Arial"/>
                <w:bCs/>
              </w:rPr>
            </w:pPr>
            <w:r w:rsidRPr="00D268DF">
              <w:t>12.1.2 (Product Docs)</w:t>
            </w:r>
          </w:p>
          <w:p w14:paraId="1CDA73AE" w14:textId="77777777" w:rsidR="0039386C" w:rsidRPr="00D268DF" w:rsidRDefault="0039386C" w:rsidP="0039386C">
            <w:pPr>
              <w:numPr>
                <w:ilvl w:val="0"/>
                <w:numId w:val="16"/>
              </w:numPr>
              <w:ind w:left="1080"/>
              <w:rPr>
                <w:rFonts w:eastAsia="Times New Roman" w:cs="Arial"/>
                <w:b/>
              </w:rPr>
            </w:pPr>
            <w:r w:rsidRPr="00D268DF">
              <w:t>12.2.4 (Support Docs)</w:t>
            </w:r>
          </w:p>
          <w:p w14:paraId="0394ADC3" w14:textId="77777777" w:rsidR="0039386C" w:rsidRPr="00D268DF" w:rsidRDefault="0039386C" w:rsidP="0039386C">
            <w:pPr>
              <w:ind w:left="360"/>
              <w:rPr>
                <w:rFonts w:eastAsia="Times New Roman" w:cs="Arial"/>
              </w:rPr>
            </w:pPr>
            <w:r w:rsidRPr="00D268DF">
              <w:rPr>
                <w:rFonts w:eastAsia="Times New Roman" w:cs="Arial"/>
              </w:rPr>
              <w:t>Revised Section 508</w:t>
            </w:r>
          </w:p>
          <w:p w14:paraId="79DAB341"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561BC544" w14:textId="77777777" w:rsidR="0039386C" w:rsidRPr="00D268DF" w:rsidRDefault="0039386C" w:rsidP="0039386C">
            <w:pPr>
              <w:numPr>
                <w:ilvl w:val="0"/>
                <w:numId w:val="15"/>
              </w:numPr>
              <w:ind w:left="1080"/>
              <w:rPr>
                <w:rFonts w:cstheme="minorHAnsi"/>
                <w:bCs/>
              </w:rPr>
            </w:pPr>
            <w:r w:rsidRPr="00D268DF">
              <w:rPr>
                <w:rFonts w:eastAsia="Times New Roman" w:cs="Arial"/>
                <w:bCs/>
              </w:rPr>
              <w:t>504.2 (Authoring Tool)</w:t>
            </w:r>
          </w:p>
          <w:p w14:paraId="1B0EC24D" w14:textId="026B96E7" w:rsidR="0039386C" w:rsidRPr="00D268DF" w:rsidRDefault="0039386C" w:rsidP="0039386C">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AB7144F" w14:textId="3558319B" w:rsidR="0039386C" w:rsidRPr="00D268DF" w:rsidRDefault="00C9148D" w:rsidP="0039386C">
            <w:pPr>
              <w:rPr>
                <w:rFonts w:cstheme="minorHAnsi"/>
              </w:rPr>
            </w:pPr>
            <w:r w:rsidRPr="00D268DF">
              <w:rPr>
                <w:rFonts w:cstheme="minorHAnsi"/>
              </w:rPr>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E286193" w14:textId="3E8050A8" w:rsidR="00F96D39" w:rsidRPr="00410827" w:rsidRDefault="00F96D39" w:rsidP="003F1D42">
            <w:pPr>
              <w:rPr>
                <w:rFonts w:cstheme="minorHAnsi"/>
              </w:rPr>
            </w:pPr>
            <w:r w:rsidRPr="00D268DF">
              <w:rPr>
                <w:rFonts w:cstheme="minorHAnsi"/>
              </w:rPr>
              <w:t>Supports with the following exception</w:t>
            </w:r>
            <w:r w:rsidR="00410827">
              <w:rPr>
                <w:rFonts w:cstheme="minorHAnsi"/>
              </w:rPr>
              <w:t>:</w:t>
            </w:r>
            <w:r w:rsidR="003F1D42">
              <w:rPr>
                <w:rFonts w:cstheme="minorHAnsi"/>
              </w:rPr>
              <w:t xml:space="preserve"> </w:t>
            </w:r>
            <w:r w:rsidRPr="00410827">
              <w:rPr>
                <w:rFonts w:cstheme="minorHAnsi"/>
              </w:rPr>
              <w:t>Keyboard focus does not remain on the “Post” button</w:t>
            </w:r>
            <w:r w:rsidR="00CB4703" w:rsidRPr="00410827">
              <w:rPr>
                <w:rFonts w:cstheme="minorHAnsi"/>
              </w:rPr>
              <w:t xml:space="preserve"> </w:t>
            </w:r>
            <w:r w:rsidR="00ED51E0" w:rsidRPr="00410827">
              <w:rPr>
                <w:rFonts w:cstheme="minorHAnsi"/>
              </w:rPr>
              <w:t xml:space="preserve">when it receives focus </w:t>
            </w:r>
            <w:r w:rsidR="00CB4703" w:rsidRPr="00410827">
              <w:rPr>
                <w:rFonts w:cstheme="minorHAnsi"/>
              </w:rPr>
              <w:t>in the Gradebook – Grid View</w:t>
            </w:r>
            <w:r w:rsidR="00ED51E0" w:rsidRPr="00410827">
              <w:rPr>
                <w:rFonts w:cstheme="minorHAnsi"/>
              </w:rPr>
              <w:t>.</w:t>
            </w:r>
          </w:p>
        </w:tc>
      </w:tr>
      <w:tr w:rsidR="0039386C" w:rsidRPr="00D268DF" w14:paraId="08DD329E"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3EC7F6EB" w14:textId="77777777" w:rsidR="0039386C" w:rsidRPr="00D268DF" w:rsidRDefault="0030627A" w:rsidP="0039386C">
            <w:pPr>
              <w:rPr>
                <w:rFonts w:eastAsia="Times New Roman" w:cs="Arial"/>
                <w:b/>
              </w:rPr>
            </w:pPr>
            <w:hyperlink r:id="rId42" w:anchor="consistent-behavior-unpredictable-change" w:history="1">
              <w:r w:rsidR="0039386C" w:rsidRPr="00D268DF">
                <w:rPr>
                  <w:rStyle w:val="Hyperlink"/>
                  <w:rFonts w:eastAsia="Times New Roman" w:cs="Arial"/>
                  <w:b/>
                </w:rPr>
                <w:t>3.2.2 On Input</w:t>
              </w:r>
            </w:hyperlink>
            <w:r w:rsidR="0039386C" w:rsidRPr="00D268DF">
              <w:t xml:space="preserve"> (Level A)</w:t>
            </w:r>
          </w:p>
          <w:p w14:paraId="5EE187BF" w14:textId="77777777" w:rsidR="0039386C" w:rsidRPr="00D268DF" w:rsidRDefault="0039386C" w:rsidP="0039386C">
            <w:pPr>
              <w:ind w:left="360"/>
              <w:rPr>
                <w:rFonts w:eastAsia="Times New Roman" w:cs="Arial"/>
              </w:rPr>
            </w:pPr>
            <w:r w:rsidRPr="00D268DF">
              <w:rPr>
                <w:rFonts w:eastAsia="Times New Roman" w:cs="Arial"/>
              </w:rPr>
              <w:t>Also applies to:</w:t>
            </w:r>
          </w:p>
          <w:p w14:paraId="0D21879A" w14:textId="77777777" w:rsidR="0039386C" w:rsidRPr="00D268DF" w:rsidRDefault="0039386C" w:rsidP="0039386C">
            <w:pPr>
              <w:ind w:left="360"/>
              <w:rPr>
                <w:rFonts w:eastAsia="Times New Roman" w:cs="Arial"/>
              </w:rPr>
            </w:pPr>
            <w:r w:rsidRPr="00D268DF">
              <w:rPr>
                <w:rFonts w:eastAsia="Times New Roman" w:cs="Arial"/>
              </w:rPr>
              <w:t>EN 301 549 Criteria</w:t>
            </w:r>
          </w:p>
          <w:p w14:paraId="5A5BD0EC" w14:textId="77777777" w:rsidR="0039386C" w:rsidRPr="00D268DF" w:rsidRDefault="0039386C" w:rsidP="0039386C">
            <w:pPr>
              <w:numPr>
                <w:ilvl w:val="0"/>
                <w:numId w:val="22"/>
              </w:numPr>
              <w:ind w:left="1080"/>
              <w:rPr>
                <w:rFonts w:eastAsia="Times New Roman" w:cs="Arial"/>
              </w:rPr>
            </w:pPr>
            <w:r w:rsidRPr="00D268DF">
              <w:rPr>
                <w:rFonts w:eastAsia="Times New Roman" w:cs="Arial"/>
              </w:rPr>
              <w:t>9.3.2.2 (Web)</w:t>
            </w:r>
          </w:p>
          <w:p w14:paraId="0F6ACD7F" w14:textId="77777777" w:rsidR="0039386C" w:rsidRPr="00D268DF" w:rsidRDefault="0039386C" w:rsidP="0039386C">
            <w:pPr>
              <w:numPr>
                <w:ilvl w:val="0"/>
                <w:numId w:val="22"/>
              </w:numPr>
              <w:ind w:left="1080"/>
              <w:rPr>
                <w:rFonts w:eastAsia="Times New Roman" w:cs="Arial"/>
              </w:rPr>
            </w:pPr>
            <w:r w:rsidRPr="00D268DF">
              <w:rPr>
                <w:rFonts w:eastAsia="Times New Roman" w:cs="Arial"/>
              </w:rPr>
              <w:t>10.3.2.2 (Non-web document)</w:t>
            </w:r>
          </w:p>
          <w:p w14:paraId="0F5A39DC" w14:textId="77777777" w:rsidR="0039386C" w:rsidRPr="00D268DF" w:rsidRDefault="0039386C" w:rsidP="0039386C">
            <w:pPr>
              <w:numPr>
                <w:ilvl w:val="0"/>
                <w:numId w:val="22"/>
              </w:numPr>
              <w:ind w:left="1080"/>
              <w:rPr>
                <w:rFonts w:eastAsia="Times New Roman" w:cs="Arial"/>
              </w:rPr>
            </w:pPr>
            <w:r w:rsidRPr="00D268DF">
              <w:rPr>
                <w:rFonts w:eastAsia="Times New Roman" w:cs="Arial"/>
              </w:rPr>
              <w:t>11.3.2.2 (Open Functionality Software)</w:t>
            </w:r>
          </w:p>
          <w:p w14:paraId="136A73A8"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11.3.2.2 (Closed Software)</w:t>
            </w:r>
          </w:p>
          <w:p w14:paraId="75E3B97D" w14:textId="77777777" w:rsidR="0039386C" w:rsidRPr="00D268DF" w:rsidRDefault="0039386C" w:rsidP="0039386C">
            <w:pPr>
              <w:numPr>
                <w:ilvl w:val="0"/>
                <w:numId w:val="15"/>
              </w:numPr>
              <w:ind w:left="1080"/>
              <w:rPr>
                <w:rFonts w:eastAsia="Times New Roman" w:cs="Arial"/>
                <w:bCs/>
              </w:rPr>
            </w:pPr>
            <w:r w:rsidRPr="00D268DF">
              <w:t>11.8.2 (Authoring Tool)</w:t>
            </w:r>
          </w:p>
          <w:p w14:paraId="3C4FD8DC" w14:textId="77777777" w:rsidR="0039386C" w:rsidRPr="00D268DF" w:rsidRDefault="0039386C" w:rsidP="0039386C">
            <w:pPr>
              <w:numPr>
                <w:ilvl w:val="0"/>
                <w:numId w:val="15"/>
              </w:numPr>
              <w:ind w:left="1080"/>
              <w:rPr>
                <w:rFonts w:eastAsia="Times New Roman" w:cs="Arial"/>
                <w:bCs/>
              </w:rPr>
            </w:pPr>
            <w:r w:rsidRPr="00D268DF">
              <w:t>12.1.2 (Product Docs)</w:t>
            </w:r>
          </w:p>
          <w:p w14:paraId="5E3F51DA" w14:textId="77777777" w:rsidR="0039386C" w:rsidRPr="00D268DF" w:rsidRDefault="0039386C" w:rsidP="0039386C">
            <w:pPr>
              <w:numPr>
                <w:ilvl w:val="0"/>
                <w:numId w:val="16"/>
              </w:numPr>
              <w:ind w:left="1080"/>
              <w:rPr>
                <w:rFonts w:eastAsia="Times New Roman" w:cs="Arial"/>
                <w:b/>
              </w:rPr>
            </w:pPr>
            <w:r w:rsidRPr="00D268DF">
              <w:t>12.2.4 (Support Docs)</w:t>
            </w:r>
          </w:p>
          <w:p w14:paraId="3E34018C" w14:textId="77777777" w:rsidR="0039386C" w:rsidRPr="00D268DF" w:rsidRDefault="0039386C" w:rsidP="0039386C">
            <w:pPr>
              <w:ind w:left="360"/>
              <w:rPr>
                <w:rFonts w:eastAsia="Times New Roman" w:cs="Arial"/>
              </w:rPr>
            </w:pPr>
            <w:r w:rsidRPr="00D268DF">
              <w:rPr>
                <w:rFonts w:eastAsia="Times New Roman" w:cs="Arial"/>
              </w:rPr>
              <w:t>Revised Section 508</w:t>
            </w:r>
          </w:p>
          <w:p w14:paraId="6C2C1A2B"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72F4DA4E" w14:textId="77777777" w:rsidR="0039386C" w:rsidRPr="00D268DF" w:rsidRDefault="0039386C" w:rsidP="0039386C">
            <w:pPr>
              <w:numPr>
                <w:ilvl w:val="0"/>
                <w:numId w:val="15"/>
              </w:numPr>
              <w:ind w:left="1080"/>
              <w:rPr>
                <w:rFonts w:cstheme="minorHAnsi"/>
              </w:rPr>
            </w:pPr>
            <w:r w:rsidRPr="00D268DF">
              <w:rPr>
                <w:rFonts w:eastAsia="Times New Roman" w:cs="Arial"/>
                <w:bCs/>
              </w:rPr>
              <w:t>504.2 (Authoring Tool)</w:t>
            </w:r>
          </w:p>
          <w:p w14:paraId="1ED2847A" w14:textId="3667D7C0" w:rsidR="0039386C" w:rsidRPr="00D268DF" w:rsidRDefault="0039386C" w:rsidP="0039386C">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5F17586" w14:textId="74EEA9AD" w:rsidR="0039386C" w:rsidRPr="00D268DF" w:rsidRDefault="007032D4" w:rsidP="0039386C">
            <w:pPr>
              <w:rPr>
                <w:rFonts w:cstheme="minorHAnsi"/>
              </w:rPr>
            </w:pPr>
            <w:r w:rsidRPr="00D268DF">
              <w:rPr>
                <w:rFonts w:cstheme="minorHAnsi"/>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1C11F5F" w14:textId="030E6F11" w:rsidR="0039386C" w:rsidRPr="00932BE1" w:rsidRDefault="007032D4" w:rsidP="7E5E8E6E">
            <w:r w:rsidRPr="7E5E8E6E">
              <w:t>Supports with the following exception</w:t>
            </w:r>
            <w:r w:rsidR="00932BE1" w:rsidRPr="7E5E8E6E">
              <w:t>:</w:t>
            </w:r>
            <w:r w:rsidR="003F1D42" w:rsidRPr="7E5E8E6E">
              <w:t xml:space="preserve"> </w:t>
            </w:r>
            <w:r w:rsidRPr="7E5E8E6E">
              <w:t xml:space="preserve">Keyboard focus does not remain on the “Toolbar” menu </w:t>
            </w:r>
            <w:r w:rsidR="00504179" w:rsidRPr="7E5E8E6E">
              <w:t>when the component setting is changed in the Rich Text</w:t>
            </w:r>
            <w:r w:rsidR="00ED51E0" w:rsidRPr="7E5E8E6E">
              <w:t xml:space="preserve"> Editor toolbar</w:t>
            </w:r>
            <w:r w:rsidR="6341D6D4" w:rsidRPr="7E5E8E6E">
              <w:t>.</w:t>
            </w:r>
          </w:p>
        </w:tc>
      </w:tr>
      <w:tr w:rsidR="00657901" w:rsidRPr="00D268DF" w14:paraId="053E9EF3"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1CB67C5E" w14:textId="77777777" w:rsidR="00657901" w:rsidRPr="00D268DF" w:rsidRDefault="0030627A" w:rsidP="00657901">
            <w:pPr>
              <w:rPr>
                <w:rFonts w:eastAsia="Times New Roman" w:cs="Arial"/>
                <w:b/>
              </w:rPr>
            </w:pPr>
            <w:hyperlink r:id="rId43" w:anchor="minimize-error-identified" w:history="1">
              <w:r w:rsidR="00657901" w:rsidRPr="00D268DF">
                <w:rPr>
                  <w:rStyle w:val="Hyperlink"/>
                  <w:rFonts w:eastAsia="Times New Roman" w:cs="Arial"/>
                  <w:b/>
                </w:rPr>
                <w:t>3.3.1 Error Identification</w:t>
              </w:r>
            </w:hyperlink>
            <w:r w:rsidR="00657901" w:rsidRPr="00D268DF">
              <w:t xml:space="preserve"> (Level A)</w:t>
            </w:r>
          </w:p>
          <w:p w14:paraId="5247C4FD" w14:textId="77777777" w:rsidR="00657901" w:rsidRPr="00D268DF" w:rsidRDefault="00657901" w:rsidP="00657901">
            <w:pPr>
              <w:ind w:left="360"/>
              <w:rPr>
                <w:rFonts w:eastAsia="Times New Roman" w:cs="Arial"/>
              </w:rPr>
            </w:pPr>
            <w:r w:rsidRPr="00D268DF">
              <w:rPr>
                <w:rFonts w:eastAsia="Times New Roman" w:cs="Arial"/>
              </w:rPr>
              <w:t>Also applies to:</w:t>
            </w:r>
          </w:p>
          <w:p w14:paraId="265CF282" w14:textId="77777777" w:rsidR="00657901" w:rsidRPr="00D268DF" w:rsidRDefault="00657901" w:rsidP="00657901">
            <w:pPr>
              <w:ind w:left="360"/>
              <w:rPr>
                <w:rFonts w:eastAsia="Times New Roman" w:cs="Arial"/>
              </w:rPr>
            </w:pPr>
            <w:r w:rsidRPr="00D268DF">
              <w:rPr>
                <w:rFonts w:eastAsia="Times New Roman" w:cs="Arial"/>
              </w:rPr>
              <w:t>EN 301 549 Criteria</w:t>
            </w:r>
          </w:p>
          <w:p w14:paraId="56D01B79" w14:textId="77777777" w:rsidR="00657901" w:rsidRPr="00D268DF" w:rsidRDefault="00657901" w:rsidP="00657901">
            <w:pPr>
              <w:numPr>
                <w:ilvl w:val="0"/>
                <w:numId w:val="23"/>
              </w:numPr>
              <w:ind w:left="1080"/>
              <w:rPr>
                <w:rFonts w:eastAsia="Times New Roman" w:cs="Arial"/>
              </w:rPr>
            </w:pPr>
            <w:r w:rsidRPr="00D268DF">
              <w:rPr>
                <w:rFonts w:eastAsia="Times New Roman" w:cs="Arial"/>
              </w:rPr>
              <w:t>9.3.3.1 (Web)</w:t>
            </w:r>
          </w:p>
          <w:p w14:paraId="08BADE48" w14:textId="77777777" w:rsidR="00657901" w:rsidRPr="00D268DF" w:rsidRDefault="00657901" w:rsidP="00657901">
            <w:pPr>
              <w:numPr>
                <w:ilvl w:val="0"/>
                <w:numId w:val="23"/>
              </w:numPr>
              <w:ind w:left="1080"/>
              <w:rPr>
                <w:rFonts w:eastAsia="Times New Roman" w:cs="Arial"/>
              </w:rPr>
            </w:pPr>
            <w:r w:rsidRPr="00D268DF">
              <w:rPr>
                <w:rFonts w:eastAsia="Times New Roman" w:cs="Arial"/>
              </w:rPr>
              <w:t>10.3.3.1 (Non-web document)</w:t>
            </w:r>
          </w:p>
          <w:p w14:paraId="03EE2429" w14:textId="77777777" w:rsidR="00657901" w:rsidRPr="00D268DF" w:rsidRDefault="00657901" w:rsidP="00657901">
            <w:pPr>
              <w:numPr>
                <w:ilvl w:val="0"/>
                <w:numId w:val="23"/>
              </w:numPr>
              <w:ind w:left="1080"/>
              <w:rPr>
                <w:rFonts w:eastAsia="Times New Roman" w:cs="Arial"/>
              </w:rPr>
            </w:pPr>
            <w:r w:rsidRPr="00D268DF">
              <w:rPr>
                <w:rFonts w:eastAsia="Times New Roman" w:cs="Arial"/>
              </w:rPr>
              <w:t>11.3.3.1.1 (Open Functionality Software)</w:t>
            </w:r>
          </w:p>
          <w:p w14:paraId="61EDEE9E" w14:textId="77777777" w:rsidR="00657901" w:rsidRPr="00D268DF" w:rsidRDefault="00657901" w:rsidP="00657901">
            <w:pPr>
              <w:numPr>
                <w:ilvl w:val="0"/>
                <w:numId w:val="16"/>
              </w:numPr>
              <w:ind w:left="1080"/>
              <w:rPr>
                <w:rFonts w:eastAsia="Times New Roman" w:cs="Arial"/>
              </w:rPr>
            </w:pPr>
            <w:r w:rsidRPr="00D268DF">
              <w:rPr>
                <w:rFonts w:eastAsia="Times New Roman" w:cs="Arial"/>
              </w:rPr>
              <w:t>11.3.3.1.2 (Closed Software)</w:t>
            </w:r>
          </w:p>
          <w:p w14:paraId="7FE8064D" w14:textId="77777777" w:rsidR="00657901" w:rsidRPr="00D268DF" w:rsidRDefault="00657901" w:rsidP="00657901">
            <w:pPr>
              <w:numPr>
                <w:ilvl w:val="0"/>
                <w:numId w:val="15"/>
              </w:numPr>
              <w:ind w:left="1080"/>
              <w:rPr>
                <w:rFonts w:eastAsia="Times New Roman" w:cs="Arial"/>
                <w:bCs/>
              </w:rPr>
            </w:pPr>
            <w:r w:rsidRPr="00D268DF">
              <w:lastRenderedPageBreak/>
              <w:t>11.8.2 (Authoring Tool)</w:t>
            </w:r>
          </w:p>
          <w:p w14:paraId="0346AF30" w14:textId="77777777" w:rsidR="00657901" w:rsidRPr="00D268DF" w:rsidRDefault="00657901" w:rsidP="00657901">
            <w:pPr>
              <w:numPr>
                <w:ilvl w:val="0"/>
                <w:numId w:val="15"/>
              </w:numPr>
              <w:ind w:left="1080"/>
              <w:rPr>
                <w:rFonts w:eastAsia="Times New Roman" w:cs="Arial"/>
                <w:bCs/>
              </w:rPr>
            </w:pPr>
            <w:r w:rsidRPr="00D268DF">
              <w:t>12.1.2 (Product Docs)</w:t>
            </w:r>
          </w:p>
          <w:p w14:paraId="49BB779D" w14:textId="77777777" w:rsidR="00657901" w:rsidRPr="00D268DF" w:rsidRDefault="00657901" w:rsidP="00657901">
            <w:pPr>
              <w:numPr>
                <w:ilvl w:val="0"/>
                <w:numId w:val="16"/>
              </w:numPr>
              <w:ind w:left="1080"/>
              <w:rPr>
                <w:rFonts w:eastAsia="Times New Roman" w:cs="Arial"/>
                <w:b/>
              </w:rPr>
            </w:pPr>
            <w:r w:rsidRPr="00D268DF">
              <w:t>12.2.4 (Support Docs)</w:t>
            </w:r>
          </w:p>
          <w:p w14:paraId="37E89E33" w14:textId="77777777" w:rsidR="00657901" w:rsidRPr="00D268DF" w:rsidRDefault="00657901" w:rsidP="00657901">
            <w:pPr>
              <w:ind w:left="360"/>
              <w:rPr>
                <w:rFonts w:eastAsia="Times New Roman" w:cs="Arial"/>
              </w:rPr>
            </w:pPr>
            <w:r w:rsidRPr="00D268DF">
              <w:rPr>
                <w:rFonts w:eastAsia="Times New Roman" w:cs="Arial"/>
              </w:rPr>
              <w:t>Revised Section 508</w:t>
            </w:r>
          </w:p>
          <w:p w14:paraId="7209E50A" w14:textId="77777777" w:rsidR="00657901" w:rsidRPr="00D268DF" w:rsidRDefault="00657901" w:rsidP="00657901">
            <w:pPr>
              <w:numPr>
                <w:ilvl w:val="0"/>
                <w:numId w:val="15"/>
              </w:numPr>
              <w:ind w:left="1080"/>
              <w:rPr>
                <w:rFonts w:eastAsia="Times New Roman" w:cs="Arial"/>
              </w:rPr>
            </w:pPr>
            <w:r w:rsidRPr="00D268DF">
              <w:rPr>
                <w:rFonts w:eastAsia="Times New Roman" w:cs="Arial"/>
              </w:rPr>
              <w:t>501 (Web)(Software)</w:t>
            </w:r>
          </w:p>
          <w:p w14:paraId="00A49AA9" w14:textId="77777777" w:rsidR="00657901" w:rsidRPr="00D268DF" w:rsidRDefault="00657901" w:rsidP="00657901">
            <w:pPr>
              <w:numPr>
                <w:ilvl w:val="0"/>
                <w:numId w:val="15"/>
              </w:numPr>
              <w:ind w:left="1080"/>
              <w:rPr>
                <w:rFonts w:cstheme="minorHAnsi"/>
              </w:rPr>
            </w:pPr>
            <w:r w:rsidRPr="00D268DF">
              <w:rPr>
                <w:rFonts w:eastAsia="Times New Roman" w:cs="Arial"/>
                <w:bCs/>
              </w:rPr>
              <w:t>504.2 (Authoring Tool)</w:t>
            </w:r>
          </w:p>
          <w:p w14:paraId="525BAEEF" w14:textId="45CDF9C5" w:rsidR="00657901" w:rsidRPr="00D268DF" w:rsidRDefault="00657901" w:rsidP="00657901">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071640A" w14:textId="6608BACA" w:rsidR="00657901" w:rsidRPr="00D268DF" w:rsidRDefault="00657901" w:rsidP="00657901">
            <w:pPr>
              <w:rPr>
                <w:rFonts w:cstheme="minorHAnsi"/>
              </w:rPr>
            </w:pPr>
            <w:r w:rsidRPr="00D268DF">
              <w:rPr>
                <w:rFonts w:cstheme="minorHAnsi"/>
              </w:rPr>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00259DF" w14:textId="2A6DCFA0" w:rsidR="00657901" w:rsidRPr="00D268DF" w:rsidRDefault="00657901" w:rsidP="003F1D42">
            <w:pPr>
              <w:rPr>
                <w:rFonts w:cstheme="minorHAnsi"/>
              </w:rPr>
            </w:pPr>
            <w:r w:rsidRPr="00D268DF">
              <w:rPr>
                <w:rFonts w:cstheme="minorHAnsi"/>
              </w:rPr>
              <w:t>Supports with the following exception:</w:t>
            </w:r>
            <w:r w:rsidR="003F1D42">
              <w:rPr>
                <w:rFonts w:cstheme="minorHAnsi"/>
              </w:rPr>
              <w:t xml:space="preserve"> </w:t>
            </w:r>
            <w:r w:rsidRPr="00D268DF">
              <w:rPr>
                <w:rFonts w:cstheme="minorHAnsi"/>
              </w:rPr>
              <w:t>In the “</w:t>
            </w:r>
            <w:r w:rsidR="008A14F0" w:rsidRPr="00D268DF">
              <w:rPr>
                <w:rFonts w:cstheme="minorHAnsi"/>
              </w:rPr>
              <w:t>Profile Settings” contact information</w:t>
            </w:r>
            <w:r w:rsidRPr="00D268DF">
              <w:rPr>
                <w:rFonts w:cstheme="minorHAnsi"/>
              </w:rPr>
              <w:t xml:space="preserve">, </w:t>
            </w:r>
            <w:r w:rsidR="00C96E47" w:rsidRPr="00D268DF">
              <w:rPr>
                <w:rFonts w:cstheme="minorHAnsi"/>
              </w:rPr>
              <w:t>a</w:t>
            </w:r>
            <w:r w:rsidR="00C77C98" w:rsidRPr="00D268DF">
              <w:rPr>
                <w:rFonts w:cstheme="minorHAnsi"/>
              </w:rPr>
              <w:t>utomatically detected input error</w:t>
            </w:r>
            <w:r w:rsidR="00CB6330">
              <w:rPr>
                <w:rFonts w:cstheme="minorHAnsi"/>
              </w:rPr>
              <w:t>s</w:t>
            </w:r>
            <w:r w:rsidR="00C77C98" w:rsidRPr="00D268DF">
              <w:rPr>
                <w:rFonts w:cstheme="minorHAnsi"/>
              </w:rPr>
              <w:t xml:space="preserve"> </w:t>
            </w:r>
            <w:r w:rsidR="00CB6330">
              <w:rPr>
                <w:rFonts w:cstheme="minorHAnsi"/>
              </w:rPr>
              <w:t>are</w:t>
            </w:r>
            <w:r w:rsidR="00C77C98" w:rsidRPr="00D268DF">
              <w:rPr>
                <w:rFonts w:cstheme="minorHAnsi"/>
              </w:rPr>
              <w:t xml:space="preserve"> not identified and described in text to </w:t>
            </w:r>
            <w:r w:rsidR="00CB6330">
              <w:rPr>
                <w:rFonts w:cstheme="minorHAnsi"/>
              </w:rPr>
              <w:t xml:space="preserve">the </w:t>
            </w:r>
            <w:r w:rsidR="00C77C98" w:rsidRPr="00D268DF">
              <w:rPr>
                <w:rFonts w:cstheme="minorHAnsi"/>
              </w:rPr>
              <w:t>user</w:t>
            </w:r>
            <w:r w:rsidR="00C96E47" w:rsidRPr="00D268DF">
              <w:rPr>
                <w:rFonts w:cstheme="minorHAnsi"/>
              </w:rPr>
              <w:t>.</w:t>
            </w:r>
          </w:p>
        </w:tc>
      </w:tr>
      <w:tr w:rsidR="00657901" w:rsidRPr="00D268DF" w14:paraId="5B0AC737"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63A94EE4" w14:textId="77777777" w:rsidR="00657901" w:rsidRPr="00D268DF" w:rsidRDefault="0030627A" w:rsidP="00657901">
            <w:pPr>
              <w:rPr>
                <w:rFonts w:eastAsia="Times New Roman" w:cs="Arial"/>
                <w:b/>
              </w:rPr>
            </w:pPr>
            <w:hyperlink r:id="rId44" w:anchor="minimize-error-cues" w:history="1">
              <w:r w:rsidR="00657901" w:rsidRPr="00D268DF">
                <w:rPr>
                  <w:rStyle w:val="Hyperlink"/>
                  <w:rFonts w:eastAsia="Times New Roman" w:cs="Arial"/>
                  <w:b/>
                </w:rPr>
                <w:t>3.3.2 Labels or Instructions</w:t>
              </w:r>
            </w:hyperlink>
            <w:r w:rsidR="00657901" w:rsidRPr="00D268DF">
              <w:t xml:space="preserve"> (Level A)</w:t>
            </w:r>
          </w:p>
          <w:p w14:paraId="5AB9DE9A" w14:textId="77777777" w:rsidR="00657901" w:rsidRPr="00D268DF" w:rsidRDefault="00657901" w:rsidP="00657901">
            <w:pPr>
              <w:ind w:left="360"/>
              <w:rPr>
                <w:rFonts w:eastAsia="Times New Roman" w:cs="Arial"/>
              </w:rPr>
            </w:pPr>
            <w:r w:rsidRPr="00D268DF">
              <w:rPr>
                <w:rFonts w:eastAsia="Times New Roman" w:cs="Arial"/>
              </w:rPr>
              <w:t>Also applies to:</w:t>
            </w:r>
          </w:p>
          <w:p w14:paraId="279D9775" w14:textId="77777777" w:rsidR="00657901" w:rsidRPr="00D268DF" w:rsidRDefault="00657901" w:rsidP="00657901">
            <w:pPr>
              <w:ind w:left="360"/>
              <w:rPr>
                <w:rFonts w:eastAsia="Times New Roman" w:cs="Arial"/>
              </w:rPr>
            </w:pPr>
            <w:r w:rsidRPr="00D268DF">
              <w:rPr>
                <w:rFonts w:eastAsia="Times New Roman" w:cs="Arial"/>
              </w:rPr>
              <w:t>EN 301 549 Criteria</w:t>
            </w:r>
          </w:p>
          <w:p w14:paraId="63C8315A" w14:textId="77777777" w:rsidR="00657901" w:rsidRPr="00D268DF" w:rsidRDefault="00657901" w:rsidP="00657901">
            <w:pPr>
              <w:numPr>
                <w:ilvl w:val="0"/>
                <w:numId w:val="24"/>
              </w:numPr>
              <w:ind w:left="1080"/>
              <w:rPr>
                <w:rFonts w:eastAsia="Times New Roman" w:cs="Arial"/>
              </w:rPr>
            </w:pPr>
            <w:r w:rsidRPr="00D268DF">
              <w:rPr>
                <w:rFonts w:eastAsia="Times New Roman" w:cs="Arial"/>
              </w:rPr>
              <w:t>9.3.3.2 (Web)</w:t>
            </w:r>
          </w:p>
          <w:p w14:paraId="121A3F56" w14:textId="77777777" w:rsidR="00657901" w:rsidRPr="00D268DF" w:rsidRDefault="00657901" w:rsidP="00657901">
            <w:pPr>
              <w:numPr>
                <w:ilvl w:val="0"/>
                <w:numId w:val="24"/>
              </w:numPr>
              <w:ind w:left="1080"/>
              <w:rPr>
                <w:rFonts w:eastAsia="Times New Roman" w:cs="Arial"/>
              </w:rPr>
            </w:pPr>
            <w:r w:rsidRPr="00D268DF">
              <w:rPr>
                <w:rFonts w:eastAsia="Times New Roman" w:cs="Arial"/>
              </w:rPr>
              <w:t>10.3.3.2 (Non-web document)</w:t>
            </w:r>
          </w:p>
          <w:p w14:paraId="13FC8077" w14:textId="77777777" w:rsidR="00657901" w:rsidRPr="00D268DF" w:rsidRDefault="00657901" w:rsidP="00657901">
            <w:pPr>
              <w:numPr>
                <w:ilvl w:val="0"/>
                <w:numId w:val="24"/>
              </w:numPr>
              <w:ind w:left="1080"/>
              <w:rPr>
                <w:rFonts w:eastAsia="Times New Roman" w:cs="Arial"/>
              </w:rPr>
            </w:pPr>
            <w:r w:rsidRPr="00D268DF">
              <w:rPr>
                <w:rFonts w:eastAsia="Times New Roman" w:cs="Arial"/>
              </w:rPr>
              <w:t>11.3.3.2 (Open Functionality Software)</w:t>
            </w:r>
          </w:p>
          <w:p w14:paraId="58D90DE0" w14:textId="77777777" w:rsidR="00657901" w:rsidRPr="00D268DF" w:rsidRDefault="00657901" w:rsidP="00657901">
            <w:pPr>
              <w:numPr>
                <w:ilvl w:val="0"/>
                <w:numId w:val="15"/>
              </w:numPr>
              <w:ind w:left="1080"/>
              <w:rPr>
                <w:rFonts w:eastAsia="Times New Roman" w:cs="Arial"/>
                <w:bCs/>
              </w:rPr>
            </w:pPr>
            <w:r w:rsidRPr="00D268DF">
              <w:rPr>
                <w:rFonts w:eastAsia="Times New Roman" w:cs="Arial"/>
              </w:rPr>
              <w:t>11.3.3.2 (Closed Software)</w:t>
            </w:r>
          </w:p>
          <w:p w14:paraId="19F63081" w14:textId="77777777" w:rsidR="00657901" w:rsidRPr="00D268DF" w:rsidRDefault="00657901" w:rsidP="00657901">
            <w:pPr>
              <w:numPr>
                <w:ilvl w:val="0"/>
                <w:numId w:val="15"/>
              </w:numPr>
              <w:ind w:left="1080"/>
              <w:rPr>
                <w:rFonts w:eastAsia="Times New Roman" w:cs="Arial"/>
                <w:bCs/>
              </w:rPr>
            </w:pPr>
            <w:r w:rsidRPr="00D268DF">
              <w:t>11.8.2 (Authoring Tool)</w:t>
            </w:r>
          </w:p>
          <w:p w14:paraId="14AF8E72" w14:textId="77777777" w:rsidR="00657901" w:rsidRPr="00D268DF" w:rsidRDefault="00657901" w:rsidP="00657901">
            <w:pPr>
              <w:numPr>
                <w:ilvl w:val="0"/>
                <w:numId w:val="15"/>
              </w:numPr>
              <w:ind w:left="1080"/>
              <w:rPr>
                <w:rFonts w:eastAsia="Times New Roman" w:cs="Arial"/>
                <w:bCs/>
              </w:rPr>
            </w:pPr>
            <w:r w:rsidRPr="00D268DF">
              <w:t>12.1.2 (Product Docs)</w:t>
            </w:r>
          </w:p>
          <w:p w14:paraId="2DF86D21" w14:textId="77777777" w:rsidR="00657901" w:rsidRPr="00D268DF" w:rsidRDefault="00657901" w:rsidP="00657901">
            <w:pPr>
              <w:numPr>
                <w:ilvl w:val="0"/>
                <w:numId w:val="16"/>
              </w:numPr>
              <w:ind w:left="1080"/>
              <w:rPr>
                <w:rFonts w:eastAsia="Times New Roman" w:cs="Arial"/>
                <w:b/>
              </w:rPr>
            </w:pPr>
            <w:r w:rsidRPr="00D268DF">
              <w:t>12.2.4 (Support Docs)</w:t>
            </w:r>
          </w:p>
          <w:p w14:paraId="2E7F49EE" w14:textId="77777777" w:rsidR="00657901" w:rsidRPr="00D268DF" w:rsidRDefault="00657901" w:rsidP="00657901">
            <w:pPr>
              <w:ind w:left="360"/>
              <w:rPr>
                <w:rFonts w:eastAsia="Times New Roman" w:cs="Arial"/>
              </w:rPr>
            </w:pPr>
            <w:r w:rsidRPr="00D268DF">
              <w:rPr>
                <w:rFonts w:eastAsia="Times New Roman" w:cs="Arial"/>
              </w:rPr>
              <w:t>Revised Section 508</w:t>
            </w:r>
          </w:p>
          <w:p w14:paraId="6443F91D" w14:textId="77777777" w:rsidR="00657901" w:rsidRPr="00D268DF" w:rsidRDefault="00657901" w:rsidP="00657901">
            <w:pPr>
              <w:numPr>
                <w:ilvl w:val="0"/>
                <w:numId w:val="15"/>
              </w:numPr>
              <w:ind w:left="1080"/>
              <w:rPr>
                <w:rFonts w:eastAsia="Times New Roman" w:cs="Arial"/>
              </w:rPr>
            </w:pPr>
            <w:r w:rsidRPr="00D268DF">
              <w:rPr>
                <w:rFonts w:eastAsia="Times New Roman" w:cs="Arial"/>
              </w:rPr>
              <w:t>501 (Web)(Software)</w:t>
            </w:r>
          </w:p>
          <w:p w14:paraId="1EB8BC95" w14:textId="77777777" w:rsidR="00657901" w:rsidRPr="00D268DF" w:rsidRDefault="00657901" w:rsidP="00657901">
            <w:pPr>
              <w:numPr>
                <w:ilvl w:val="0"/>
                <w:numId w:val="15"/>
              </w:numPr>
              <w:ind w:left="1080"/>
              <w:rPr>
                <w:rFonts w:cstheme="minorHAnsi"/>
              </w:rPr>
            </w:pPr>
            <w:r w:rsidRPr="00D268DF">
              <w:rPr>
                <w:rFonts w:eastAsia="Times New Roman" w:cs="Arial"/>
                <w:bCs/>
              </w:rPr>
              <w:t>504.2 (Authoring Tool)</w:t>
            </w:r>
          </w:p>
          <w:p w14:paraId="61B10B50" w14:textId="30275AF3" w:rsidR="00657901" w:rsidRPr="00D268DF" w:rsidRDefault="00657901" w:rsidP="00657901">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88DA972" w14:textId="559F361D" w:rsidR="00657901" w:rsidRPr="00D268DF" w:rsidRDefault="00657901" w:rsidP="00657901">
            <w:pPr>
              <w:rPr>
                <w:rFonts w:cstheme="minorHAnsi"/>
              </w:rPr>
            </w:pPr>
            <w:r w:rsidRPr="00D268DF">
              <w:rPr>
                <w:rFonts w:cstheme="minorHAnsi"/>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F352710" w14:textId="77777777" w:rsidR="00657901" w:rsidRPr="00D268DF" w:rsidRDefault="00657901" w:rsidP="00657901">
            <w:pPr>
              <w:rPr>
                <w:rFonts w:cstheme="minorHAnsi"/>
              </w:rPr>
            </w:pPr>
            <w:r w:rsidRPr="00D268DF">
              <w:rPr>
                <w:rFonts w:cstheme="minorHAnsi"/>
              </w:rPr>
              <w:t>Supports with the following exceptions:</w:t>
            </w:r>
          </w:p>
          <w:p w14:paraId="53CB6504" w14:textId="0A690AD4" w:rsidR="00657901" w:rsidRPr="00D268DF" w:rsidRDefault="00F515D9">
            <w:pPr>
              <w:pStyle w:val="ListParagraph"/>
              <w:numPr>
                <w:ilvl w:val="0"/>
                <w:numId w:val="42"/>
              </w:numPr>
              <w:rPr>
                <w:rFonts w:cstheme="minorHAnsi"/>
              </w:rPr>
            </w:pPr>
            <w:r w:rsidRPr="00D268DF">
              <w:rPr>
                <w:rFonts w:cstheme="minorHAnsi"/>
              </w:rPr>
              <w:t>Required fields are not indicated</w:t>
            </w:r>
            <w:r w:rsidR="004F3EAD" w:rsidRPr="00D268DF">
              <w:rPr>
                <w:rFonts w:cstheme="minorHAnsi"/>
              </w:rPr>
              <w:t xml:space="preserve"> in Release Condition's Date Picker and </w:t>
            </w:r>
            <w:r w:rsidR="007204A3" w:rsidRPr="00D268DF">
              <w:rPr>
                <w:rFonts w:cstheme="minorHAnsi"/>
              </w:rPr>
              <w:t>Gradebook settings</w:t>
            </w:r>
            <w:r w:rsidR="00CB6330">
              <w:rPr>
                <w:rFonts w:cstheme="minorHAnsi"/>
              </w:rPr>
              <w:t>.</w:t>
            </w:r>
          </w:p>
          <w:p w14:paraId="7B9B71AA" w14:textId="7AD12893" w:rsidR="00657901" w:rsidRPr="00D268DF" w:rsidRDefault="00AB0731">
            <w:pPr>
              <w:pStyle w:val="ListParagraph"/>
              <w:numPr>
                <w:ilvl w:val="0"/>
                <w:numId w:val="42"/>
              </w:numPr>
              <w:rPr>
                <w:rFonts w:cstheme="minorHAnsi"/>
              </w:rPr>
            </w:pPr>
            <w:r w:rsidRPr="00D268DF">
              <w:rPr>
                <w:rFonts w:cstheme="minorHAnsi"/>
              </w:rPr>
              <w:t>“End Date”</w:t>
            </w:r>
            <w:r w:rsidR="00634BFB" w:rsidRPr="00D268DF">
              <w:rPr>
                <w:rFonts w:cstheme="minorHAnsi"/>
              </w:rPr>
              <w:t xml:space="preserve"> </w:t>
            </w:r>
            <w:r w:rsidRPr="00D268DF">
              <w:rPr>
                <w:rFonts w:cstheme="minorHAnsi"/>
              </w:rPr>
              <w:t>input does not have a label</w:t>
            </w:r>
            <w:r w:rsidR="00636B89" w:rsidRPr="00D268DF">
              <w:rPr>
                <w:rFonts w:cstheme="minorHAnsi"/>
              </w:rPr>
              <w:t xml:space="preserve"> in the “New Event Peek Panel”</w:t>
            </w:r>
            <w:r w:rsidR="00CB6330">
              <w:rPr>
                <w:rFonts w:cstheme="minorHAnsi"/>
              </w:rPr>
              <w:t>.</w:t>
            </w:r>
          </w:p>
          <w:p w14:paraId="6A7664ED" w14:textId="2ECEFF80" w:rsidR="00636B89" w:rsidRPr="00D268DF" w:rsidRDefault="00636B89">
            <w:pPr>
              <w:pStyle w:val="ListParagraph"/>
              <w:numPr>
                <w:ilvl w:val="0"/>
                <w:numId w:val="42"/>
              </w:numPr>
              <w:rPr>
                <w:rFonts w:cstheme="minorHAnsi"/>
              </w:rPr>
            </w:pPr>
            <w:r w:rsidRPr="00D268DF">
              <w:rPr>
                <w:rFonts w:cstheme="minorHAnsi"/>
              </w:rPr>
              <w:t xml:space="preserve">Additional </w:t>
            </w:r>
            <w:r w:rsidR="00407BE4" w:rsidRPr="00D268DF">
              <w:rPr>
                <w:rFonts w:cstheme="minorHAnsi"/>
              </w:rPr>
              <w:t xml:space="preserve">useful </w:t>
            </w:r>
            <w:r w:rsidRPr="00D268DF">
              <w:rPr>
                <w:rFonts w:cstheme="minorHAnsi"/>
              </w:rPr>
              <w:t xml:space="preserve">instructions </w:t>
            </w:r>
            <w:r w:rsidR="00407BE4" w:rsidRPr="00D268DF">
              <w:rPr>
                <w:rFonts w:cstheme="minorHAnsi"/>
              </w:rPr>
              <w:t>are not exposed in a few instances</w:t>
            </w:r>
            <w:r w:rsidR="00041A90">
              <w:rPr>
                <w:rFonts w:cstheme="minorHAnsi"/>
              </w:rPr>
              <w:t>,</w:t>
            </w:r>
            <w:r w:rsidR="00407BE4" w:rsidRPr="00D268DF">
              <w:rPr>
                <w:rFonts w:cstheme="minorHAnsi"/>
              </w:rPr>
              <w:t xml:space="preserve"> such as Gradebook settings</w:t>
            </w:r>
            <w:r w:rsidR="003440D9" w:rsidRPr="00D268DF">
              <w:rPr>
                <w:rFonts w:cstheme="minorHAnsi"/>
              </w:rPr>
              <w:t xml:space="preserve"> and Conversation thread.</w:t>
            </w:r>
          </w:p>
        </w:tc>
      </w:tr>
      <w:tr w:rsidR="0039386C" w:rsidRPr="00D268DF" w14:paraId="32B08296"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11AB15AA" w14:textId="77777777" w:rsidR="0039386C" w:rsidRPr="00D268DF" w:rsidRDefault="0030627A" w:rsidP="0039386C">
            <w:pPr>
              <w:rPr>
                <w:rFonts w:eastAsia="Times New Roman" w:cs="Arial"/>
                <w:b/>
              </w:rPr>
            </w:pPr>
            <w:hyperlink r:id="rId45" w:anchor="ensure-compat-parses" w:history="1">
              <w:r w:rsidR="0039386C" w:rsidRPr="00D268DF">
                <w:rPr>
                  <w:rStyle w:val="Hyperlink"/>
                  <w:rFonts w:eastAsia="Times New Roman" w:cs="Arial"/>
                  <w:b/>
                </w:rPr>
                <w:t>4.1.1 Parsing</w:t>
              </w:r>
            </w:hyperlink>
            <w:r w:rsidR="0039386C" w:rsidRPr="00D268DF">
              <w:t xml:space="preserve"> (Level A)</w:t>
            </w:r>
          </w:p>
          <w:p w14:paraId="703AA992" w14:textId="77777777" w:rsidR="0039386C" w:rsidRPr="00D268DF" w:rsidRDefault="0039386C" w:rsidP="0039386C">
            <w:pPr>
              <w:ind w:left="360"/>
              <w:rPr>
                <w:rFonts w:eastAsia="Times New Roman" w:cs="Arial"/>
              </w:rPr>
            </w:pPr>
            <w:r w:rsidRPr="00D268DF">
              <w:rPr>
                <w:rFonts w:eastAsia="Times New Roman" w:cs="Arial"/>
              </w:rPr>
              <w:t>Also applies to:</w:t>
            </w:r>
          </w:p>
          <w:p w14:paraId="15883F47" w14:textId="77777777" w:rsidR="0039386C" w:rsidRPr="00D268DF" w:rsidRDefault="0039386C" w:rsidP="0039386C">
            <w:pPr>
              <w:ind w:left="360"/>
              <w:rPr>
                <w:rFonts w:eastAsia="Times New Roman" w:cs="Arial"/>
              </w:rPr>
            </w:pPr>
            <w:r w:rsidRPr="00D268DF">
              <w:rPr>
                <w:rFonts w:eastAsia="Times New Roman" w:cs="Arial"/>
              </w:rPr>
              <w:t>EN 301 549 Criteria</w:t>
            </w:r>
          </w:p>
          <w:p w14:paraId="26F03660" w14:textId="77777777" w:rsidR="0039386C" w:rsidRPr="00D268DF" w:rsidRDefault="0039386C" w:rsidP="0039386C">
            <w:pPr>
              <w:numPr>
                <w:ilvl w:val="0"/>
                <w:numId w:val="25"/>
              </w:numPr>
              <w:ind w:left="1080"/>
              <w:rPr>
                <w:rFonts w:eastAsia="Times New Roman" w:cs="Arial"/>
              </w:rPr>
            </w:pPr>
            <w:r w:rsidRPr="00D268DF">
              <w:rPr>
                <w:rFonts w:eastAsia="Times New Roman" w:cs="Arial"/>
              </w:rPr>
              <w:t>9.4.1.1 (Web)</w:t>
            </w:r>
          </w:p>
          <w:p w14:paraId="6862C176" w14:textId="77777777" w:rsidR="0039386C" w:rsidRPr="00D268DF" w:rsidRDefault="0039386C" w:rsidP="0039386C">
            <w:pPr>
              <w:numPr>
                <w:ilvl w:val="0"/>
                <w:numId w:val="25"/>
              </w:numPr>
              <w:ind w:left="1080"/>
              <w:rPr>
                <w:rFonts w:eastAsia="Times New Roman" w:cs="Arial"/>
              </w:rPr>
            </w:pPr>
            <w:r w:rsidRPr="00D268DF">
              <w:rPr>
                <w:rFonts w:eastAsia="Times New Roman" w:cs="Arial"/>
              </w:rPr>
              <w:t>10.4.1.1 (Non-web document)</w:t>
            </w:r>
          </w:p>
          <w:p w14:paraId="2FA4BBBD" w14:textId="77777777" w:rsidR="0039386C" w:rsidRPr="00D268DF" w:rsidRDefault="0039386C" w:rsidP="0039386C">
            <w:pPr>
              <w:numPr>
                <w:ilvl w:val="0"/>
                <w:numId w:val="25"/>
              </w:numPr>
              <w:ind w:left="1080"/>
              <w:rPr>
                <w:rFonts w:eastAsia="Times New Roman" w:cs="Arial"/>
              </w:rPr>
            </w:pPr>
            <w:r w:rsidRPr="00D268DF">
              <w:rPr>
                <w:rFonts w:eastAsia="Times New Roman" w:cs="Arial"/>
              </w:rPr>
              <w:t>11.4.1.1.1 (Open Functionality Software)</w:t>
            </w:r>
          </w:p>
          <w:p w14:paraId="5DC2FC67" w14:textId="77777777" w:rsidR="0039386C" w:rsidRPr="00D268DF" w:rsidRDefault="0039386C" w:rsidP="0039386C">
            <w:pPr>
              <w:numPr>
                <w:ilvl w:val="0"/>
                <w:numId w:val="16"/>
              </w:numPr>
              <w:ind w:left="1080"/>
              <w:rPr>
                <w:rFonts w:eastAsia="Times New Roman" w:cs="Arial"/>
              </w:rPr>
            </w:pPr>
            <w:r w:rsidRPr="00D268DF">
              <w:rPr>
                <w:rFonts w:eastAsia="Times New Roman" w:cs="Arial"/>
              </w:rPr>
              <w:t>11.4.1.1.2 (Closed Software) – Does not apply</w:t>
            </w:r>
          </w:p>
          <w:p w14:paraId="1C59E4D8" w14:textId="77777777" w:rsidR="0039386C" w:rsidRPr="00D268DF" w:rsidRDefault="0039386C" w:rsidP="0039386C">
            <w:pPr>
              <w:numPr>
                <w:ilvl w:val="0"/>
                <w:numId w:val="15"/>
              </w:numPr>
              <w:ind w:left="1080"/>
              <w:rPr>
                <w:rFonts w:eastAsia="Times New Roman" w:cs="Arial"/>
                <w:bCs/>
              </w:rPr>
            </w:pPr>
            <w:r w:rsidRPr="00D268DF">
              <w:t>11.8.2 (Authoring Tool)</w:t>
            </w:r>
          </w:p>
          <w:p w14:paraId="3FACFBC0" w14:textId="77777777" w:rsidR="0039386C" w:rsidRPr="00D268DF" w:rsidRDefault="0039386C" w:rsidP="0039386C">
            <w:pPr>
              <w:numPr>
                <w:ilvl w:val="0"/>
                <w:numId w:val="15"/>
              </w:numPr>
              <w:ind w:left="1080"/>
              <w:rPr>
                <w:rFonts w:eastAsia="Times New Roman" w:cs="Arial"/>
                <w:bCs/>
              </w:rPr>
            </w:pPr>
            <w:r w:rsidRPr="00D268DF">
              <w:t>12.1.2 (Product Docs)</w:t>
            </w:r>
          </w:p>
          <w:p w14:paraId="6A42C0F3" w14:textId="77777777" w:rsidR="0039386C" w:rsidRPr="00D268DF" w:rsidRDefault="0039386C" w:rsidP="0039386C">
            <w:pPr>
              <w:numPr>
                <w:ilvl w:val="0"/>
                <w:numId w:val="16"/>
              </w:numPr>
              <w:ind w:left="1080"/>
              <w:rPr>
                <w:rFonts w:eastAsia="Times New Roman" w:cs="Arial"/>
                <w:b/>
              </w:rPr>
            </w:pPr>
            <w:r w:rsidRPr="00D268DF">
              <w:t>12.2.4 (Support Docs)</w:t>
            </w:r>
          </w:p>
          <w:p w14:paraId="1DF12011" w14:textId="77777777" w:rsidR="0039386C" w:rsidRPr="00D268DF" w:rsidRDefault="0039386C" w:rsidP="0039386C">
            <w:pPr>
              <w:ind w:left="360"/>
              <w:rPr>
                <w:rFonts w:eastAsia="Times New Roman" w:cs="Arial"/>
              </w:rPr>
            </w:pPr>
            <w:r w:rsidRPr="00D268DF">
              <w:rPr>
                <w:rFonts w:eastAsia="Times New Roman" w:cs="Arial"/>
              </w:rPr>
              <w:lastRenderedPageBreak/>
              <w:t>Revised Section 508</w:t>
            </w:r>
          </w:p>
          <w:p w14:paraId="4667F455" w14:textId="77777777" w:rsidR="0039386C" w:rsidRPr="00D268DF" w:rsidRDefault="0039386C" w:rsidP="0039386C">
            <w:pPr>
              <w:numPr>
                <w:ilvl w:val="0"/>
                <w:numId w:val="15"/>
              </w:numPr>
              <w:ind w:left="1080"/>
              <w:rPr>
                <w:rFonts w:eastAsia="Times New Roman" w:cs="Arial"/>
              </w:rPr>
            </w:pPr>
            <w:r w:rsidRPr="00D268DF">
              <w:rPr>
                <w:rFonts w:eastAsia="Times New Roman" w:cs="Arial"/>
              </w:rPr>
              <w:t>501 (Web)(Software)</w:t>
            </w:r>
          </w:p>
          <w:p w14:paraId="1D1537A6" w14:textId="77777777" w:rsidR="0039386C" w:rsidRPr="00D268DF" w:rsidRDefault="0039386C" w:rsidP="0039386C">
            <w:pPr>
              <w:numPr>
                <w:ilvl w:val="0"/>
                <w:numId w:val="15"/>
              </w:numPr>
              <w:ind w:left="1080"/>
              <w:rPr>
                <w:rFonts w:cstheme="minorHAnsi"/>
              </w:rPr>
            </w:pPr>
            <w:r w:rsidRPr="00D268DF">
              <w:rPr>
                <w:rFonts w:eastAsia="Times New Roman" w:cs="Arial"/>
                <w:bCs/>
              </w:rPr>
              <w:t>504.2 (Authoring Tool)</w:t>
            </w:r>
          </w:p>
          <w:p w14:paraId="0E63D406" w14:textId="52049BD1" w:rsidR="0039386C" w:rsidRPr="00D268DF" w:rsidRDefault="0039386C" w:rsidP="0039386C">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5F83E05" w14:textId="3ADAE077" w:rsidR="0039386C" w:rsidRPr="00D268DF" w:rsidRDefault="00CF4736" w:rsidP="0039386C">
            <w:pPr>
              <w:rPr>
                <w:rFonts w:cstheme="minorHAnsi"/>
              </w:rPr>
            </w:pPr>
            <w:r w:rsidRPr="00D268DF">
              <w:rPr>
                <w:rFonts w:eastAsia="Times New Roman" w:cs="Arial"/>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B602C7B" w14:textId="77777777" w:rsidR="0039386C" w:rsidRPr="00D268DF" w:rsidRDefault="00E2712F" w:rsidP="0039386C">
            <w:pPr>
              <w:spacing w:line="256" w:lineRule="auto"/>
            </w:pPr>
            <w:r w:rsidRPr="00D268DF">
              <w:t>Supports with the following exceptions</w:t>
            </w:r>
            <w:r w:rsidR="00741D89" w:rsidRPr="00D268DF">
              <w:t>:</w:t>
            </w:r>
          </w:p>
          <w:p w14:paraId="33E526EF" w14:textId="46E84352" w:rsidR="00041A90" w:rsidRDefault="00741D89">
            <w:pPr>
              <w:pStyle w:val="ListParagraph"/>
              <w:numPr>
                <w:ilvl w:val="0"/>
                <w:numId w:val="47"/>
              </w:numPr>
              <w:spacing w:line="256" w:lineRule="auto"/>
            </w:pPr>
            <w:r w:rsidRPr="00D268DF">
              <w:t>Elements are not nested according to their specifications.</w:t>
            </w:r>
          </w:p>
          <w:p w14:paraId="04E7262F" w14:textId="0107F911" w:rsidR="00D8791C" w:rsidRPr="00D268DF" w:rsidRDefault="00DD74FC">
            <w:pPr>
              <w:pStyle w:val="ListParagraph"/>
              <w:numPr>
                <w:ilvl w:val="0"/>
                <w:numId w:val="47"/>
              </w:numPr>
              <w:spacing w:line="256" w:lineRule="auto"/>
            </w:pPr>
            <w:r>
              <w:t>There are i</w:t>
            </w:r>
            <w:r w:rsidR="00D8791C" w:rsidRPr="00D268DF">
              <w:t xml:space="preserve">nstances of </w:t>
            </w:r>
            <w:r w:rsidR="00BE61BB" w:rsidRPr="00D268DF">
              <w:t>multiple</w:t>
            </w:r>
            <w:r w:rsidR="00D8791C" w:rsidRPr="00D268DF">
              <w:t xml:space="preserve"> elements with the same id</w:t>
            </w:r>
            <w:r>
              <w:t xml:space="preserve"> attribute value, </w:t>
            </w:r>
            <w:r w:rsidR="006C3E4D" w:rsidRPr="00D268DF">
              <w:t>such as in</w:t>
            </w:r>
            <w:r w:rsidR="00C82AF0" w:rsidRPr="00D268DF">
              <w:t xml:space="preserve"> the “Conversation Thread”</w:t>
            </w:r>
            <w:r w:rsidR="006C3E4D" w:rsidRPr="00D268DF">
              <w:t xml:space="preserve"> and the Grades widget.</w:t>
            </w:r>
          </w:p>
        </w:tc>
      </w:tr>
      <w:tr w:rsidR="00CF4736" w:rsidRPr="00D268DF" w14:paraId="379D5E85" w14:textId="77777777" w:rsidTr="7E5E8E6E">
        <w:tc>
          <w:tcPr>
            <w:tcW w:w="2000" w:type="pct"/>
            <w:tcBorders>
              <w:top w:val="outset" w:sz="6" w:space="0" w:color="auto"/>
              <w:left w:val="outset" w:sz="6" w:space="0" w:color="auto"/>
              <w:bottom w:val="outset" w:sz="6" w:space="0" w:color="auto"/>
              <w:right w:val="outset" w:sz="6" w:space="0" w:color="auto"/>
            </w:tcBorders>
            <w:shd w:val="clear" w:color="auto" w:fill="auto"/>
          </w:tcPr>
          <w:p w14:paraId="2EAEBC3E" w14:textId="77777777" w:rsidR="00CF4736" w:rsidRPr="00D268DF" w:rsidRDefault="0030627A" w:rsidP="00CF4736">
            <w:pPr>
              <w:rPr>
                <w:rFonts w:eastAsia="Times New Roman" w:cs="Arial"/>
                <w:b/>
              </w:rPr>
            </w:pPr>
            <w:hyperlink r:id="rId46" w:anchor="ensure-compat-rsv" w:history="1">
              <w:r w:rsidR="00CF4736" w:rsidRPr="00D268DF">
                <w:rPr>
                  <w:rStyle w:val="Hyperlink"/>
                  <w:rFonts w:eastAsia="Times New Roman" w:cs="Arial"/>
                  <w:b/>
                </w:rPr>
                <w:t>4.1.2 Name, Role, Value</w:t>
              </w:r>
            </w:hyperlink>
            <w:r w:rsidR="00CF4736" w:rsidRPr="00D268DF">
              <w:t xml:space="preserve"> (Level A)</w:t>
            </w:r>
          </w:p>
          <w:p w14:paraId="4C86C8CA" w14:textId="77777777" w:rsidR="00CF4736" w:rsidRPr="00D268DF" w:rsidRDefault="00CF4736" w:rsidP="00CF4736">
            <w:pPr>
              <w:ind w:left="360"/>
              <w:rPr>
                <w:rFonts w:eastAsia="Times New Roman" w:cs="Arial"/>
              </w:rPr>
            </w:pPr>
            <w:r w:rsidRPr="00D268DF">
              <w:rPr>
                <w:rFonts w:eastAsia="Times New Roman" w:cs="Arial"/>
              </w:rPr>
              <w:t>Also applies to:</w:t>
            </w:r>
          </w:p>
          <w:p w14:paraId="69D1BA55" w14:textId="77777777" w:rsidR="00CF4736" w:rsidRPr="00D268DF" w:rsidRDefault="00CF4736" w:rsidP="00CF4736">
            <w:pPr>
              <w:ind w:left="360"/>
              <w:rPr>
                <w:rFonts w:eastAsia="Times New Roman" w:cs="Arial"/>
              </w:rPr>
            </w:pPr>
            <w:r w:rsidRPr="00D268DF">
              <w:rPr>
                <w:rFonts w:eastAsia="Times New Roman" w:cs="Arial"/>
              </w:rPr>
              <w:t>EN 301 549 Criteria</w:t>
            </w:r>
          </w:p>
          <w:p w14:paraId="2DE63DA0" w14:textId="77777777" w:rsidR="00CF4736" w:rsidRPr="00D268DF" w:rsidRDefault="00CF4736" w:rsidP="00CF4736">
            <w:pPr>
              <w:numPr>
                <w:ilvl w:val="0"/>
                <w:numId w:val="26"/>
              </w:numPr>
              <w:ind w:left="1080"/>
              <w:rPr>
                <w:rFonts w:eastAsia="Times New Roman" w:cs="Arial"/>
              </w:rPr>
            </w:pPr>
            <w:r w:rsidRPr="00D268DF">
              <w:rPr>
                <w:rFonts w:eastAsia="Times New Roman" w:cs="Arial"/>
              </w:rPr>
              <w:t>9.4.1.2 (Web)</w:t>
            </w:r>
          </w:p>
          <w:p w14:paraId="74D6E86E" w14:textId="77777777" w:rsidR="00CF4736" w:rsidRPr="00D268DF" w:rsidRDefault="00CF4736" w:rsidP="00CF4736">
            <w:pPr>
              <w:numPr>
                <w:ilvl w:val="0"/>
                <w:numId w:val="26"/>
              </w:numPr>
              <w:ind w:left="1080"/>
              <w:rPr>
                <w:rFonts w:eastAsia="Times New Roman" w:cs="Arial"/>
              </w:rPr>
            </w:pPr>
            <w:r w:rsidRPr="00D268DF">
              <w:rPr>
                <w:rFonts w:eastAsia="Times New Roman" w:cs="Arial"/>
              </w:rPr>
              <w:t>10.4.1.2 (Non-web document)</w:t>
            </w:r>
          </w:p>
          <w:p w14:paraId="739FC4D6" w14:textId="77777777" w:rsidR="00CF4736" w:rsidRPr="00D268DF" w:rsidRDefault="00CF4736" w:rsidP="00CF4736">
            <w:pPr>
              <w:numPr>
                <w:ilvl w:val="0"/>
                <w:numId w:val="26"/>
              </w:numPr>
              <w:ind w:left="1080"/>
              <w:rPr>
                <w:rFonts w:eastAsia="Times New Roman" w:cs="Arial"/>
              </w:rPr>
            </w:pPr>
            <w:r w:rsidRPr="00D268DF">
              <w:rPr>
                <w:rFonts w:eastAsia="Times New Roman" w:cs="Arial"/>
              </w:rPr>
              <w:t>11.4.1.2.1 (Open Functionality Software)</w:t>
            </w:r>
          </w:p>
          <w:p w14:paraId="534F2FC4" w14:textId="79DBAFE6" w:rsidR="00CF4736" w:rsidRPr="00D268DF" w:rsidRDefault="00CF4736" w:rsidP="00CF4736">
            <w:pPr>
              <w:numPr>
                <w:ilvl w:val="0"/>
                <w:numId w:val="16"/>
              </w:numPr>
              <w:ind w:left="1080"/>
              <w:rPr>
                <w:rFonts w:eastAsia="Times New Roman" w:cs="Arial"/>
              </w:rPr>
            </w:pPr>
            <w:r w:rsidRPr="00D268DF">
              <w:rPr>
                <w:rFonts w:eastAsia="Times New Roman" w:cs="Arial"/>
              </w:rPr>
              <w:t>11.4.1.2.2 (Closed Software) – Does not apply</w:t>
            </w:r>
          </w:p>
          <w:p w14:paraId="1FE84CF2" w14:textId="77777777" w:rsidR="00CF4736" w:rsidRPr="00D268DF" w:rsidRDefault="00CF4736" w:rsidP="00CF4736">
            <w:pPr>
              <w:numPr>
                <w:ilvl w:val="0"/>
                <w:numId w:val="15"/>
              </w:numPr>
              <w:ind w:left="1080"/>
              <w:rPr>
                <w:rFonts w:eastAsia="Times New Roman" w:cs="Arial"/>
                <w:bCs/>
              </w:rPr>
            </w:pPr>
            <w:r w:rsidRPr="00D268DF">
              <w:t>11.8.2 (Authoring Tool)</w:t>
            </w:r>
          </w:p>
          <w:p w14:paraId="2DDC921E" w14:textId="77777777" w:rsidR="00CF4736" w:rsidRPr="00D268DF" w:rsidRDefault="00CF4736" w:rsidP="00CF4736">
            <w:pPr>
              <w:numPr>
                <w:ilvl w:val="0"/>
                <w:numId w:val="15"/>
              </w:numPr>
              <w:ind w:left="1080"/>
              <w:rPr>
                <w:rFonts w:eastAsia="Times New Roman" w:cs="Arial"/>
                <w:bCs/>
              </w:rPr>
            </w:pPr>
            <w:r w:rsidRPr="00D268DF">
              <w:t>12.1.2 (Product Docs)</w:t>
            </w:r>
          </w:p>
          <w:p w14:paraId="01DE5734" w14:textId="77777777" w:rsidR="00CF4736" w:rsidRPr="00D268DF" w:rsidRDefault="00CF4736" w:rsidP="00CF4736">
            <w:pPr>
              <w:numPr>
                <w:ilvl w:val="0"/>
                <w:numId w:val="16"/>
              </w:numPr>
              <w:ind w:left="1080"/>
              <w:rPr>
                <w:rFonts w:eastAsia="Times New Roman" w:cs="Arial"/>
                <w:b/>
              </w:rPr>
            </w:pPr>
            <w:r w:rsidRPr="00D268DF">
              <w:t>12.2.4 (Support Docs)</w:t>
            </w:r>
          </w:p>
          <w:p w14:paraId="49C4123F" w14:textId="77777777" w:rsidR="00CF4736" w:rsidRPr="00D268DF" w:rsidRDefault="00CF4736" w:rsidP="00CF4736">
            <w:pPr>
              <w:ind w:left="360"/>
              <w:rPr>
                <w:rFonts w:eastAsia="Times New Roman" w:cs="Arial"/>
              </w:rPr>
            </w:pPr>
            <w:r w:rsidRPr="00D268DF">
              <w:rPr>
                <w:rFonts w:eastAsia="Times New Roman" w:cs="Arial"/>
              </w:rPr>
              <w:t>Revised Section 508</w:t>
            </w:r>
          </w:p>
          <w:p w14:paraId="01FCE91D" w14:textId="77777777" w:rsidR="00CF4736" w:rsidRPr="00D268DF" w:rsidRDefault="00CF4736" w:rsidP="00CF4736">
            <w:pPr>
              <w:numPr>
                <w:ilvl w:val="0"/>
                <w:numId w:val="15"/>
              </w:numPr>
              <w:ind w:left="1080"/>
              <w:rPr>
                <w:rFonts w:eastAsia="Times New Roman" w:cs="Arial"/>
              </w:rPr>
            </w:pPr>
            <w:r w:rsidRPr="00D268DF">
              <w:rPr>
                <w:rFonts w:eastAsia="Times New Roman" w:cs="Arial"/>
              </w:rPr>
              <w:t>501 (Web)(Software)</w:t>
            </w:r>
          </w:p>
          <w:p w14:paraId="5E87A911" w14:textId="77777777" w:rsidR="00CF4736" w:rsidRPr="00D268DF" w:rsidRDefault="00CF4736" w:rsidP="00CF4736">
            <w:pPr>
              <w:numPr>
                <w:ilvl w:val="0"/>
                <w:numId w:val="15"/>
              </w:numPr>
              <w:ind w:left="1080"/>
              <w:rPr>
                <w:rFonts w:cstheme="minorHAnsi"/>
              </w:rPr>
            </w:pPr>
            <w:r w:rsidRPr="00D268DF">
              <w:rPr>
                <w:rFonts w:eastAsia="Times New Roman" w:cs="Arial"/>
                <w:bCs/>
              </w:rPr>
              <w:t>504.2 (Authoring Tool)</w:t>
            </w:r>
          </w:p>
          <w:p w14:paraId="3005DBE1" w14:textId="156DDF7A" w:rsidR="00CF4736" w:rsidRPr="00D268DF" w:rsidRDefault="00CF4736" w:rsidP="00CF4736">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4196F57" w14:textId="1CF5CC86" w:rsidR="00CF4736" w:rsidRPr="00D268DF" w:rsidRDefault="005D56FA" w:rsidP="00CF4736">
            <w:pPr>
              <w:rPr>
                <w:rFonts w:cstheme="minorHAnsi"/>
              </w:rPr>
            </w:pPr>
            <w:r w:rsidRPr="00D268DF">
              <w:rPr>
                <w:rFonts w:cstheme="minorHAnsi"/>
              </w:rPr>
              <w:t xml:space="preserve">Does not </w:t>
            </w:r>
            <w:r w:rsidR="00691F33" w:rsidRPr="00D268DF">
              <w:rPr>
                <w:rFonts w:cstheme="minorHAnsi"/>
              </w:rPr>
              <w:t>support</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57A5A70" w14:textId="3D47C848" w:rsidR="00CF4736" w:rsidRPr="00D268DF" w:rsidRDefault="00874F1A">
            <w:pPr>
              <w:pStyle w:val="ListParagraph"/>
              <w:numPr>
                <w:ilvl w:val="0"/>
                <w:numId w:val="43"/>
              </w:numPr>
              <w:rPr>
                <w:rFonts w:cstheme="minorHAnsi"/>
              </w:rPr>
            </w:pPr>
            <w:r>
              <w:rPr>
                <w:rFonts w:cstheme="minorHAnsi"/>
              </w:rPr>
              <w:t>There are a</w:t>
            </w:r>
            <w:r w:rsidR="00CF4736" w:rsidRPr="00D268DF">
              <w:rPr>
                <w:rFonts w:cstheme="minorHAnsi"/>
              </w:rPr>
              <w:t xml:space="preserve"> few instances across the application of controls that are missing an accessible name, or their accessible name </w:t>
            </w:r>
            <w:r>
              <w:rPr>
                <w:rFonts w:cstheme="minorHAnsi"/>
              </w:rPr>
              <w:t>does not describe the purpose</w:t>
            </w:r>
            <w:r w:rsidR="00CF4736" w:rsidRPr="00D268DF">
              <w:rPr>
                <w:rFonts w:cstheme="minorHAnsi"/>
              </w:rPr>
              <w:t>.</w:t>
            </w:r>
          </w:p>
          <w:p w14:paraId="4C870C90" w14:textId="34AC4958" w:rsidR="00CF4736" w:rsidRPr="00D268DF" w:rsidRDefault="00874F1A">
            <w:pPr>
              <w:pStyle w:val="ListParagraph"/>
              <w:numPr>
                <w:ilvl w:val="0"/>
                <w:numId w:val="43"/>
              </w:numPr>
              <w:rPr>
                <w:rFonts w:cstheme="minorHAnsi"/>
              </w:rPr>
            </w:pPr>
            <w:r>
              <w:rPr>
                <w:rFonts w:cstheme="minorHAnsi"/>
              </w:rPr>
              <w:t>There are s</w:t>
            </w:r>
            <w:r w:rsidR="00CF4736" w:rsidRPr="00D268DF">
              <w:rPr>
                <w:rFonts w:cstheme="minorHAnsi"/>
              </w:rPr>
              <w:t xml:space="preserve">everal instances across the application where </w:t>
            </w:r>
            <w:r w:rsidR="00293267" w:rsidRPr="00D268DF">
              <w:rPr>
                <w:rFonts w:cstheme="minorHAnsi"/>
              </w:rPr>
              <w:t>widgets</w:t>
            </w:r>
            <w:r w:rsidR="00AE4CAC">
              <w:rPr>
                <w:rFonts w:cstheme="minorHAnsi"/>
              </w:rPr>
              <w:t>,</w:t>
            </w:r>
            <w:r w:rsidR="00293267" w:rsidRPr="00D268DF">
              <w:rPr>
                <w:rFonts w:cstheme="minorHAnsi"/>
              </w:rPr>
              <w:t xml:space="preserve"> such as </w:t>
            </w:r>
            <w:r w:rsidR="00CF4736" w:rsidRPr="00D268DF">
              <w:rPr>
                <w:rFonts w:cstheme="minorHAnsi"/>
              </w:rPr>
              <w:t xml:space="preserve">buttons, menus, menu buttons, modal dialogs, toolbars, </w:t>
            </w:r>
            <w:r w:rsidR="008A0C16" w:rsidRPr="00D268DF">
              <w:rPr>
                <w:rFonts w:cstheme="minorHAnsi"/>
              </w:rPr>
              <w:t>t</w:t>
            </w:r>
            <w:r w:rsidR="000F64FF" w:rsidRPr="00D268DF">
              <w:rPr>
                <w:rFonts w:cstheme="minorHAnsi"/>
              </w:rPr>
              <w:t xml:space="preserve">abs, </w:t>
            </w:r>
            <w:r w:rsidR="00BB5510" w:rsidRPr="00D268DF">
              <w:rPr>
                <w:rFonts w:cstheme="minorHAnsi"/>
              </w:rPr>
              <w:t xml:space="preserve">and </w:t>
            </w:r>
            <w:r w:rsidR="00CF4736" w:rsidRPr="00D268DF">
              <w:rPr>
                <w:rFonts w:cstheme="minorHAnsi"/>
              </w:rPr>
              <w:t xml:space="preserve">comboboxes do not follow the established design pattern. </w:t>
            </w:r>
          </w:p>
          <w:p w14:paraId="25332EF6" w14:textId="0BE4FBEE" w:rsidR="00CF4736" w:rsidRPr="00D268DF" w:rsidRDefault="00CF4736" w:rsidP="00577A6D">
            <w:pPr>
              <w:pStyle w:val="ListParagraph"/>
              <w:ind w:left="360"/>
              <w:rPr>
                <w:rFonts w:cstheme="minorHAnsi"/>
              </w:rPr>
            </w:pPr>
          </w:p>
        </w:tc>
      </w:tr>
    </w:tbl>
    <w:p w14:paraId="4FB159EB" w14:textId="5AE0B9DF" w:rsidR="00743B6B" w:rsidRPr="00D268DF" w:rsidRDefault="00743B6B" w:rsidP="005850B6">
      <w:pPr>
        <w:pStyle w:val="Heading3"/>
      </w:pPr>
      <w:bookmarkStart w:id="27" w:name="_Toc510783806"/>
      <w:bookmarkStart w:id="28" w:name="_Toc4574165"/>
      <w:bookmarkStart w:id="29" w:name="_Toc32268021"/>
      <w:bookmarkStart w:id="30" w:name="_Toc32310835"/>
      <w:bookmarkStart w:id="31" w:name="_Toc49511110"/>
      <w:bookmarkStart w:id="32" w:name="_Toc112679799"/>
      <w:r w:rsidRPr="00D268DF">
        <w:t>Table 2:</w:t>
      </w:r>
      <w:r w:rsidR="00FD72C1" w:rsidRPr="00D268DF">
        <w:t xml:space="preserve"> </w:t>
      </w:r>
      <w:r w:rsidR="001371E4" w:rsidRPr="00D268DF">
        <w:t>Success Criteria</w:t>
      </w:r>
      <w:r w:rsidRPr="00D268DF">
        <w:t>, Level AA</w:t>
      </w:r>
      <w:bookmarkEnd w:id="27"/>
      <w:bookmarkEnd w:id="28"/>
      <w:bookmarkEnd w:id="29"/>
      <w:bookmarkEnd w:id="30"/>
      <w:bookmarkEnd w:id="31"/>
      <w:bookmarkEnd w:id="32"/>
    </w:p>
    <w:p w14:paraId="61D35DE4" w14:textId="63098818" w:rsidR="00743B6B" w:rsidRPr="00D268DF" w:rsidRDefault="001A7FCD" w:rsidP="00743B6B">
      <w:r w:rsidRPr="00D268DF">
        <w:t xml:space="preserve">Notes: </w:t>
      </w:r>
    </w:p>
    <w:tbl>
      <w:tblPr>
        <w:tblStyle w:val="TableGrid"/>
        <w:tblW w:w="5000" w:type="pct"/>
        <w:tblLook w:val="04A0" w:firstRow="1" w:lastRow="0" w:firstColumn="1" w:lastColumn="0" w:noHBand="0" w:noVBand="1"/>
      </w:tblPr>
      <w:tblGrid>
        <w:gridCol w:w="5468"/>
        <w:gridCol w:w="2734"/>
        <w:gridCol w:w="5468"/>
      </w:tblGrid>
      <w:tr w:rsidR="00743B6B" w:rsidRPr="00D268DF" w14:paraId="1E0D18D4" w14:textId="77777777" w:rsidTr="00D956B3">
        <w:trPr>
          <w:tblHeader/>
        </w:trPr>
        <w:tc>
          <w:tcPr>
            <w:tcW w:w="2000" w:type="pct"/>
            <w:shd w:val="clear" w:color="auto" w:fill="3B3838" w:themeFill="background2" w:themeFillShade="40"/>
          </w:tcPr>
          <w:p w14:paraId="04C5E5A6" w14:textId="77777777" w:rsidR="00743B6B" w:rsidRPr="00D268DF" w:rsidRDefault="00743B6B" w:rsidP="00DE1A24">
            <w:pPr>
              <w:rPr>
                <w:rFonts w:cstheme="minorHAnsi"/>
              </w:rPr>
            </w:pPr>
            <w:r w:rsidRPr="00D268DF">
              <w:rPr>
                <w:rFonts w:cstheme="minorHAnsi"/>
              </w:rPr>
              <w:t>Criteria</w:t>
            </w:r>
          </w:p>
        </w:tc>
        <w:tc>
          <w:tcPr>
            <w:tcW w:w="1000" w:type="pct"/>
            <w:shd w:val="clear" w:color="auto" w:fill="3B3838" w:themeFill="background2" w:themeFillShade="40"/>
          </w:tcPr>
          <w:p w14:paraId="3707C169" w14:textId="77777777" w:rsidR="00743B6B" w:rsidRPr="00D268DF" w:rsidRDefault="00743B6B" w:rsidP="00743B6B">
            <w:pPr>
              <w:rPr>
                <w:rFonts w:cstheme="minorHAnsi"/>
              </w:rPr>
            </w:pPr>
            <w:r w:rsidRPr="00D268DF">
              <w:rPr>
                <w:rFonts w:cstheme="minorHAnsi"/>
              </w:rPr>
              <w:t>Conformance level</w:t>
            </w:r>
          </w:p>
        </w:tc>
        <w:tc>
          <w:tcPr>
            <w:tcW w:w="2000" w:type="pct"/>
            <w:shd w:val="clear" w:color="auto" w:fill="3B3838" w:themeFill="background2" w:themeFillShade="40"/>
          </w:tcPr>
          <w:p w14:paraId="3F93A426" w14:textId="77777777" w:rsidR="00743B6B" w:rsidRPr="00D268DF" w:rsidRDefault="00743B6B" w:rsidP="00743B6B">
            <w:pPr>
              <w:rPr>
                <w:rFonts w:cstheme="minorHAnsi"/>
              </w:rPr>
            </w:pPr>
            <w:r w:rsidRPr="00D268DF">
              <w:rPr>
                <w:rFonts w:cstheme="minorHAnsi"/>
              </w:rPr>
              <w:t>Remarks and explanations</w:t>
            </w:r>
          </w:p>
        </w:tc>
      </w:tr>
      <w:tr w:rsidR="00681215" w:rsidRPr="00D268DF" w14:paraId="7BB67B5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5432706" w14:textId="77777777" w:rsidR="00503118" w:rsidRPr="00D268DF" w:rsidRDefault="0030627A" w:rsidP="00DE1A24">
            <w:pPr>
              <w:rPr>
                <w:rFonts w:eastAsia="Times New Roman" w:cs="Arial"/>
                <w:b/>
              </w:rPr>
            </w:pPr>
            <w:hyperlink r:id="rId47" w:anchor="media-equiv-real-time-captions" w:history="1">
              <w:r w:rsidR="00503118" w:rsidRPr="00D268DF">
                <w:rPr>
                  <w:rStyle w:val="Hyperlink"/>
                  <w:rFonts w:eastAsia="Times New Roman" w:cs="Arial"/>
                  <w:b/>
                </w:rPr>
                <w:t>1.2.4 Captions (Live)</w:t>
              </w:r>
            </w:hyperlink>
            <w:r w:rsidR="00503118" w:rsidRPr="00D268DF">
              <w:t xml:space="preserve"> (Level AA)</w:t>
            </w:r>
          </w:p>
          <w:p w14:paraId="5D028F5A" w14:textId="77777777" w:rsidR="00681215" w:rsidRPr="00D268DF" w:rsidRDefault="00681215" w:rsidP="00DE1A24">
            <w:pPr>
              <w:ind w:left="360"/>
              <w:rPr>
                <w:rFonts w:eastAsia="Times New Roman" w:cs="Arial"/>
              </w:rPr>
            </w:pPr>
            <w:r w:rsidRPr="00D268DF">
              <w:rPr>
                <w:rFonts w:eastAsia="Times New Roman" w:cs="Arial"/>
              </w:rPr>
              <w:t>Also applies to:</w:t>
            </w:r>
          </w:p>
          <w:p w14:paraId="4642457D" w14:textId="77777777" w:rsidR="00681215" w:rsidRPr="00D268DF" w:rsidRDefault="00681215" w:rsidP="00DE1A24">
            <w:pPr>
              <w:ind w:left="360"/>
              <w:rPr>
                <w:rFonts w:eastAsia="Times New Roman" w:cs="Arial"/>
              </w:rPr>
            </w:pPr>
            <w:r w:rsidRPr="00D268DF">
              <w:rPr>
                <w:rFonts w:eastAsia="Times New Roman" w:cs="Arial"/>
              </w:rPr>
              <w:t>EN 301 549 Criteria</w:t>
            </w:r>
          </w:p>
          <w:p w14:paraId="7770A56C" w14:textId="77777777" w:rsidR="00681215" w:rsidRPr="00D268DF" w:rsidRDefault="00681215" w:rsidP="00DE1A24">
            <w:pPr>
              <w:numPr>
                <w:ilvl w:val="0"/>
                <w:numId w:val="16"/>
              </w:numPr>
              <w:ind w:left="1080"/>
              <w:rPr>
                <w:rFonts w:eastAsia="Times New Roman" w:cs="Arial"/>
              </w:rPr>
            </w:pPr>
            <w:r w:rsidRPr="00D268DF">
              <w:rPr>
                <w:rFonts w:eastAsia="Times New Roman" w:cs="Arial"/>
              </w:rPr>
              <w:t>9.1.2.4 (Web)</w:t>
            </w:r>
          </w:p>
          <w:p w14:paraId="37871858"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10.1.2.4 (Non-web document)</w:t>
            </w:r>
          </w:p>
          <w:p w14:paraId="54BDC867"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11.1.2.4 (Open Functionality Software)</w:t>
            </w:r>
          </w:p>
          <w:p w14:paraId="0FBDE87E"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11.1.2.4 (Closed Software)</w:t>
            </w:r>
          </w:p>
          <w:p w14:paraId="038CF1C9" w14:textId="77777777" w:rsidR="00681215" w:rsidRPr="00D268DF" w:rsidRDefault="00681215" w:rsidP="00DE1A24">
            <w:pPr>
              <w:numPr>
                <w:ilvl w:val="0"/>
                <w:numId w:val="15"/>
              </w:numPr>
              <w:ind w:left="1080"/>
              <w:rPr>
                <w:rFonts w:eastAsia="Times New Roman" w:cs="Arial"/>
                <w:bCs/>
              </w:rPr>
            </w:pPr>
            <w:r w:rsidRPr="00D268DF">
              <w:t>11.8.2 (Authoring Tool)</w:t>
            </w:r>
          </w:p>
          <w:p w14:paraId="51244E7C" w14:textId="77777777" w:rsidR="00681215" w:rsidRPr="00D268DF" w:rsidRDefault="00681215" w:rsidP="00DE1A24">
            <w:pPr>
              <w:numPr>
                <w:ilvl w:val="0"/>
                <w:numId w:val="15"/>
              </w:numPr>
              <w:ind w:left="1080"/>
              <w:rPr>
                <w:rFonts w:eastAsia="Times New Roman" w:cs="Arial"/>
                <w:bCs/>
              </w:rPr>
            </w:pPr>
            <w:r w:rsidRPr="00D268DF">
              <w:t>12.1.2 (Product Docs)</w:t>
            </w:r>
          </w:p>
          <w:p w14:paraId="78E3DA2A" w14:textId="77777777" w:rsidR="00681215" w:rsidRPr="00D268DF" w:rsidRDefault="00681215" w:rsidP="00DE1A24">
            <w:pPr>
              <w:numPr>
                <w:ilvl w:val="0"/>
                <w:numId w:val="16"/>
              </w:numPr>
              <w:ind w:left="1080"/>
              <w:rPr>
                <w:rFonts w:eastAsia="Times New Roman" w:cs="Arial"/>
              </w:rPr>
            </w:pPr>
            <w:r w:rsidRPr="00D268DF">
              <w:lastRenderedPageBreak/>
              <w:t>12.2.4 (Support Docs)</w:t>
            </w:r>
          </w:p>
          <w:p w14:paraId="58356568" w14:textId="77777777" w:rsidR="00681215" w:rsidRPr="00D268DF" w:rsidRDefault="00681215" w:rsidP="00DE1A24">
            <w:pPr>
              <w:ind w:left="360"/>
              <w:rPr>
                <w:rFonts w:eastAsia="Times New Roman" w:cs="Arial"/>
              </w:rPr>
            </w:pPr>
            <w:r w:rsidRPr="00D268DF">
              <w:rPr>
                <w:rFonts w:eastAsia="Times New Roman" w:cs="Arial"/>
              </w:rPr>
              <w:t>Revised Section 508</w:t>
            </w:r>
          </w:p>
          <w:p w14:paraId="13803335" w14:textId="77777777" w:rsidR="00681215" w:rsidRPr="00D268DF" w:rsidRDefault="00681215" w:rsidP="00DE1A24">
            <w:pPr>
              <w:numPr>
                <w:ilvl w:val="0"/>
                <w:numId w:val="15"/>
              </w:numPr>
              <w:ind w:left="1080"/>
              <w:rPr>
                <w:rFonts w:eastAsia="Times New Roman" w:cs="Arial"/>
              </w:rPr>
            </w:pPr>
            <w:r w:rsidRPr="00D268DF">
              <w:rPr>
                <w:rFonts w:eastAsia="Times New Roman" w:cs="Arial"/>
              </w:rPr>
              <w:t>501 (Web)(Software)</w:t>
            </w:r>
          </w:p>
          <w:p w14:paraId="3839255D" w14:textId="77777777" w:rsidR="00681215" w:rsidRPr="00D268DF" w:rsidRDefault="00681215" w:rsidP="00DE1A24">
            <w:pPr>
              <w:numPr>
                <w:ilvl w:val="0"/>
                <w:numId w:val="15"/>
              </w:numPr>
              <w:ind w:left="1080"/>
              <w:rPr>
                <w:rFonts w:cstheme="minorHAnsi"/>
                <w:bCs/>
              </w:rPr>
            </w:pPr>
            <w:r w:rsidRPr="00D268DF">
              <w:rPr>
                <w:rFonts w:eastAsia="Times New Roman" w:cs="Arial"/>
                <w:bCs/>
              </w:rPr>
              <w:t>504.2 (Authoring Tool)</w:t>
            </w:r>
          </w:p>
          <w:p w14:paraId="772EE48F" w14:textId="035B219A" w:rsidR="00681215" w:rsidRPr="00D268DF" w:rsidRDefault="00681215" w:rsidP="00DE1A24">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85D6134" w14:textId="6D5E0661" w:rsidR="00681215" w:rsidRPr="00D268DF" w:rsidRDefault="00CF4736" w:rsidP="00681215">
            <w:pPr>
              <w:rPr>
                <w:rFonts w:cstheme="minorHAnsi"/>
              </w:rPr>
            </w:pPr>
            <w:r w:rsidRPr="00D268DF">
              <w:rPr>
                <w:rFonts w:eastAsia="Times New Roman" w:cs="Arial"/>
              </w:rP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8D76E7C" w14:textId="4565277C" w:rsidR="00681215" w:rsidRPr="00D268DF" w:rsidRDefault="00681215" w:rsidP="00681215">
            <w:pPr>
              <w:rPr>
                <w:rFonts w:cstheme="minorHAnsi"/>
              </w:rPr>
            </w:pPr>
          </w:p>
        </w:tc>
      </w:tr>
      <w:tr w:rsidR="00681215" w:rsidRPr="00D268DF" w14:paraId="3490B71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0855324" w14:textId="77777777" w:rsidR="00503118" w:rsidRPr="00D268DF" w:rsidRDefault="0030627A" w:rsidP="00DE1A24">
            <w:pPr>
              <w:rPr>
                <w:rFonts w:eastAsia="Times New Roman" w:cs="Arial"/>
                <w:b/>
              </w:rPr>
            </w:pPr>
            <w:hyperlink r:id="rId48" w:anchor="media-equiv-audio-desc-only" w:history="1">
              <w:r w:rsidR="00503118" w:rsidRPr="00D268DF">
                <w:rPr>
                  <w:rStyle w:val="Hyperlink"/>
                  <w:rFonts w:eastAsia="Times New Roman" w:cs="Arial"/>
                  <w:b/>
                </w:rPr>
                <w:t>1.2.5 Audio Description (Prerecorded)</w:t>
              </w:r>
            </w:hyperlink>
            <w:r w:rsidR="00503118" w:rsidRPr="00D268DF">
              <w:t xml:space="preserve"> (Level AA)</w:t>
            </w:r>
          </w:p>
          <w:p w14:paraId="3111BD01" w14:textId="77777777" w:rsidR="00681215" w:rsidRPr="00D268DF" w:rsidRDefault="00681215" w:rsidP="00DE1A24">
            <w:pPr>
              <w:ind w:left="360"/>
              <w:rPr>
                <w:rFonts w:eastAsia="Times New Roman" w:cs="Arial"/>
              </w:rPr>
            </w:pPr>
            <w:r w:rsidRPr="00D268DF">
              <w:rPr>
                <w:rFonts w:eastAsia="Times New Roman" w:cs="Arial"/>
              </w:rPr>
              <w:t>Also applies to:</w:t>
            </w:r>
          </w:p>
          <w:p w14:paraId="108C8E15" w14:textId="77777777" w:rsidR="00681215" w:rsidRPr="00D268DF" w:rsidRDefault="00681215" w:rsidP="00DE1A24">
            <w:pPr>
              <w:ind w:left="360"/>
              <w:rPr>
                <w:rFonts w:eastAsia="Times New Roman" w:cs="Arial"/>
              </w:rPr>
            </w:pPr>
            <w:r w:rsidRPr="00D268DF">
              <w:rPr>
                <w:rFonts w:eastAsia="Times New Roman" w:cs="Arial"/>
              </w:rPr>
              <w:t>EN 301 549 Criteria</w:t>
            </w:r>
          </w:p>
          <w:p w14:paraId="7B337060" w14:textId="77777777" w:rsidR="00681215" w:rsidRPr="00D268DF" w:rsidRDefault="00681215" w:rsidP="00DE1A24">
            <w:pPr>
              <w:numPr>
                <w:ilvl w:val="0"/>
                <w:numId w:val="16"/>
              </w:numPr>
              <w:ind w:left="1080"/>
              <w:rPr>
                <w:rFonts w:eastAsia="Times New Roman" w:cs="Arial"/>
              </w:rPr>
            </w:pPr>
            <w:r w:rsidRPr="00D268DF">
              <w:rPr>
                <w:rFonts w:eastAsia="Times New Roman" w:cs="Arial"/>
              </w:rPr>
              <w:t>9.1.2.5 (Web)</w:t>
            </w:r>
          </w:p>
          <w:p w14:paraId="7F6B0E47"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10.1.2.5 (Non-web document)</w:t>
            </w:r>
          </w:p>
          <w:p w14:paraId="490FC04A"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11.1.2.5 (Open Functionality Software)</w:t>
            </w:r>
          </w:p>
          <w:p w14:paraId="7C50B284"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11.1.2.5 (Closed Software)</w:t>
            </w:r>
          </w:p>
          <w:p w14:paraId="3EDD77C7" w14:textId="77777777" w:rsidR="00681215" w:rsidRPr="00D268DF" w:rsidRDefault="00681215" w:rsidP="00DE1A24">
            <w:pPr>
              <w:numPr>
                <w:ilvl w:val="0"/>
                <w:numId w:val="15"/>
              </w:numPr>
              <w:ind w:left="1080"/>
              <w:rPr>
                <w:rFonts w:eastAsia="Times New Roman" w:cs="Arial"/>
                <w:bCs/>
              </w:rPr>
            </w:pPr>
            <w:r w:rsidRPr="00D268DF">
              <w:t>11.8.2 (Authoring Tool)</w:t>
            </w:r>
          </w:p>
          <w:p w14:paraId="5148D0A7" w14:textId="77777777" w:rsidR="00681215" w:rsidRPr="00D268DF" w:rsidRDefault="00681215" w:rsidP="00DE1A24">
            <w:pPr>
              <w:numPr>
                <w:ilvl w:val="0"/>
                <w:numId w:val="15"/>
              </w:numPr>
              <w:ind w:left="1080"/>
              <w:rPr>
                <w:rFonts w:eastAsia="Times New Roman" w:cs="Arial"/>
                <w:bCs/>
              </w:rPr>
            </w:pPr>
            <w:r w:rsidRPr="00D268DF">
              <w:t>12.1.2 (Product Docs)</w:t>
            </w:r>
          </w:p>
          <w:p w14:paraId="71797BD2" w14:textId="77777777" w:rsidR="00681215" w:rsidRPr="00D268DF" w:rsidRDefault="00681215" w:rsidP="00DE1A24">
            <w:pPr>
              <w:numPr>
                <w:ilvl w:val="0"/>
                <w:numId w:val="16"/>
              </w:numPr>
              <w:ind w:left="1080"/>
              <w:rPr>
                <w:rFonts w:eastAsia="Times New Roman" w:cs="Arial"/>
              </w:rPr>
            </w:pPr>
            <w:r w:rsidRPr="00D268DF">
              <w:t>12.2.4 (Support Docs)</w:t>
            </w:r>
          </w:p>
          <w:p w14:paraId="5C90095E" w14:textId="77777777" w:rsidR="00681215" w:rsidRPr="00D268DF" w:rsidRDefault="00681215" w:rsidP="00DE1A24">
            <w:pPr>
              <w:ind w:left="360"/>
              <w:rPr>
                <w:rFonts w:eastAsia="Times New Roman" w:cs="Arial"/>
              </w:rPr>
            </w:pPr>
            <w:r w:rsidRPr="00D268DF">
              <w:rPr>
                <w:rFonts w:eastAsia="Times New Roman" w:cs="Arial"/>
              </w:rPr>
              <w:t>Revised Section 508</w:t>
            </w:r>
          </w:p>
          <w:p w14:paraId="1CC45283" w14:textId="77777777" w:rsidR="00681215" w:rsidRPr="00D268DF" w:rsidRDefault="00681215" w:rsidP="00DE1A24">
            <w:pPr>
              <w:numPr>
                <w:ilvl w:val="0"/>
                <w:numId w:val="15"/>
              </w:numPr>
              <w:ind w:left="1080"/>
              <w:rPr>
                <w:rFonts w:eastAsia="Times New Roman" w:cs="Arial"/>
              </w:rPr>
            </w:pPr>
            <w:r w:rsidRPr="00D268DF">
              <w:rPr>
                <w:rFonts w:eastAsia="Times New Roman" w:cs="Arial"/>
              </w:rPr>
              <w:t>501 (Web)(Software)</w:t>
            </w:r>
          </w:p>
          <w:p w14:paraId="329E2CA1" w14:textId="77777777" w:rsidR="00681215" w:rsidRPr="00D268DF" w:rsidRDefault="00681215" w:rsidP="00DE1A24">
            <w:pPr>
              <w:numPr>
                <w:ilvl w:val="0"/>
                <w:numId w:val="15"/>
              </w:numPr>
              <w:ind w:left="1080"/>
              <w:rPr>
                <w:rFonts w:cstheme="minorHAnsi"/>
                <w:bCs/>
              </w:rPr>
            </w:pPr>
            <w:r w:rsidRPr="00D268DF">
              <w:rPr>
                <w:rFonts w:eastAsia="Times New Roman" w:cs="Arial"/>
                <w:bCs/>
              </w:rPr>
              <w:t>504.2 (Authoring Tool)</w:t>
            </w:r>
          </w:p>
          <w:p w14:paraId="17AF7543" w14:textId="7922E970" w:rsidR="00681215" w:rsidRPr="00D268DF" w:rsidRDefault="00681215" w:rsidP="00DE1A24">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967D038" w14:textId="1D9F0298" w:rsidR="00681215" w:rsidRPr="00D268DF" w:rsidRDefault="00CF4736" w:rsidP="00681215">
            <w:pPr>
              <w:rPr>
                <w:rFonts w:cstheme="minorHAnsi"/>
              </w:rPr>
            </w:pPr>
            <w:r w:rsidRPr="00D268DF">
              <w:rPr>
                <w:rFonts w:cstheme="minorHAnsi"/>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314EB38" w14:textId="4B27B3B2" w:rsidR="00681215" w:rsidRPr="00D268DF" w:rsidRDefault="00681215" w:rsidP="00681215">
            <w:pPr>
              <w:rPr>
                <w:rFonts w:cstheme="minorHAnsi"/>
              </w:rPr>
            </w:pPr>
          </w:p>
        </w:tc>
      </w:tr>
      <w:tr w:rsidR="00681215" w:rsidRPr="00D268DF" w14:paraId="68A0CC52"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5E81A40F" w14:textId="77777777" w:rsidR="00503118" w:rsidRPr="00D268DF" w:rsidRDefault="0030627A" w:rsidP="00DE1A24">
            <w:pPr>
              <w:rPr>
                <w:rFonts w:eastAsia="Times New Roman" w:cs="Arial"/>
                <w:b/>
              </w:rPr>
            </w:pPr>
            <w:hyperlink r:id="rId49" w:anchor="orientation" w:history="1">
              <w:r w:rsidR="00503118" w:rsidRPr="00D268DF">
                <w:rPr>
                  <w:rStyle w:val="Hyperlink"/>
                  <w:rFonts w:eastAsia="Times New Roman" w:cs="Arial"/>
                  <w:b/>
                </w:rPr>
                <w:t>1.3.4 Orientation</w:t>
              </w:r>
            </w:hyperlink>
            <w:r w:rsidR="00503118" w:rsidRPr="00D268DF">
              <w:t xml:space="preserve"> (Level AA 2.1 only)</w:t>
            </w:r>
          </w:p>
          <w:p w14:paraId="4449881B" w14:textId="77777777" w:rsidR="00681215" w:rsidRPr="00D268DF" w:rsidRDefault="00681215" w:rsidP="00DE1A24">
            <w:pPr>
              <w:ind w:left="360"/>
              <w:rPr>
                <w:rFonts w:eastAsia="Times New Roman" w:cs="Arial"/>
              </w:rPr>
            </w:pPr>
            <w:r w:rsidRPr="00D268DF">
              <w:rPr>
                <w:rFonts w:eastAsia="Times New Roman" w:cs="Arial"/>
              </w:rPr>
              <w:t>Also applies to:</w:t>
            </w:r>
          </w:p>
          <w:p w14:paraId="53F75597" w14:textId="77777777" w:rsidR="00681215" w:rsidRPr="00D268DF" w:rsidRDefault="00681215" w:rsidP="00DE1A24">
            <w:pPr>
              <w:ind w:left="360"/>
              <w:rPr>
                <w:rFonts w:eastAsia="Times New Roman" w:cs="Arial"/>
              </w:rPr>
            </w:pPr>
            <w:r w:rsidRPr="00D268DF">
              <w:rPr>
                <w:rFonts w:eastAsia="Times New Roman" w:cs="Arial"/>
              </w:rPr>
              <w:t>EN 301 549 Criteria</w:t>
            </w:r>
          </w:p>
          <w:p w14:paraId="529B5D44" w14:textId="77777777" w:rsidR="00681215" w:rsidRPr="00D268DF" w:rsidRDefault="00681215" w:rsidP="00DE1A24">
            <w:pPr>
              <w:numPr>
                <w:ilvl w:val="0"/>
                <w:numId w:val="16"/>
              </w:numPr>
              <w:ind w:left="1080"/>
              <w:rPr>
                <w:rFonts w:eastAsia="Times New Roman" w:cs="Arial"/>
              </w:rPr>
            </w:pPr>
            <w:r w:rsidRPr="00D268DF">
              <w:rPr>
                <w:rFonts w:eastAsia="Times New Roman" w:cs="Arial"/>
              </w:rPr>
              <w:t>9.1.3.4 (Web)</w:t>
            </w:r>
          </w:p>
          <w:p w14:paraId="2D55EA9F"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10.1.3.4 (Non-web document)</w:t>
            </w:r>
          </w:p>
          <w:p w14:paraId="5416A556"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11.1.3.4 (Open Functionality Software)</w:t>
            </w:r>
          </w:p>
          <w:p w14:paraId="03D1AA57"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11.1.3.4 (Closed Software)</w:t>
            </w:r>
          </w:p>
          <w:p w14:paraId="1D8073C5" w14:textId="77777777" w:rsidR="00681215" w:rsidRPr="00D268DF" w:rsidRDefault="00681215" w:rsidP="00DE1A24">
            <w:pPr>
              <w:numPr>
                <w:ilvl w:val="0"/>
                <w:numId w:val="15"/>
              </w:numPr>
              <w:ind w:left="1080"/>
              <w:rPr>
                <w:rFonts w:eastAsia="Times New Roman" w:cs="Arial"/>
                <w:bCs/>
              </w:rPr>
            </w:pPr>
            <w:r w:rsidRPr="00D268DF">
              <w:t>11.8.2 (Authoring Tool)</w:t>
            </w:r>
          </w:p>
          <w:p w14:paraId="63E60DD4" w14:textId="77777777" w:rsidR="00681215" w:rsidRPr="00D268DF" w:rsidRDefault="00681215" w:rsidP="00DE1A24">
            <w:pPr>
              <w:numPr>
                <w:ilvl w:val="0"/>
                <w:numId w:val="15"/>
              </w:numPr>
              <w:ind w:left="1080"/>
              <w:rPr>
                <w:rFonts w:eastAsia="Times New Roman" w:cs="Arial"/>
                <w:bCs/>
              </w:rPr>
            </w:pPr>
            <w:r w:rsidRPr="00D268DF">
              <w:t>12.1.2 (Product Docs)</w:t>
            </w:r>
          </w:p>
          <w:p w14:paraId="0BAD5FE0" w14:textId="77777777" w:rsidR="00681215" w:rsidRPr="00D268DF" w:rsidRDefault="00681215" w:rsidP="00DE1A24">
            <w:pPr>
              <w:numPr>
                <w:ilvl w:val="0"/>
                <w:numId w:val="16"/>
              </w:numPr>
              <w:ind w:left="1080"/>
              <w:rPr>
                <w:rFonts w:eastAsia="Times New Roman" w:cs="Arial"/>
              </w:rPr>
            </w:pPr>
            <w:r w:rsidRPr="00D268DF">
              <w:t>12.2.4 (Support Docs)</w:t>
            </w:r>
          </w:p>
          <w:p w14:paraId="1975AC3E" w14:textId="1543D065" w:rsidR="00681215" w:rsidRPr="00D268DF" w:rsidRDefault="00681215" w:rsidP="00D956B3">
            <w:pPr>
              <w:rPr>
                <w:rFonts w:cstheme="minorHAnsi"/>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65D5ED9" w14:textId="21689102" w:rsidR="00681215" w:rsidRPr="00D268DF" w:rsidRDefault="00CF4736" w:rsidP="00681215">
            <w:pPr>
              <w:rPr>
                <w:rFonts w:cstheme="minorHAnsi"/>
              </w:rPr>
            </w:pPr>
            <w:r w:rsidRPr="00D268DF">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507003C" w14:textId="10C84AC4" w:rsidR="00681215" w:rsidRPr="00D268DF" w:rsidRDefault="00681215" w:rsidP="00681215">
            <w:pPr>
              <w:rPr>
                <w:rFonts w:cstheme="minorHAnsi"/>
              </w:rPr>
            </w:pPr>
          </w:p>
        </w:tc>
      </w:tr>
      <w:tr w:rsidR="00681215" w:rsidRPr="00D268DF" w14:paraId="32946E6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162BB0D" w14:textId="77777777" w:rsidR="00503118" w:rsidRPr="00D268DF" w:rsidRDefault="0030627A" w:rsidP="00DE1A24">
            <w:pPr>
              <w:rPr>
                <w:rFonts w:eastAsia="Times New Roman" w:cs="Arial"/>
                <w:b/>
              </w:rPr>
            </w:pPr>
            <w:hyperlink r:id="rId50" w:anchor="identify-input-purpose" w:history="1">
              <w:r w:rsidR="00503118" w:rsidRPr="00D268DF">
                <w:rPr>
                  <w:rStyle w:val="Hyperlink"/>
                  <w:rFonts w:eastAsia="Times New Roman" w:cs="Arial"/>
                  <w:b/>
                </w:rPr>
                <w:t>1.3.5 Identify Input Purpose</w:t>
              </w:r>
            </w:hyperlink>
            <w:r w:rsidR="00503118" w:rsidRPr="00D268DF">
              <w:t xml:space="preserve"> (Level AA 2.1 only)</w:t>
            </w:r>
          </w:p>
          <w:p w14:paraId="1D4C29FA" w14:textId="77777777" w:rsidR="00681215" w:rsidRPr="00D268DF" w:rsidRDefault="00681215" w:rsidP="00DE1A24">
            <w:pPr>
              <w:ind w:left="360"/>
              <w:rPr>
                <w:rFonts w:eastAsia="Times New Roman" w:cs="Arial"/>
              </w:rPr>
            </w:pPr>
            <w:r w:rsidRPr="00D268DF">
              <w:rPr>
                <w:rFonts w:eastAsia="Times New Roman" w:cs="Arial"/>
              </w:rPr>
              <w:t>Also applies to:</w:t>
            </w:r>
          </w:p>
          <w:p w14:paraId="0DF315BE" w14:textId="77777777" w:rsidR="00681215" w:rsidRPr="00D268DF" w:rsidRDefault="00681215" w:rsidP="00DE1A24">
            <w:pPr>
              <w:ind w:left="360"/>
              <w:rPr>
                <w:rFonts w:eastAsia="Times New Roman" w:cs="Arial"/>
              </w:rPr>
            </w:pPr>
            <w:r w:rsidRPr="00D268DF">
              <w:rPr>
                <w:rFonts w:eastAsia="Times New Roman" w:cs="Arial"/>
              </w:rPr>
              <w:lastRenderedPageBreak/>
              <w:t>EN 301 549 Criteria</w:t>
            </w:r>
          </w:p>
          <w:p w14:paraId="4195DD29" w14:textId="77777777" w:rsidR="00681215" w:rsidRPr="00D268DF" w:rsidRDefault="00681215" w:rsidP="00DE1A24">
            <w:pPr>
              <w:numPr>
                <w:ilvl w:val="0"/>
                <w:numId w:val="16"/>
              </w:numPr>
              <w:ind w:left="1080"/>
              <w:rPr>
                <w:rFonts w:eastAsia="Times New Roman" w:cs="Arial"/>
              </w:rPr>
            </w:pPr>
            <w:r w:rsidRPr="00D268DF">
              <w:rPr>
                <w:rFonts w:eastAsia="Times New Roman" w:cs="Arial"/>
              </w:rPr>
              <w:t>9.1.3.5 (Web)</w:t>
            </w:r>
          </w:p>
          <w:p w14:paraId="2D523E25"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10.1.3.5 (Non-web document)</w:t>
            </w:r>
          </w:p>
          <w:p w14:paraId="4726D986" w14:textId="0868EEF6" w:rsidR="00681215" w:rsidRPr="00D268DF" w:rsidRDefault="00681215" w:rsidP="00DE1A24">
            <w:pPr>
              <w:numPr>
                <w:ilvl w:val="0"/>
                <w:numId w:val="16"/>
              </w:numPr>
              <w:ind w:left="1080"/>
              <w:rPr>
                <w:rFonts w:eastAsia="Times New Roman" w:cs="Arial"/>
              </w:rPr>
            </w:pPr>
            <w:r w:rsidRPr="00D268DF">
              <w:rPr>
                <w:rFonts w:eastAsia="Times New Roman" w:cs="Arial"/>
              </w:rPr>
              <w:t>11.1.3.5</w:t>
            </w:r>
            <w:r w:rsidR="00A4355A" w:rsidRPr="00D268DF">
              <w:rPr>
                <w:rFonts w:eastAsia="Times New Roman" w:cs="Arial"/>
              </w:rPr>
              <w:t>.1</w:t>
            </w:r>
            <w:r w:rsidRPr="00D268DF">
              <w:rPr>
                <w:rFonts w:eastAsia="Times New Roman" w:cs="Arial"/>
              </w:rPr>
              <w:t xml:space="preserve"> (Open Functionality Software)</w:t>
            </w:r>
          </w:p>
          <w:p w14:paraId="3873B97B" w14:textId="16236C51" w:rsidR="00681215" w:rsidRPr="00D268DF" w:rsidRDefault="00681215" w:rsidP="00DE1A24">
            <w:pPr>
              <w:numPr>
                <w:ilvl w:val="0"/>
                <w:numId w:val="16"/>
              </w:numPr>
              <w:ind w:left="1080"/>
              <w:rPr>
                <w:rFonts w:eastAsia="Times New Roman" w:cs="Arial"/>
              </w:rPr>
            </w:pPr>
            <w:r w:rsidRPr="00D268DF">
              <w:rPr>
                <w:rFonts w:eastAsia="Times New Roman" w:cs="Arial"/>
              </w:rPr>
              <w:t>11.1.3.5</w:t>
            </w:r>
            <w:r w:rsidR="00A4355A" w:rsidRPr="00D268DF">
              <w:rPr>
                <w:rFonts w:eastAsia="Times New Roman" w:cs="Arial"/>
              </w:rPr>
              <w:t>.2</w:t>
            </w:r>
            <w:r w:rsidRPr="00D268DF">
              <w:rPr>
                <w:rFonts w:eastAsia="Times New Roman" w:cs="Arial"/>
              </w:rPr>
              <w:t xml:space="preserve"> (Closed Software)</w:t>
            </w:r>
          </w:p>
          <w:p w14:paraId="4A9F6851" w14:textId="77777777" w:rsidR="00681215" w:rsidRPr="00D268DF" w:rsidRDefault="00681215" w:rsidP="00DE1A24">
            <w:pPr>
              <w:numPr>
                <w:ilvl w:val="0"/>
                <w:numId w:val="15"/>
              </w:numPr>
              <w:ind w:left="1080"/>
              <w:rPr>
                <w:rFonts w:eastAsia="Times New Roman" w:cs="Arial"/>
                <w:bCs/>
              </w:rPr>
            </w:pPr>
            <w:r w:rsidRPr="00D268DF">
              <w:t>11.8.2 (Authoring Tool)</w:t>
            </w:r>
          </w:p>
          <w:p w14:paraId="6071D3F3" w14:textId="77777777" w:rsidR="00681215" w:rsidRPr="00D268DF" w:rsidRDefault="00681215" w:rsidP="00DE1A24">
            <w:pPr>
              <w:numPr>
                <w:ilvl w:val="0"/>
                <w:numId w:val="15"/>
              </w:numPr>
              <w:ind w:left="1080"/>
              <w:rPr>
                <w:rFonts w:eastAsia="Times New Roman" w:cs="Arial"/>
                <w:bCs/>
              </w:rPr>
            </w:pPr>
            <w:r w:rsidRPr="00D268DF">
              <w:t>12.1.2 (Product Docs)</w:t>
            </w:r>
          </w:p>
          <w:p w14:paraId="09DCFA08" w14:textId="77777777" w:rsidR="00681215" w:rsidRPr="00D268DF" w:rsidRDefault="00681215" w:rsidP="00DE1A24">
            <w:pPr>
              <w:numPr>
                <w:ilvl w:val="0"/>
                <w:numId w:val="16"/>
              </w:numPr>
              <w:ind w:left="1080"/>
              <w:rPr>
                <w:rFonts w:eastAsia="Times New Roman" w:cs="Arial"/>
              </w:rPr>
            </w:pPr>
            <w:r w:rsidRPr="00D268DF">
              <w:t>12.2.4 (Support Docs)</w:t>
            </w:r>
          </w:p>
          <w:p w14:paraId="7D94DFB7" w14:textId="7D70B5D5" w:rsidR="00681215" w:rsidRPr="00D268DF" w:rsidRDefault="00681215" w:rsidP="00D956B3">
            <w:pPr>
              <w:rPr>
                <w:rFonts w:cstheme="minorHAnsi"/>
                <w:bCs/>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9A33F8C" w14:textId="2F43994A" w:rsidR="00681215" w:rsidRPr="00D268DF" w:rsidRDefault="00A131C8" w:rsidP="00681215">
            <w:pPr>
              <w:rPr>
                <w:rFonts w:cstheme="minorHAnsi"/>
              </w:rPr>
            </w:pPr>
            <w:r w:rsidRPr="00D268DF">
              <w:rPr>
                <w:rFonts w:cstheme="minorHAnsi"/>
              </w:rPr>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1D4293F" w14:textId="352BD072" w:rsidR="00681215" w:rsidRPr="00D268DF" w:rsidRDefault="00A131C8" w:rsidP="003F1D42">
            <w:r w:rsidRPr="00D268DF">
              <w:t>Supports with the following exception:</w:t>
            </w:r>
            <w:r w:rsidR="00446328" w:rsidRPr="00D268DF">
              <w:t xml:space="preserve"> </w:t>
            </w:r>
            <w:r w:rsidR="00B305BF">
              <w:t>Some i</w:t>
            </w:r>
            <w:r w:rsidR="000027AE" w:rsidRPr="00D268DF">
              <w:t xml:space="preserve">nput fields collecting information about the user do not </w:t>
            </w:r>
            <w:r w:rsidR="000027AE" w:rsidRPr="00D268DF">
              <w:lastRenderedPageBreak/>
              <w:t xml:space="preserve">programmatically expose their purpose such as </w:t>
            </w:r>
            <w:r w:rsidR="00B305BF">
              <w:t xml:space="preserve">first name, last name, and </w:t>
            </w:r>
            <w:r w:rsidR="00D91898" w:rsidRPr="00D268DF">
              <w:t xml:space="preserve">address, </w:t>
            </w:r>
            <w:r w:rsidR="00261AA8" w:rsidRPr="00D268DF">
              <w:t>etc.</w:t>
            </w:r>
            <w:r w:rsidR="00261AA8">
              <w:t>.</w:t>
            </w:r>
          </w:p>
          <w:p w14:paraId="2FD5A7D5" w14:textId="3FDF3A80" w:rsidR="00A131C8" w:rsidRPr="00D268DF" w:rsidRDefault="00A131C8" w:rsidP="00681215"/>
        </w:tc>
      </w:tr>
      <w:tr w:rsidR="00CF4736" w:rsidRPr="00D268DF" w14:paraId="5C5F5832"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F5189C9" w14:textId="77777777" w:rsidR="00CF4736" w:rsidRPr="00D268DF" w:rsidRDefault="0030627A" w:rsidP="00CF4736">
            <w:pPr>
              <w:rPr>
                <w:rFonts w:eastAsia="Times New Roman" w:cs="Arial"/>
                <w:b/>
              </w:rPr>
            </w:pPr>
            <w:hyperlink r:id="rId51" w:anchor="visual-audio-contrast-contrast" w:history="1">
              <w:r w:rsidR="00CF4736" w:rsidRPr="00D268DF">
                <w:rPr>
                  <w:rStyle w:val="Hyperlink"/>
                  <w:rFonts w:eastAsia="Times New Roman" w:cs="Arial"/>
                  <w:b/>
                </w:rPr>
                <w:t>1.4.3 Contrast (Minimum)</w:t>
              </w:r>
            </w:hyperlink>
            <w:r w:rsidR="00CF4736" w:rsidRPr="00D268DF">
              <w:t xml:space="preserve"> (Level AA)</w:t>
            </w:r>
          </w:p>
          <w:p w14:paraId="7A10BE9E" w14:textId="77777777" w:rsidR="00CF4736" w:rsidRPr="00D268DF" w:rsidRDefault="00CF4736" w:rsidP="00CF4736">
            <w:pPr>
              <w:ind w:left="360"/>
              <w:rPr>
                <w:rFonts w:eastAsia="Times New Roman" w:cs="Arial"/>
              </w:rPr>
            </w:pPr>
            <w:r w:rsidRPr="00D268DF">
              <w:rPr>
                <w:rFonts w:eastAsia="Times New Roman" w:cs="Arial"/>
              </w:rPr>
              <w:t>Also applies to:</w:t>
            </w:r>
          </w:p>
          <w:p w14:paraId="6F6DAA28" w14:textId="77777777" w:rsidR="00CF4736" w:rsidRPr="00D268DF" w:rsidRDefault="00CF4736" w:rsidP="00CF4736">
            <w:pPr>
              <w:ind w:left="360"/>
              <w:rPr>
                <w:rFonts w:eastAsia="Times New Roman" w:cs="Arial"/>
              </w:rPr>
            </w:pPr>
            <w:r w:rsidRPr="00D268DF">
              <w:rPr>
                <w:rFonts w:eastAsia="Times New Roman" w:cs="Arial"/>
              </w:rPr>
              <w:t>EN 301 549 Criteria</w:t>
            </w:r>
          </w:p>
          <w:p w14:paraId="5D25BCFC" w14:textId="77777777" w:rsidR="00CF4736" w:rsidRPr="00D268DF" w:rsidRDefault="00CF4736" w:rsidP="00CF4736">
            <w:pPr>
              <w:numPr>
                <w:ilvl w:val="0"/>
                <w:numId w:val="16"/>
              </w:numPr>
              <w:ind w:left="1080"/>
              <w:rPr>
                <w:rFonts w:eastAsia="Times New Roman" w:cs="Arial"/>
              </w:rPr>
            </w:pPr>
            <w:r w:rsidRPr="00D268DF">
              <w:rPr>
                <w:rFonts w:eastAsia="Times New Roman" w:cs="Arial"/>
              </w:rPr>
              <w:t>9.1.4.3 (Web)</w:t>
            </w:r>
          </w:p>
          <w:p w14:paraId="0BD00483" w14:textId="77777777" w:rsidR="00CF4736" w:rsidRPr="00D268DF" w:rsidRDefault="00CF4736" w:rsidP="00CF4736">
            <w:pPr>
              <w:numPr>
                <w:ilvl w:val="0"/>
                <w:numId w:val="16"/>
              </w:numPr>
              <w:ind w:left="1080"/>
              <w:rPr>
                <w:rFonts w:eastAsia="Times New Roman" w:cs="Arial"/>
              </w:rPr>
            </w:pPr>
            <w:r w:rsidRPr="00D268DF">
              <w:rPr>
                <w:rFonts w:eastAsia="Times New Roman" w:cs="Arial"/>
              </w:rPr>
              <w:t>10.1.4.3 (Non-web document)</w:t>
            </w:r>
          </w:p>
          <w:p w14:paraId="4649DDD2" w14:textId="77777777" w:rsidR="00CF4736" w:rsidRPr="00D268DF" w:rsidRDefault="00CF4736" w:rsidP="00CF4736">
            <w:pPr>
              <w:numPr>
                <w:ilvl w:val="0"/>
                <w:numId w:val="16"/>
              </w:numPr>
              <w:ind w:left="1080"/>
              <w:rPr>
                <w:rFonts w:eastAsia="Times New Roman" w:cs="Arial"/>
              </w:rPr>
            </w:pPr>
            <w:r w:rsidRPr="00D268DF">
              <w:rPr>
                <w:rFonts w:eastAsia="Times New Roman" w:cs="Arial"/>
              </w:rPr>
              <w:t>11.1.4.3 (Open Functionality Software)</w:t>
            </w:r>
          </w:p>
          <w:p w14:paraId="1ACF9F07" w14:textId="77777777" w:rsidR="00CF4736" w:rsidRPr="00D268DF" w:rsidRDefault="00CF4736" w:rsidP="00CF4736">
            <w:pPr>
              <w:numPr>
                <w:ilvl w:val="0"/>
                <w:numId w:val="16"/>
              </w:numPr>
              <w:ind w:left="1080"/>
              <w:rPr>
                <w:rFonts w:eastAsia="Times New Roman" w:cs="Arial"/>
              </w:rPr>
            </w:pPr>
            <w:r w:rsidRPr="00D268DF">
              <w:rPr>
                <w:rFonts w:eastAsia="Times New Roman" w:cs="Arial"/>
              </w:rPr>
              <w:t>11.1.4.3 (Closed Software)</w:t>
            </w:r>
          </w:p>
          <w:p w14:paraId="2A148BF0" w14:textId="77777777" w:rsidR="00CF4736" w:rsidRPr="00D268DF" w:rsidRDefault="00CF4736" w:rsidP="00CF4736">
            <w:pPr>
              <w:numPr>
                <w:ilvl w:val="0"/>
                <w:numId w:val="15"/>
              </w:numPr>
              <w:ind w:left="1080"/>
              <w:rPr>
                <w:rFonts w:eastAsia="Times New Roman" w:cs="Arial"/>
                <w:bCs/>
              </w:rPr>
            </w:pPr>
            <w:r w:rsidRPr="00D268DF">
              <w:t>11.8.2 (Authoring Tool)</w:t>
            </w:r>
          </w:p>
          <w:p w14:paraId="71493919" w14:textId="77777777" w:rsidR="00CF4736" w:rsidRPr="00D268DF" w:rsidRDefault="00CF4736" w:rsidP="00CF4736">
            <w:pPr>
              <w:numPr>
                <w:ilvl w:val="0"/>
                <w:numId w:val="15"/>
              </w:numPr>
              <w:ind w:left="1080"/>
              <w:rPr>
                <w:rFonts w:eastAsia="Times New Roman" w:cs="Arial"/>
                <w:bCs/>
              </w:rPr>
            </w:pPr>
            <w:r w:rsidRPr="00D268DF">
              <w:t>12.1.2 (Product Docs)</w:t>
            </w:r>
          </w:p>
          <w:p w14:paraId="212055CA" w14:textId="77777777" w:rsidR="00CF4736" w:rsidRPr="00D268DF" w:rsidRDefault="00CF4736" w:rsidP="00CF4736">
            <w:pPr>
              <w:numPr>
                <w:ilvl w:val="0"/>
                <w:numId w:val="16"/>
              </w:numPr>
              <w:ind w:left="1080"/>
              <w:rPr>
                <w:rFonts w:eastAsia="Times New Roman" w:cs="Arial"/>
                <w:b/>
              </w:rPr>
            </w:pPr>
            <w:r w:rsidRPr="00D268DF">
              <w:t>12.2.4 (Support Docs)</w:t>
            </w:r>
          </w:p>
          <w:p w14:paraId="7087FAD3" w14:textId="77777777" w:rsidR="00CF4736" w:rsidRPr="00D268DF" w:rsidRDefault="00CF4736" w:rsidP="00CF4736">
            <w:pPr>
              <w:ind w:left="360"/>
              <w:rPr>
                <w:rFonts w:eastAsia="Times New Roman" w:cs="Arial"/>
              </w:rPr>
            </w:pPr>
            <w:r w:rsidRPr="00D268DF">
              <w:rPr>
                <w:rFonts w:eastAsia="Times New Roman" w:cs="Arial"/>
              </w:rPr>
              <w:t>Revised Section 508</w:t>
            </w:r>
          </w:p>
          <w:p w14:paraId="2BAE65B1" w14:textId="77777777" w:rsidR="00CF4736" w:rsidRPr="00D268DF" w:rsidRDefault="00CF4736" w:rsidP="00CF4736">
            <w:pPr>
              <w:numPr>
                <w:ilvl w:val="0"/>
                <w:numId w:val="15"/>
              </w:numPr>
              <w:ind w:left="1080"/>
              <w:rPr>
                <w:rFonts w:eastAsia="Times New Roman" w:cs="Arial"/>
              </w:rPr>
            </w:pPr>
            <w:r w:rsidRPr="00D268DF">
              <w:rPr>
                <w:rFonts w:eastAsia="Times New Roman" w:cs="Arial"/>
              </w:rPr>
              <w:t>501 (Web)(Software)</w:t>
            </w:r>
          </w:p>
          <w:p w14:paraId="5C8006A6" w14:textId="77777777" w:rsidR="00CF4736" w:rsidRPr="00D268DF" w:rsidRDefault="00CF4736" w:rsidP="00CF4736">
            <w:pPr>
              <w:numPr>
                <w:ilvl w:val="0"/>
                <w:numId w:val="15"/>
              </w:numPr>
              <w:ind w:left="1080"/>
              <w:rPr>
                <w:rFonts w:cstheme="minorHAnsi"/>
                <w:bCs/>
              </w:rPr>
            </w:pPr>
            <w:r w:rsidRPr="00D268DF">
              <w:rPr>
                <w:rFonts w:eastAsia="Times New Roman" w:cs="Arial"/>
                <w:bCs/>
              </w:rPr>
              <w:t>504.2 (Authoring Tool)</w:t>
            </w:r>
          </w:p>
          <w:p w14:paraId="7E7A21CE" w14:textId="368BF5DB" w:rsidR="00CF4736" w:rsidRPr="00D268DF" w:rsidRDefault="00CF4736" w:rsidP="00CF4736">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B088893" w14:textId="5AC55808" w:rsidR="00CF4736" w:rsidRPr="00D268DF" w:rsidRDefault="00CF4736" w:rsidP="00CF4736">
            <w:pPr>
              <w:rPr>
                <w:rFonts w:cstheme="minorHAnsi"/>
              </w:rPr>
            </w:pPr>
            <w:r w:rsidRPr="00D268DF">
              <w:rPr>
                <w:rFonts w:cstheme="minorHAnsi"/>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8053F6F" w14:textId="063689C6" w:rsidR="00CF4736" w:rsidRPr="0055547A" w:rsidRDefault="00CF4736" w:rsidP="003F1D42">
            <w:pPr>
              <w:rPr>
                <w:shd w:val="clear" w:color="auto" w:fill="FFFFFF"/>
              </w:rPr>
            </w:pPr>
            <w:r w:rsidRPr="00D268DF">
              <w:t>Supports with the following exception:</w:t>
            </w:r>
            <w:r w:rsidR="00C1721E" w:rsidRPr="00D268DF">
              <w:t xml:space="preserve"> </w:t>
            </w:r>
            <w:r w:rsidR="000B391A" w:rsidRPr="00D268DF">
              <w:t xml:space="preserve">In the </w:t>
            </w:r>
            <w:r w:rsidR="0055547A">
              <w:t>“</w:t>
            </w:r>
            <w:r w:rsidR="000B391A" w:rsidRPr="00D268DF">
              <w:t>Course Imaging”</w:t>
            </w:r>
            <w:r w:rsidR="00C1721E" w:rsidRPr="00D268DF">
              <w:t xml:space="preserve"> component</w:t>
            </w:r>
            <w:r w:rsidR="0055547A">
              <w:t>,</w:t>
            </w:r>
            <w:r w:rsidR="00C1721E" w:rsidRPr="00D268DF">
              <w:t xml:space="preserve"> the</w:t>
            </w:r>
            <w:r w:rsidR="00EC6552" w:rsidRPr="00D268DF">
              <w:t xml:space="preserve"> light blue</w:t>
            </w:r>
            <w:r w:rsidR="00C1721E" w:rsidRPr="00D268DF">
              <w:t xml:space="preserve"> “clear Image” button</w:t>
            </w:r>
            <w:r w:rsidR="00EC6552" w:rsidRPr="00D268DF">
              <w:t xml:space="preserve"> text on white background</w:t>
            </w:r>
            <w:r w:rsidR="00A706B5" w:rsidRPr="00D268DF">
              <w:t xml:space="preserve"> does not meet minimum contrast requirements.</w:t>
            </w:r>
          </w:p>
        </w:tc>
      </w:tr>
      <w:tr w:rsidR="00CF4736" w:rsidRPr="00D268DF" w14:paraId="48213BB4"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AF13ADA" w14:textId="77777777" w:rsidR="00CF4736" w:rsidRPr="00D268DF" w:rsidRDefault="0030627A" w:rsidP="00CF4736">
            <w:pPr>
              <w:rPr>
                <w:rFonts w:eastAsia="Times New Roman" w:cs="Arial"/>
                <w:b/>
              </w:rPr>
            </w:pPr>
            <w:hyperlink r:id="rId52" w:anchor="visual-audio-contrast-scale" w:history="1">
              <w:r w:rsidR="00CF4736" w:rsidRPr="00D268DF">
                <w:rPr>
                  <w:rStyle w:val="Hyperlink"/>
                  <w:rFonts w:eastAsia="Times New Roman" w:cs="Arial"/>
                  <w:b/>
                </w:rPr>
                <w:t>1.4.4 Resize text</w:t>
              </w:r>
            </w:hyperlink>
            <w:r w:rsidR="00CF4736" w:rsidRPr="00D268DF">
              <w:t xml:space="preserve"> (Level AA)</w:t>
            </w:r>
          </w:p>
          <w:p w14:paraId="2252016E" w14:textId="77777777" w:rsidR="00CF4736" w:rsidRPr="00D268DF" w:rsidRDefault="00CF4736" w:rsidP="00CF4736">
            <w:pPr>
              <w:ind w:left="360"/>
              <w:rPr>
                <w:rFonts w:eastAsia="Times New Roman" w:cs="Arial"/>
              </w:rPr>
            </w:pPr>
            <w:r w:rsidRPr="00D268DF">
              <w:rPr>
                <w:rFonts w:eastAsia="Times New Roman" w:cs="Arial"/>
              </w:rPr>
              <w:t>Also applies to:</w:t>
            </w:r>
          </w:p>
          <w:p w14:paraId="3F0DAC6E" w14:textId="77777777" w:rsidR="00CF4736" w:rsidRPr="00D268DF" w:rsidRDefault="00CF4736" w:rsidP="00CF4736">
            <w:pPr>
              <w:ind w:left="360"/>
              <w:rPr>
                <w:rFonts w:eastAsia="Times New Roman" w:cs="Arial"/>
              </w:rPr>
            </w:pPr>
            <w:r w:rsidRPr="00D268DF">
              <w:rPr>
                <w:rFonts w:eastAsia="Times New Roman" w:cs="Arial"/>
              </w:rPr>
              <w:t>EN 301 549 Criteria</w:t>
            </w:r>
          </w:p>
          <w:p w14:paraId="0A9CDF24" w14:textId="77777777" w:rsidR="00CF4736" w:rsidRPr="00D268DF" w:rsidRDefault="00CF4736" w:rsidP="00CF4736">
            <w:pPr>
              <w:numPr>
                <w:ilvl w:val="0"/>
                <w:numId w:val="16"/>
              </w:numPr>
              <w:ind w:left="1080"/>
              <w:rPr>
                <w:rFonts w:eastAsia="Times New Roman" w:cs="Arial"/>
              </w:rPr>
            </w:pPr>
            <w:r w:rsidRPr="00D268DF">
              <w:rPr>
                <w:rFonts w:eastAsia="Times New Roman" w:cs="Arial"/>
              </w:rPr>
              <w:t>9.1.4.4 (Web)</w:t>
            </w:r>
          </w:p>
          <w:p w14:paraId="3F292020" w14:textId="77777777" w:rsidR="00CF4736" w:rsidRPr="00D268DF" w:rsidRDefault="00CF4736" w:rsidP="00CF4736">
            <w:pPr>
              <w:numPr>
                <w:ilvl w:val="0"/>
                <w:numId w:val="16"/>
              </w:numPr>
              <w:ind w:left="1080"/>
              <w:rPr>
                <w:rFonts w:eastAsia="Times New Roman" w:cs="Arial"/>
              </w:rPr>
            </w:pPr>
            <w:r w:rsidRPr="00D268DF">
              <w:rPr>
                <w:rFonts w:eastAsia="Times New Roman" w:cs="Arial"/>
              </w:rPr>
              <w:t>10.1.4.4 (Non-web document)</w:t>
            </w:r>
          </w:p>
          <w:p w14:paraId="27C2405F" w14:textId="77777777" w:rsidR="00CF4736" w:rsidRPr="00D268DF" w:rsidRDefault="00CF4736" w:rsidP="00CF4736">
            <w:pPr>
              <w:numPr>
                <w:ilvl w:val="0"/>
                <w:numId w:val="16"/>
              </w:numPr>
              <w:ind w:left="1080"/>
              <w:rPr>
                <w:rFonts w:eastAsia="Times New Roman" w:cs="Arial"/>
              </w:rPr>
            </w:pPr>
            <w:r w:rsidRPr="00D268DF">
              <w:rPr>
                <w:rFonts w:eastAsia="Times New Roman" w:cs="Arial"/>
              </w:rPr>
              <w:t>11.1.4.4.1 (Open Functionality Software)</w:t>
            </w:r>
          </w:p>
          <w:p w14:paraId="622C40B2" w14:textId="77777777" w:rsidR="00CF4736" w:rsidRPr="00D268DF" w:rsidRDefault="00CF4736" w:rsidP="00CF4736">
            <w:pPr>
              <w:numPr>
                <w:ilvl w:val="0"/>
                <w:numId w:val="16"/>
              </w:numPr>
              <w:ind w:left="1080"/>
              <w:rPr>
                <w:rFonts w:eastAsia="Times New Roman" w:cs="Arial"/>
              </w:rPr>
            </w:pPr>
            <w:r w:rsidRPr="00D268DF">
              <w:rPr>
                <w:rFonts w:eastAsia="Times New Roman" w:cs="Arial"/>
              </w:rPr>
              <w:t>11.1.4.4.2 (Closed Software)</w:t>
            </w:r>
          </w:p>
          <w:p w14:paraId="56BAD1BE" w14:textId="77777777" w:rsidR="00CF4736" w:rsidRPr="00D268DF" w:rsidRDefault="00CF4736" w:rsidP="00CF4736">
            <w:pPr>
              <w:numPr>
                <w:ilvl w:val="0"/>
                <w:numId w:val="15"/>
              </w:numPr>
              <w:ind w:left="1080"/>
              <w:rPr>
                <w:rFonts w:eastAsia="Times New Roman" w:cs="Arial"/>
                <w:bCs/>
              </w:rPr>
            </w:pPr>
            <w:r w:rsidRPr="00D268DF">
              <w:t>11.8.2 (Authoring Tool)</w:t>
            </w:r>
          </w:p>
          <w:p w14:paraId="580D4123" w14:textId="77777777" w:rsidR="00CF4736" w:rsidRPr="00D268DF" w:rsidRDefault="00CF4736" w:rsidP="00CF4736">
            <w:pPr>
              <w:numPr>
                <w:ilvl w:val="0"/>
                <w:numId w:val="15"/>
              </w:numPr>
              <w:ind w:left="1080"/>
              <w:rPr>
                <w:rFonts w:eastAsia="Times New Roman" w:cs="Arial"/>
                <w:bCs/>
              </w:rPr>
            </w:pPr>
            <w:r w:rsidRPr="00D268DF">
              <w:t>12.1.2 (Product Docs)</w:t>
            </w:r>
          </w:p>
          <w:p w14:paraId="0F88B0C3" w14:textId="77777777" w:rsidR="00CF4736" w:rsidRPr="00D268DF" w:rsidRDefault="00CF4736" w:rsidP="00CF4736">
            <w:pPr>
              <w:numPr>
                <w:ilvl w:val="0"/>
                <w:numId w:val="16"/>
              </w:numPr>
              <w:ind w:left="1080"/>
              <w:rPr>
                <w:rFonts w:eastAsia="Times New Roman" w:cs="Arial"/>
                <w:b/>
              </w:rPr>
            </w:pPr>
            <w:r w:rsidRPr="00D268DF">
              <w:lastRenderedPageBreak/>
              <w:t>12.2.4 (Support Docs)</w:t>
            </w:r>
          </w:p>
          <w:p w14:paraId="09F1E28A" w14:textId="77777777" w:rsidR="00CF4736" w:rsidRPr="00D268DF" w:rsidRDefault="00CF4736" w:rsidP="00CF4736">
            <w:pPr>
              <w:ind w:left="360"/>
              <w:rPr>
                <w:rFonts w:eastAsia="Times New Roman" w:cs="Arial"/>
              </w:rPr>
            </w:pPr>
            <w:r w:rsidRPr="00D268DF">
              <w:rPr>
                <w:rFonts w:eastAsia="Times New Roman" w:cs="Arial"/>
              </w:rPr>
              <w:t>Revised Section 508</w:t>
            </w:r>
          </w:p>
          <w:p w14:paraId="1F8C765E" w14:textId="77777777" w:rsidR="00CF4736" w:rsidRPr="00D268DF" w:rsidRDefault="00CF4736" w:rsidP="00CF4736">
            <w:pPr>
              <w:numPr>
                <w:ilvl w:val="0"/>
                <w:numId w:val="15"/>
              </w:numPr>
              <w:ind w:left="1080"/>
              <w:rPr>
                <w:rFonts w:eastAsia="Times New Roman" w:cs="Arial"/>
              </w:rPr>
            </w:pPr>
            <w:r w:rsidRPr="00D268DF">
              <w:rPr>
                <w:rFonts w:eastAsia="Times New Roman" w:cs="Arial"/>
              </w:rPr>
              <w:t>501 (Web)(Software)</w:t>
            </w:r>
          </w:p>
          <w:p w14:paraId="6AA5AA65" w14:textId="77777777" w:rsidR="00CF4736" w:rsidRPr="00D268DF" w:rsidRDefault="00CF4736" w:rsidP="00CF4736">
            <w:pPr>
              <w:numPr>
                <w:ilvl w:val="0"/>
                <w:numId w:val="15"/>
              </w:numPr>
              <w:ind w:left="1080"/>
              <w:rPr>
                <w:rFonts w:cstheme="minorHAnsi"/>
              </w:rPr>
            </w:pPr>
            <w:r w:rsidRPr="00D268DF">
              <w:rPr>
                <w:rFonts w:eastAsia="Times New Roman" w:cs="Arial"/>
                <w:bCs/>
              </w:rPr>
              <w:t>504.2 (Authoring Tool)</w:t>
            </w:r>
          </w:p>
          <w:p w14:paraId="1A4C0311" w14:textId="7086D202" w:rsidR="00CF4736" w:rsidRPr="00D268DF" w:rsidRDefault="00CF4736" w:rsidP="00CF4736">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C17CCDC" w14:textId="685FBDBC" w:rsidR="00CF4736" w:rsidRPr="00D268DF" w:rsidRDefault="00CF4736" w:rsidP="00CF4736">
            <w:pPr>
              <w:rPr>
                <w:rFonts w:cstheme="minorHAnsi"/>
              </w:rPr>
            </w:pPr>
            <w:r w:rsidRPr="00D268DF">
              <w:rPr>
                <w:rFonts w:cstheme="minorHAnsi"/>
              </w:rPr>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8F51FC0" w14:textId="1F690C11" w:rsidR="00CE0F8B" w:rsidRPr="00D268DF" w:rsidRDefault="00CF4736" w:rsidP="00CF4736">
            <w:pPr>
              <w:spacing w:line="256" w:lineRule="auto"/>
              <w:rPr>
                <w:rFonts w:cstheme="minorHAnsi"/>
              </w:rPr>
            </w:pPr>
            <w:r w:rsidRPr="00D268DF">
              <w:rPr>
                <w:rFonts w:cstheme="minorHAnsi"/>
              </w:rPr>
              <w:t>Supports with the following exception</w:t>
            </w:r>
            <w:r w:rsidR="005D6976">
              <w:rPr>
                <w:rFonts w:cstheme="minorHAnsi"/>
              </w:rPr>
              <w:t>s</w:t>
            </w:r>
            <w:r w:rsidRPr="00D268DF">
              <w:rPr>
                <w:rFonts w:cstheme="minorHAnsi"/>
              </w:rPr>
              <w:t xml:space="preserve">: </w:t>
            </w:r>
          </w:p>
          <w:p w14:paraId="2185A958" w14:textId="77777777" w:rsidR="005E4BC6" w:rsidRPr="005E4BC6" w:rsidRDefault="005D6976">
            <w:pPr>
              <w:pStyle w:val="ListParagraph"/>
              <w:numPr>
                <w:ilvl w:val="0"/>
                <w:numId w:val="48"/>
              </w:numPr>
              <w:spacing w:line="256" w:lineRule="auto"/>
            </w:pPr>
            <w:r w:rsidRPr="005E4BC6">
              <w:rPr>
                <w:rFonts w:cstheme="minorHAnsi"/>
              </w:rPr>
              <w:t>There are a</w:t>
            </w:r>
            <w:r w:rsidR="00CF4736" w:rsidRPr="005E4BC6">
              <w:rPr>
                <w:rFonts w:cstheme="minorHAnsi"/>
              </w:rPr>
              <w:t xml:space="preserve"> few instances across the application </w:t>
            </w:r>
            <w:r w:rsidRPr="005E4BC6">
              <w:rPr>
                <w:rFonts w:cstheme="minorHAnsi"/>
              </w:rPr>
              <w:t>where</w:t>
            </w:r>
            <w:r w:rsidR="00CF4736" w:rsidRPr="005E4BC6">
              <w:rPr>
                <w:rFonts w:cstheme="minorHAnsi"/>
              </w:rPr>
              <w:t xml:space="preserve"> content is hidden or obscured when zoomed up to 200% in a 1,024 by 768 pixel screen</w:t>
            </w:r>
            <w:r w:rsidR="007D7C36" w:rsidRPr="005E4BC6">
              <w:rPr>
                <w:rFonts w:cstheme="minorHAnsi"/>
              </w:rPr>
              <w:t xml:space="preserve">, </w:t>
            </w:r>
            <w:r w:rsidR="00F92205" w:rsidRPr="005E4BC6">
              <w:rPr>
                <w:rFonts w:cstheme="minorHAnsi"/>
              </w:rPr>
              <w:t>such as</w:t>
            </w:r>
            <w:r w:rsidR="007D7C36" w:rsidRPr="005E4BC6">
              <w:rPr>
                <w:rFonts w:cstheme="minorHAnsi"/>
              </w:rPr>
              <w:t xml:space="preserve"> the </w:t>
            </w:r>
            <w:r w:rsidR="0056229B" w:rsidRPr="005E4BC6">
              <w:rPr>
                <w:rFonts w:cstheme="minorHAnsi"/>
              </w:rPr>
              <w:t xml:space="preserve">filter feature in the </w:t>
            </w:r>
            <w:r w:rsidR="00F92205" w:rsidRPr="005E4BC6">
              <w:rPr>
                <w:rFonts w:cstheme="minorHAnsi"/>
              </w:rPr>
              <w:t>“</w:t>
            </w:r>
            <w:r w:rsidR="0056229B" w:rsidRPr="005E4BC6">
              <w:rPr>
                <w:rFonts w:cstheme="minorHAnsi"/>
              </w:rPr>
              <w:t>Co</w:t>
            </w:r>
            <w:r w:rsidR="006D7EB7" w:rsidRPr="005E4BC6">
              <w:rPr>
                <w:rFonts w:cstheme="minorHAnsi"/>
              </w:rPr>
              <w:t>u</w:t>
            </w:r>
            <w:r w:rsidR="0056229B" w:rsidRPr="005E4BC6">
              <w:rPr>
                <w:rFonts w:cstheme="minorHAnsi"/>
              </w:rPr>
              <w:t>rse Toolbar</w:t>
            </w:r>
            <w:r w:rsidR="00F92205" w:rsidRPr="005E4BC6">
              <w:rPr>
                <w:rFonts w:cstheme="minorHAnsi"/>
              </w:rPr>
              <w:t>”</w:t>
            </w:r>
            <w:r w:rsidR="006D7EB7" w:rsidRPr="005E4BC6">
              <w:rPr>
                <w:rFonts w:cstheme="minorHAnsi"/>
              </w:rPr>
              <w:t xml:space="preserve"> and</w:t>
            </w:r>
            <w:r w:rsidR="008310EB" w:rsidRPr="005E4BC6">
              <w:rPr>
                <w:rFonts w:cstheme="minorHAnsi"/>
              </w:rPr>
              <w:t xml:space="preserve"> the “participants” </w:t>
            </w:r>
            <w:r w:rsidR="00F92205" w:rsidRPr="005E4BC6">
              <w:rPr>
                <w:rFonts w:cstheme="minorHAnsi"/>
              </w:rPr>
              <w:t xml:space="preserve">dialog </w:t>
            </w:r>
            <w:r w:rsidR="008310EB" w:rsidRPr="005E4BC6">
              <w:rPr>
                <w:rFonts w:cstheme="minorHAnsi"/>
              </w:rPr>
              <w:t xml:space="preserve">in the </w:t>
            </w:r>
            <w:r w:rsidR="00F92205" w:rsidRPr="005E4BC6">
              <w:rPr>
                <w:rFonts w:cstheme="minorHAnsi"/>
              </w:rPr>
              <w:t>“</w:t>
            </w:r>
            <w:r w:rsidR="00CE0F8B" w:rsidRPr="005E4BC6">
              <w:rPr>
                <w:rFonts w:cstheme="minorHAnsi"/>
              </w:rPr>
              <w:t>Participants</w:t>
            </w:r>
            <w:r w:rsidR="00F92205" w:rsidRPr="005E4BC6">
              <w:rPr>
                <w:rFonts w:cstheme="minorHAnsi"/>
              </w:rPr>
              <w:t>”</w:t>
            </w:r>
            <w:r w:rsidR="0056229B" w:rsidRPr="005E4BC6">
              <w:rPr>
                <w:rFonts w:cstheme="minorHAnsi"/>
              </w:rPr>
              <w:t xml:space="preserve"> </w:t>
            </w:r>
            <w:r w:rsidR="00CE0F8B" w:rsidRPr="005E4BC6">
              <w:rPr>
                <w:rFonts w:cstheme="minorHAnsi"/>
              </w:rPr>
              <w:t>component</w:t>
            </w:r>
            <w:r w:rsidR="007D7C36" w:rsidRPr="005E4BC6">
              <w:rPr>
                <w:rFonts w:cstheme="minorHAnsi"/>
              </w:rPr>
              <w:t>.</w:t>
            </w:r>
          </w:p>
          <w:p w14:paraId="6EF50081" w14:textId="04A74EC6" w:rsidR="006D7EB7" w:rsidRPr="00D268DF" w:rsidRDefault="00CF3AD4">
            <w:pPr>
              <w:pStyle w:val="ListParagraph"/>
              <w:numPr>
                <w:ilvl w:val="0"/>
                <w:numId w:val="48"/>
              </w:numPr>
              <w:spacing w:line="256" w:lineRule="auto"/>
            </w:pPr>
            <w:r w:rsidRPr="00D268DF">
              <w:lastRenderedPageBreak/>
              <w:t>In the “Course Content”</w:t>
            </w:r>
            <w:r w:rsidR="00F92205">
              <w:t>,</w:t>
            </w:r>
            <w:r w:rsidRPr="00D268DF">
              <w:t xml:space="preserve"> some text is truncated with ellipsis, and no method is provided to view the truncated text.</w:t>
            </w:r>
          </w:p>
        </w:tc>
      </w:tr>
      <w:tr w:rsidR="00681215" w:rsidRPr="00D268DF" w14:paraId="7C17F036"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8FCF8B1" w14:textId="77777777" w:rsidR="00503118" w:rsidRPr="00D268DF" w:rsidRDefault="0030627A" w:rsidP="00DE1A24">
            <w:pPr>
              <w:rPr>
                <w:rFonts w:eastAsia="Times New Roman" w:cs="Arial"/>
                <w:b/>
              </w:rPr>
            </w:pPr>
            <w:hyperlink r:id="rId53" w:anchor="visual-audio-contrast-text-presentation" w:history="1">
              <w:r w:rsidR="00503118" w:rsidRPr="00D268DF">
                <w:rPr>
                  <w:rStyle w:val="Hyperlink"/>
                  <w:rFonts w:eastAsia="Times New Roman" w:cs="Arial"/>
                  <w:b/>
                </w:rPr>
                <w:t>1.4.5 Images of Text</w:t>
              </w:r>
            </w:hyperlink>
            <w:r w:rsidR="00503118" w:rsidRPr="00D268DF">
              <w:t xml:space="preserve"> (Level AA)</w:t>
            </w:r>
          </w:p>
          <w:p w14:paraId="114868CC" w14:textId="77777777" w:rsidR="00681215" w:rsidRPr="00D268DF" w:rsidRDefault="00681215" w:rsidP="00DE1A24">
            <w:pPr>
              <w:ind w:left="360"/>
              <w:rPr>
                <w:rFonts w:eastAsia="Times New Roman" w:cs="Arial"/>
              </w:rPr>
            </w:pPr>
            <w:r w:rsidRPr="00D268DF">
              <w:rPr>
                <w:rFonts w:eastAsia="Times New Roman" w:cs="Arial"/>
              </w:rPr>
              <w:t>Also applies to:</w:t>
            </w:r>
          </w:p>
          <w:p w14:paraId="21E90366" w14:textId="77777777" w:rsidR="00681215" w:rsidRPr="00D268DF" w:rsidRDefault="00681215" w:rsidP="00DE1A24">
            <w:pPr>
              <w:ind w:left="360"/>
              <w:rPr>
                <w:rFonts w:eastAsia="Times New Roman" w:cs="Arial"/>
              </w:rPr>
            </w:pPr>
            <w:r w:rsidRPr="00D268DF">
              <w:rPr>
                <w:rFonts w:eastAsia="Times New Roman" w:cs="Arial"/>
              </w:rPr>
              <w:t>EN 301 549 Criteria</w:t>
            </w:r>
          </w:p>
          <w:p w14:paraId="033416C2" w14:textId="77777777" w:rsidR="00681215" w:rsidRPr="00D268DF" w:rsidRDefault="00681215" w:rsidP="00DE1A24">
            <w:pPr>
              <w:numPr>
                <w:ilvl w:val="0"/>
                <w:numId w:val="16"/>
              </w:numPr>
              <w:ind w:left="1080"/>
              <w:rPr>
                <w:rFonts w:eastAsia="Times New Roman" w:cs="Arial"/>
              </w:rPr>
            </w:pPr>
            <w:r w:rsidRPr="00D268DF">
              <w:rPr>
                <w:rFonts w:eastAsia="Times New Roman" w:cs="Arial"/>
              </w:rPr>
              <w:t>9.1.4.5 (Web)</w:t>
            </w:r>
          </w:p>
          <w:p w14:paraId="0059B485"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10.1.4.5 (Non-web document)</w:t>
            </w:r>
          </w:p>
          <w:p w14:paraId="0C6F13F6"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11.1.4.5.1 (Open Functionality Software)</w:t>
            </w:r>
          </w:p>
          <w:p w14:paraId="1C5D6CFA" w14:textId="0DF129F5" w:rsidR="00681215" w:rsidRPr="00D268DF" w:rsidRDefault="00681215" w:rsidP="00DE1A24">
            <w:pPr>
              <w:numPr>
                <w:ilvl w:val="0"/>
                <w:numId w:val="16"/>
              </w:numPr>
              <w:ind w:left="1080"/>
              <w:rPr>
                <w:rFonts w:eastAsia="Times New Roman" w:cs="Arial"/>
              </w:rPr>
            </w:pPr>
            <w:r w:rsidRPr="00D268DF">
              <w:rPr>
                <w:rFonts w:eastAsia="Times New Roman" w:cs="Arial"/>
              </w:rPr>
              <w:t>11.1.4.5.2 (Closed Software)</w:t>
            </w:r>
          </w:p>
          <w:p w14:paraId="472A6748" w14:textId="77777777" w:rsidR="00681215" w:rsidRPr="00D268DF" w:rsidRDefault="00681215" w:rsidP="00DE1A24">
            <w:pPr>
              <w:numPr>
                <w:ilvl w:val="0"/>
                <w:numId w:val="15"/>
              </w:numPr>
              <w:ind w:left="1080"/>
              <w:rPr>
                <w:rFonts w:eastAsia="Times New Roman" w:cs="Arial"/>
                <w:bCs/>
              </w:rPr>
            </w:pPr>
            <w:r w:rsidRPr="00D268DF">
              <w:t>11.8.2 (Authoring Tool)</w:t>
            </w:r>
          </w:p>
          <w:p w14:paraId="40C8FD93" w14:textId="77777777" w:rsidR="00681215" w:rsidRPr="00D268DF" w:rsidRDefault="00681215" w:rsidP="00DE1A24">
            <w:pPr>
              <w:numPr>
                <w:ilvl w:val="0"/>
                <w:numId w:val="15"/>
              </w:numPr>
              <w:ind w:left="1080"/>
              <w:rPr>
                <w:rFonts w:eastAsia="Times New Roman" w:cs="Arial"/>
                <w:bCs/>
              </w:rPr>
            </w:pPr>
            <w:r w:rsidRPr="00D268DF">
              <w:t>12.1.2 (Product Docs)</w:t>
            </w:r>
          </w:p>
          <w:p w14:paraId="79B4CC69" w14:textId="77777777" w:rsidR="00681215" w:rsidRPr="00D268DF" w:rsidRDefault="00681215" w:rsidP="00DE1A24">
            <w:pPr>
              <w:numPr>
                <w:ilvl w:val="0"/>
                <w:numId w:val="16"/>
              </w:numPr>
              <w:ind w:left="1080"/>
              <w:rPr>
                <w:rFonts w:eastAsia="Times New Roman" w:cs="Arial"/>
                <w:b/>
              </w:rPr>
            </w:pPr>
            <w:r w:rsidRPr="00D268DF">
              <w:t>12.2.4 (Support Docs)</w:t>
            </w:r>
          </w:p>
          <w:p w14:paraId="2812DA72" w14:textId="77777777" w:rsidR="00681215" w:rsidRPr="00D268DF" w:rsidRDefault="00681215" w:rsidP="00DE1A24">
            <w:pPr>
              <w:ind w:left="360"/>
              <w:rPr>
                <w:rFonts w:eastAsia="Times New Roman" w:cs="Arial"/>
              </w:rPr>
            </w:pPr>
            <w:r w:rsidRPr="00D268DF">
              <w:rPr>
                <w:rFonts w:eastAsia="Times New Roman" w:cs="Arial"/>
              </w:rPr>
              <w:t>Revised Section 508</w:t>
            </w:r>
          </w:p>
          <w:p w14:paraId="76531C74" w14:textId="77777777" w:rsidR="00681215" w:rsidRPr="00D268DF" w:rsidRDefault="00681215" w:rsidP="00DE1A24">
            <w:pPr>
              <w:numPr>
                <w:ilvl w:val="0"/>
                <w:numId w:val="15"/>
              </w:numPr>
              <w:ind w:left="1080"/>
              <w:rPr>
                <w:rFonts w:eastAsia="Times New Roman" w:cs="Arial"/>
              </w:rPr>
            </w:pPr>
            <w:r w:rsidRPr="00D268DF">
              <w:rPr>
                <w:rFonts w:eastAsia="Times New Roman" w:cs="Arial"/>
              </w:rPr>
              <w:t>501 (Web)(Software)</w:t>
            </w:r>
          </w:p>
          <w:p w14:paraId="6D77948F" w14:textId="77777777" w:rsidR="00681215" w:rsidRPr="00D268DF" w:rsidRDefault="00681215" w:rsidP="00DE1A24">
            <w:pPr>
              <w:numPr>
                <w:ilvl w:val="0"/>
                <w:numId w:val="15"/>
              </w:numPr>
              <w:ind w:left="1080"/>
              <w:rPr>
                <w:rFonts w:cstheme="minorHAnsi"/>
              </w:rPr>
            </w:pPr>
            <w:r w:rsidRPr="00D268DF">
              <w:rPr>
                <w:rFonts w:eastAsia="Times New Roman" w:cs="Arial"/>
                <w:bCs/>
              </w:rPr>
              <w:t>504.2 (Authoring Tool)</w:t>
            </w:r>
          </w:p>
          <w:p w14:paraId="5F8AD3F1" w14:textId="1F8B2D0F" w:rsidR="00681215" w:rsidRPr="00D268DF" w:rsidRDefault="00681215" w:rsidP="00DE1A24">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7C7070F" w14:textId="36B5E173" w:rsidR="00681215" w:rsidRPr="00D268DF" w:rsidRDefault="007D7C36" w:rsidP="00681215">
            <w:pPr>
              <w:rPr>
                <w:rFonts w:cstheme="minorHAnsi"/>
              </w:rPr>
            </w:pPr>
            <w:r w:rsidRPr="00D268DF">
              <w:rPr>
                <w:rFonts w:cstheme="minorHAnsi"/>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2A19683" w14:textId="4F63C7D0" w:rsidR="00681215" w:rsidRPr="00D268DF" w:rsidRDefault="00681215" w:rsidP="00681215">
            <w:pPr>
              <w:rPr>
                <w:rFonts w:cstheme="minorHAnsi"/>
              </w:rPr>
            </w:pPr>
          </w:p>
        </w:tc>
      </w:tr>
      <w:tr w:rsidR="00681215" w:rsidRPr="00D268DF" w14:paraId="5D93237A"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72EB269" w14:textId="77777777" w:rsidR="00503118" w:rsidRPr="00D268DF" w:rsidRDefault="0030627A" w:rsidP="00DE1A24">
            <w:pPr>
              <w:rPr>
                <w:rFonts w:eastAsia="Times New Roman" w:cs="Arial"/>
                <w:b/>
              </w:rPr>
            </w:pPr>
            <w:hyperlink r:id="rId54" w:anchor="reflow" w:history="1">
              <w:r w:rsidR="00503118" w:rsidRPr="00D268DF">
                <w:rPr>
                  <w:rStyle w:val="Hyperlink"/>
                  <w:rFonts w:eastAsia="Times New Roman" w:cs="Arial"/>
                  <w:b/>
                </w:rPr>
                <w:t>1.4.10 Reflow</w:t>
              </w:r>
            </w:hyperlink>
            <w:r w:rsidR="00503118" w:rsidRPr="00D268DF">
              <w:t xml:space="preserve"> (Level AA 2.1 only)</w:t>
            </w:r>
          </w:p>
          <w:p w14:paraId="6B39CA76" w14:textId="77777777" w:rsidR="00681215" w:rsidRPr="00D268DF" w:rsidRDefault="00681215" w:rsidP="00DE1A24">
            <w:pPr>
              <w:ind w:left="360"/>
              <w:rPr>
                <w:rFonts w:eastAsia="Times New Roman" w:cs="Arial"/>
              </w:rPr>
            </w:pPr>
            <w:r w:rsidRPr="00D268DF">
              <w:rPr>
                <w:rFonts w:eastAsia="Times New Roman" w:cs="Arial"/>
              </w:rPr>
              <w:t>Also applies to:</w:t>
            </w:r>
          </w:p>
          <w:p w14:paraId="23190CA7" w14:textId="77777777" w:rsidR="00681215" w:rsidRPr="00D268DF" w:rsidRDefault="00681215" w:rsidP="00DE1A24">
            <w:pPr>
              <w:ind w:left="360"/>
              <w:rPr>
                <w:rFonts w:eastAsia="Times New Roman" w:cs="Arial"/>
              </w:rPr>
            </w:pPr>
            <w:r w:rsidRPr="00D268DF">
              <w:rPr>
                <w:rFonts w:eastAsia="Times New Roman" w:cs="Arial"/>
              </w:rPr>
              <w:t>EN 301 549 Criteria</w:t>
            </w:r>
          </w:p>
          <w:p w14:paraId="130718D8" w14:textId="77777777" w:rsidR="00681215" w:rsidRPr="00D268DF" w:rsidRDefault="00681215" w:rsidP="00DE1A24">
            <w:pPr>
              <w:numPr>
                <w:ilvl w:val="0"/>
                <w:numId w:val="16"/>
              </w:numPr>
              <w:ind w:left="1080"/>
              <w:rPr>
                <w:rFonts w:eastAsia="Times New Roman" w:cs="Arial"/>
              </w:rPr>
            </w:pPr>
            <w:r w:rsidRPr="00D268DF">
              <w:rPr>
                <w:rFonts w:eastAsia="Times New Roman" w:cs="Arial"/>
              </w:rPr>
              <w:t>9.1.4.10 (Web)</w:t>
            </w:r>
          </w:p>
          <w:p w14:paraId="1250D676"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10.1.4.10 (Non-web document)</w:t>
            </w:r>
          </w:p>
          <w:p w14:paraId="424024FD" w14:textId="3FF16B30" w:rsidR="00681215" w:rsidRPr="00D268DF" w:rsidRDefault="00681215" w:rsidP="00DE1A24">
            <w:pPr>
              <w:numPr>
                <w:ilvl w:val="0"/>
                <w:numId w:val="16"/>
              </w:numPr>
              <w:ind w:left="1080"/>
              <w:rPr>
                <w:rFonts w:eastAsia="Times New Roman" w:cs="Arial"/>
              </w:rPr>
            </w:pPr>
            <w:r w:rsidRPr="00D268DF">
              <w:rPr>
                <w:rFonts w:eastAsia="Times New Roman" w:cs="Arial"/>
              </w:rPr>
              <w:t>11.1.4.10 (Open Functionality Software)</w:t>
            </w:r>
          </w:p>
          <w:p w14:paraId="31D7D9A0" w14:textId="2BA9F7FD" w:rsidR="00681215" w:rsidRPr="00D268DF" w:rsidRDefault="00681215" w:rsidP="00DE1A24">
            <w:pPr>
              <w:numPr>
                <w:ilvl w:val="0"/>
                <w:numId w:val="16"/>
              </w:numPr>
              <w:ind w:left="1080"/>
              <w:rPr>
                <w:rFonts w:eastAsia="Times New Roman" w:cs="Arial"/>
              </w:rPr>
            </w:pPr>
            <w:r w:rsidRPr="00D268DF">
              <w:rPr>
                <w:rFonts w:eastAsia="Times New Roman" w:cs="Arial"/>
              </w:rPr>
              <w:t>11.1.4.10 (Closed Software)</w:t>
            </w:r>
          </w:p>
          <w:p w14:paraId="40C48F30" w14:textId="77777777" w:rsidR="00681215" w:rsidRPr="00D268DF" w:rsidRDefault="00681215" w:rsidP="00DE1A24">
            <w:pPr>
              <w:numPr>
                <w:ilvl w:val="0"/>
                <w:numId w:val="15"/>
              </w:numPr>
              <w:ind w:left="1080"/>
              <w:rPr>
                <w:rFonts w:eastAsia="Times New Roman" w:cs="Arial"/>
                <w:bCs/>
              </w:rPr>
            </w:pPr>
            <w:r w:rsidRPr="00D268DF">
              <w:t>11.8.2 (Authoring Tool)</w:t>
            </w:r>
          </w:p>
          <w:p w14:paraId="4FB609E4" w14:textId="77777777" w:rsidR="00681215" w:rsidRPr="00D268DF" w:rsidRDefault="00681215" w:rsidP="00DE1A24">
            <w:pPr>
              <w:numPr>
                <w:ilvl w:val="0"/>
                <w:numId w:val="15"/>
              </w:numPr>
              <w:ind w:left="1080"/>
              <w:rPr>
                <w:rFonts w:eastAsia="Times New Roman" w:cs="Arial"/>
                <w:bCs/>
              </w:rPr>
            </w:pPr>
            <w:r w:rsidRPr="00D268DF">
              <w:t>12.1.2 (Product Docs)</w:t>
            </w:r>
          </w:p>
          <w:p w14:paraId="15A6476C" w14:textId="77777777" w:rsidR="00681215" w:rsidRPr="00D268DF" w:rsidRDefault="00681215" w:rsidP="00DE1A24">
            <w:pPr>
              <w:numPr>
                <w:ilvl w:val="0"/>
                <w:numId w:val="16"/>
              </w:numPr>
              <w:ind w:left="1080"/>
              <w:rPr>
                <w:rFonts w:eastAsia="Times New Roman" w:cs="Arial"/>
              </w:rPr>
            </w:pPr>
            <w:r w:rsidRPr="00D268DF">
              <w:t>12.2.4 (Support Docs)</w:t>
            </w:r>
          </w:p>
          <w:p w14:paraId="024004E0" w14:textId="270EBAAD" w:rsidR="00681215" w:rsidRPr="00D268DF" w:rsidRDefault="00681215" w:rsidP="00DE1A24">
            <w:pPr>
              <w:rPr>
                <w:rFonts w:cstheme="minorHAnsi"/>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E3AB547" w14:textId="38265CF9" w:rsidR="00681215" w:rsidRPr="00D268DF" w:rsidRDefault="00BD2747" w:rsidP="00681215">
            <w:pPr>
              <w:rPr>
                <w:rFonts w:cstheme="minorHAnsi"/>
              </w:rPr>
            </w:pPr>
            <w:r w:rsidRPr="00D268DF">
              <w:rPr>
                <w:rFonts w:eastAsia="Times New Roman" w:cs="Arial"/>
              </w:rPr>
              <w:t>Partially</w:t>
            </w:r>
            <w:r w:rsidR="007D7C36" w:rsidRPr="00D268DF">
              <w:rPr>
                <w:rFonts w:eastAsia="Times New Roman" w:cs="Arial"/>
              </w:rPr>
              <w:t xml:space="preserve"> support</w:t>
            </w:r>
            <w:r w:rsidRPr="00D268DF">
              <w:rPr>
                <w:rFonts w:eastAsia="Times New Roman" w:cs="Arial"/>
              </w:rPr>
              <w: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3A72069" w14:textId="3741805A" w:rsidR="00681215" w:rsidRPr="005E4BC6" w:rsidRDefault="00BD2747" w:rsidP="003F1D42">
            <w:r w:rsidRPr="462A2819">
              <w:t xml:space="preserve">Supports with </w:t>
            </w:r>
            <w:r w:rsidR="00B661B3" w:rsidRPr="462A2819">
              <w:t>the following exception</w:t>
            </w:r>
            <w:r w:rsidR="00391A45" w:rsidRPr="462A2819">
              <w:t xml:space="preserve">: </w:t>
            </w:r>
            <w:r w:rsidR="005E4BC6" w:rsidRPr="462A2819">
              <w:t>There are s</w:t>
            </w:r>
            <w:r w:rsidR="007D7C36" w:rsidRPr="462A2819">
              <w:t xml:space="preserve">everal instances across the application </w:t>
            </w:r>
            <w:r w:rsidR="008671E7" w:rsidRPr="462A2819">
              <w:t>where</w:t>
            </w:r>
            <w:r w:rsidR="007D7C36" w:rsidRPr="462A2819">
              <w:t xml:space="preserve"> content is hidden</w:t>
            </w:r>
            <w:r w:rsidR="008671E7" w:rsidRPr="462A2819">
              <w:t xml:space="preserve">, </w:t>
            </w:r>
            <w:r w:rsidR="007D7C36" w:rsidRPr="462A2819">
              <w:t>obscured</w:t>
            </w:r>
            <w:r w:rsidR="008671E7" w:rsidRPr="462A2819">
              <w:t xml:space="preserve">, </w:t>
            </w:r>
            <w:r w:rsidR="0076060E" w:rsidRPr="462A2819">
              <w:t>or truncated</w:t>
            </w:r>
            <w:r w:rsidR="007D7C36" w:rsidRPr="462A2819">
              <w:t xml:space="preserve"> when </w:t>
            </w:r>
            <w:r w:rsidR="59AF952F" w:rsidRPr="462A2819">
              <w:t>the</w:t>
            </w:r>
            <w:r w:rsidR="00EA7541" w:rsidRPr="462A2819">
              <w:t xml:space="preserve"> width is equivalent</w:t>
            </w:r>
            <w:r w:rsidR="007D7C36" w:rsidRPr="462A2819">
              <w:t xml:space="preserve"> to </w:t>
            </w:r>
            <w:r w:rsidR="009C6A94" w:rsidRPr="462A2819">
              <w:t xml:space="preserve">a width of </w:t>
            </w:r>
            <w:r w:rsidR="00B973FD" w:rsidRPr="462A2819">
              <w:t>320 CSS p</w:t>
            </w:r>
            <w:r w:rsidR="009C6A94" w:rsidRPr="462A2819">
              <w:t>ixels and a</w:t>
            </w:r>
            <w:r w:rsidR="00B973FD" w:rsidRPr="462A2819">
              <w:t xml:space="preserve"> height of 256 CSS p</w:t>
            </w:r>
            <w:r w:rsidR="009C6A94" w:rsidRPr="462A2819">
              <w:t>ixels</w:t>
            </w:r>
            <w:r w:rsidR="00745729" w:rsidRPr="462A2819">
              <w:t>.</w:t>
            </w:r>
          </w:p>
        </w:tc>
      </w:tr>
      <w:tr w:rsidR="00681215" w:rsidRPr="00D268DF" w14:paraId="05CD3D5F"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30BA8B92" w14:textId="77777777" w:rsidR="00503118" w:rsidRPr="00D268DF" w:rsidRDefault="0030627A" w:rsidP="00DE1A24">
            <w:pPr>
              <w:rPr>
                <w:rFonts w:eastAsia="Times New Roman" w:cs="Arial"/>
                <w:b/>
              </w:rPr>
            </w:pPr>
            <w:hyperlink r:id="rId55" w:anchor="non-text-contrast" w:history="1">
              <w:r w:rsidR="00503118" w:rsidRPr="00D268DF">
                <w:rPr>
                  <w:rStyle w:val="Hyperlink"/>
                  <w:rFonts w:eastAsia="Times New Roman" w:cs="Arial"/>
                  <w:b/>
                </w:rPr>
                <w:t>1.4.11 Non-text</w:t>
              </w:r>
              <w:r w:rsidR="00503118" w:rsidRPr="00D268DF">
                <w:rPr>
                  <w:rStyle w:val="Hyperlink"/>
                  <w:b/>
                </w:rPr>
                <w:t xml:space="preserve"> Contrast</w:t>
              </w:r>
            </w:hyperlink>
            <w:r w:rsidR="00503118" w:rsidRPr="00D268DF">
              <w:t xml:space="preserve"> (Level AA 2.1 only)</w:t>
            </w:r>
          </w:p>
          <w:p w14:paraId="00C10363" w14:textId="77777777" w:rsidR="00681215" w:rsidRPr="00D268DF" w:rsidRDefault="00681215" w:rsidP="00DE1A24">
            <w:pPr>
              <w:ind w:left="360"/>
              <w:rPr>
                <w:rFonts w:eastAsia="Times New Roman" w:cs="Arial"/>
              </w:rPr>
            </w:pPr>
            <w:r w:rsidRPr="00D268DF">
              <w:rPr>
                <w:rFonts w:eastAsia="Times New Roman" w:cs="Arial"/>
              </w:rPr>
              <w:t>Also applies to:</w:t>
            </w:r>
          </w:p>
          <w:p w14:paraId="07ABA4DD" w14:textId="77777777" w:rsidR="00681215" w:rsidRPr="00D268DF" w:rsidRDefault="00681215" w:rsidP="00DE1A24">
            <w:pPr>
              <w:ind w:left="360"/>
              <w:rPr>
                <w:rFonts w:eastAsia="Times New Roman" w:cs="Arial"/>
              </w:rPr>
            </w:pPr>
            <w:r w:rsidRPr="00D268DF">
              <w:rPr>
                <w:rFonts w:eastAsia="Times New Roman" w:cs="Arial"/>
              </w:rPr>
              <w:lastRenderedPageBreak/>
              <w:t>EN 301 549 Criteria</w:t>
            </w:r>
          </w:p>
          <w:p w14:paraId="5EE07918" w14:textId="77777777" w:rsidR="00681215" w:rsidRPr="00D268DF" w:rsidRDefault="00681215" w:rsidP="00DE1A24">
            <w:pPr>
              <w:numPr>
                <w:ilvl w:val="0"/>
                <w:numId w:val="16"/>
              </w:numPr>
              <w:ind w:left="1080"/>
              <w:rPr>
                <w:rFonts w:eastAsia="Times New Roman" w:cs="Arial"/>
              </w:rPr>
            </w:pPr>
            <w:r w:rsidRPr="00D268DF">
              <w:rPr>
                <w:rFonts w:eastAsia="Times New Roman" w:cs="Arial"/>
              </w:rPr>
              <w:t>9.1.4.11 (Web)</w:t>
            </w:r>
          </w:p>
          <w:p w14:paraId="649265A5"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10.1.4.11 (Non-web document)</w:t>
            </w:r>
          </w:p>
          <w:p w14:paraId="5F525DE1"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11.1.4.11 (Open Functionality Software)</w:t>
            </w:r>
          </w:p>
          <w:p w14:paraId="75E87300"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11.1.4.11 (Closed Software)</w:t>
            </w:r>
          </w:p>
          <w:p w14:paraId="7190C746" w14:textId="77777777" w:rsidR="00681215" w:rsidRPr="00D268DF" w:rsidRDefault="00681215" w:rsidP="00DE1A24">
            <w:pPr>
              <w:numPr>
                <w:ilvl w:val="0"/>
                <w:numId w:val="15"/>
              </w:numPr>
              <w:ind w:left="1080"/>
              <w:rPr>
                <w:rFonts w:eastAsia="Times New Roman" w:cs="Arial"/>
                <w:bCs/>
              </w:rPr>
            </w:pPr>
            <w:r w:rsidRPr="00D268DF">
              <w:t>11.8.2 (Authoring Tool)</w:t>
            </w:r>
          </w:p>
          <w:p w14:paraId="5A39C76F" w14:textId="77777777" w:rsidR="00681215" w:rsidRPr="00D268DF" w:rsidRDefault="00681215" w:rsidP="00DE1A24">
            <w:pPr>
              <w:numPr>
                <w:ilvl w:val="0"/>
                <w:numId w:val="15"/>
              </w:numPr>
              <w:ind w:left="1080"/>
              <w:rPr>
                <w:rFonts w:eastAsia="Times New Roman" w:cs="Arial"/>
                <w:bCs/>
              </w:rPr>
            </w:pPr>
            <w:r w:rsidRPr="00D268DF">
              <w:t>12.1.2 (Product Docs)</w:t>
            </w:r>
          </w:p>
          <w:p w14:paraId="75A4C2AA" w14:textId="77777777" w:rsidR="00681215" w:rsidRPr="00D268DF" w:rsidRDefault="00681215" w:rsidP="00DE1A24">
            <w:pPr>
              <w:numPr>
                <w:ilvl w:val="0"/>
                <w:numId w:val="16"/>
              </w:numPr>
              <w:ind w:left="1080"/>
              <w:rPr>
                <w:rFonts w:eastAsia="Times New Roman" w:cs="Arial"/>
              </w:rPr>
            </w:pPr>
            <w:r w:rsidRPr="00D268DF">
              <w:t>12.2.4 (Support Docs)</w:t>
            </w:r>
          </w:p>
          <w:p w14:paraId="6F7CDC44" w14:textId="4CCCEFB0" w:rsidR="00681215" w:rsidRPr="00D268DF" w:rsidRDefault="00681215" w:rsidP="00DE1A24">
            <w:pPr>
              <w:rPr>
                <w:rFonts w:cstheme="minorHAnsi"/>
                <w:bCs/>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ED25DF8" w14:textId="75826721" w:rsidR="00681215" w:rsidRPr="00D268DF" w:rsidRDefault="00120059" w:rsidP="00681215">
            <w:pPr>
              <w:rPr>
                <w:rFonts w:cstheme="minorHAnsi"/>
              </w:rPr>
            </w:pPr>
            <w:r w:rsidRPr="00D268DF">
              <w:rPr>
                <w:rFonts w:cstheme="minorHAnsi"/>
              </w:rPr>
              <w:lastRenderedPageBreak/>
              <w:t>Partially s</w:t>
            </w:r>
            <w:r w:rsidR="00B973FD" w:rsidRPr="00D268DF">
              <w:rPr>
                <w:rFonts w:cstheme="minorHAnsi"/>
              </w:rPr>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590EB81" w14:textId="4B299E54" w:rsidR="00120059" w:rsidRPr="00D268DF" w:rsidRDefault="00120059" w:rsidP="00120059">
            <w:pPr>
              <w:rPr>
                <w:rFonts w:cstheme="minorHAnsi"/>
              </w:rPr>
            </w:pPr>
            <w:r w:rsidRPr="00D268DF">
              <w:rPr>
                <w:rFonts w:cstheme="minorHAnsi"/>
              </w:rPr>
              <w:t>Supports with the following exceptions:</w:t>
            </w:r>
          </w:p>
          <w:p w14:paraId="25880413" w14:textId="6D82A074" w:rsidR="009C6A94" w:rsidRDefault="00120059">
            <w:pPr>
              <w:pStyle w:val="ListParagraph"/>
              <w:numPr>
                <w:ilvl w:val="0"/>
                <w:numId w:val="48"/>
              </w:numPr>
            </w:pPr>
            <w:r w:rsidRPr="00D268DF">
              <w:lastRenderedPageBreak/>
              <w:t xml:space="preserve">The blue </w:t>
            </w:r>
            <w:r w:rsidR="00900AC6">
              <w:t xml:space="preserve">border for the </w:t>
            </w:r>
            <w:r w:rsidRPr="00D268DF">
              <w:t xml:space="preserve">visual </w:t>
            </w:r>
            <w:r w:rsidR="00900AC6">
              <w:t xml:space="preserve">indication of </w:t>
            </w:r>
            <w:r w:rsidRPr="00D268DF">
              <w:t xml:space="preserve">focus </w:t>
            </w:r>
            <w:r w:rsidR="00900AC6">
              <w:t>for</w:t>
            </w:r>
            <w:r w:rsidRPr="00D268DF">
              <w:t xml:space="preserve"> "Close" button</w:t>
            </w:r>
            <w:r w:rsidR="00900AC6">
              <w:t>s</w:t>
            </w:r>
            <w:r w:rsidRPr="00D268DF">
              <w:t xml:space="preserve"> on pink</w:t>
            </w:r>
            <w:r w:rsidR="00900AC6">
              <w:t xml:space="preserve"> have insufficient contrast</w:t>
            </w:r>
            <w:r w:rsidR="00F8536E" w:rsidRPr="00D268DF">
              <w:t>.</w:t>
            </w:r>
          </w:p>
          <w:p w14:paraId="48FF50D8" w14:textId="2C92D618" w:rsidR="00764454" w:rsidRPr="00D268DF" w:rsidRDefault="0092065C">
            <w:pPr>
              <w:pStyle w:val="ListParagraph"/>
              <w:numPr>
                <w:ilvl w:val="0"/>
                <w:numId w:val="48"/>
              </w:numPr>
            </w:pPr>
            <w:r w:rsidRPr="00D268DF">
              <w:t xml:space="preserve">The blue visual </w:t>
            </w:r>
            <w:r>
              <w:t xml:space="preserve">indication of </w:t>
            </w:r>
            <w:r w:rsidRPr="00D268DF">
              <w:t xml:space="preserve">focus </w:t>
            </w:r>
            <w:r w:rsidR="0061059B">
              <w:t>when</w:t>
            </w:r>
            <w:r w:rsidR="003C76DE" w:rsidRPr="00D268DF">
              <w:t xml:space="preserve"> </w:t>
            </w:r>
            <w:r w:rsidR="0061059B">
              <w:t xml:space="preserve">the </w:t>
            </w:r>
            <w:r w:rsidR="00AB7036" w:rsidRPr="00D268DF">
              <w:t xml:space="preserve">left </w:t>
            </w:r>
            <w:r w:rsidR="003C76DE" w:rsidRPr="00D268DF">
              <w:t>navigation links receive Keyboard focus</w:t>
            </w:r>
            <w:r w:rsidR="000F1C4C" w:rsidRPr="00D268DF">
              <w:t xml:space="preserve"> and the current link indicat</w:t>
            </w:r>
            <w:r w:rsidR="00A75ED9">
              <w:t>or</w:t>
            </w:r>
            <w:r w:rsidR="000B43D8">
              <w:t xml:space="preserve"> have insufficient contrast for</w:t>
            </w:r>
            <w:r w:rsidR="000F1C4C" w:rsidRPr="00D268DF">
              <w:t xml:space="preserve"> adjacent colors.</w:t>
            </w:r>
          </w:p>
        </w:tc>
      </w:tr>
      <w:tr w:rsidR="00681215" w:rsidRPr="00D268DF" w14:paraId="2D70087B" w14:textId="77777777" w:rsidTr="00607E99">
        <w:trPr>
          <w:trHeight w:val="3126"/>
        </w:trPr>
        <w:tc>
          <w:tcPr>
            <w:tcW w:w="2000" w:type="pct"/>
            <w:tcBorders>
              <w:top w:val="outset" w:sz="6" w:space="0" w:color="auto"/>
              <w:left w:val="outset" w:sz="6" w:space="0" w:color="auto"/>
              <w:bottom w:val="outset" w:sz="6" w:space="0" w:color="auto"/>
              <w:right w:val="outset" w:sz="6" w:space="0" w:color="auto"/>
            </w:tcBorders>
            <w:shd w:val="clear" w:color="auto" w:fill="auto"/>
          </w:tcPr>
          <w:p w14:paraId="6A811697" w14:textId="77777777" w:rsidR="00503118" w:rsidRPr="00D268DF" w:rsidRDefault="0030627A" w:rsidP="00DE1A24">
            <w:pPr>
              <w:rPr>
                <w:rFonts w:eastAsia="Times New Roman" w:cs="Arial"/>
                <w:b/>
              </w:rPr>
            </w:pPr>
            <w:hyperlink r:id="rId56" w:anchor="text-spacing" w:history="1">
              <w:r w:rsidR="00503118" w:rsidRPr="00D268DF">
                <w:rPr>
                  <w:rStyle w:val="Hyperlink"/>
                  <w:rFonts w:eastAsia="Times New Roman" w:cs="Arial"/>
                  <w:b/>
                </w:rPr>
                <w:t>1.4.12 Text Spacing</w:t>
              </w:r>
            </w:hyperlink>
            <w:r w:rsidR="00503118" w:rsidRPr="00D268DF">
              <w:t xml:space="preserve"> (Level AA 2.1 only)</w:t>
            </w:r>
          </w:p>
          <w:p w14:paraId="311727C8" w14:textId="77777777" w:rsidR="00681215" w:rsidRPr="00D268DF" w:rsidRDefault="00681215" w:rsidP="00DE1A24">
            <w:pPr>
              <w:ind w:left="360"/>
              <w:rPr>
                <w:rFonts w:eastAsia="Times New Roman" w:cs="Arial"/>
              </w:rPr>
            </w:pPr>
            <w:r w:rsidRPr="00D268DF">
              <w:rPr>
                <w:rFonts w:eastAsia="Times New Roman" w:cs="Arial"/>
              </w:rPr>
              <w:t>Also applies to:</w:t>
            </w:r>
          </w:p>
          <w:p w14:paraId="605DE0A5" w14:textId="77777777" w:rsidR="00681215" w:rsidRPr="00D268DF" w:rsidRDefault="00681215" w:rsidP="00DE1A24">
            <w:pPr>
              <w:ind w:left="360"/>
              <w:rPr>
                <w:rFonts w:eastAsia="Times New Roman" w:cs="Arial"/>
              </w:rPr>
            </w:pPr>
            <w:r w:rsidRPr="00D268DF">
              <w:rPr>
                <w:rFonts w:eastAsia="Times New Roman" w:cs="Arial"/>
              </w:rPr>
              <w:t>EN 301 549 Criteria</w:t>
            </w:r>
          </w:p>
          <w:p w14:paraId="0C80149A" w14:textId="77777777" w:rsidR="00681215" w:rsidRPr="00D268DF" w:rsidRDefault="00681215" w:rsidP="00DE1A24">
            <w:pPr>
              <w:numPr>
                <w:ilvl w:val="0"/>
                <w:numId w:val="16"/>
              </w:numPr>
              <w:ind w:left="1080"/>
              <w:rPr>
                <w:rFonts w:eastAsia="Times New Roman" w:cs="Arial"/>
              </w:rPr>
            </w:pPr>
            <w:r w:rsidRPr="00D268DF">
              <w:rPr>
                <w:rFonts w:eastAsia="Times New Roman" w:cs="Arial"/>
              </w:rPr>
              <w:t>9.1.4.12 (Web)</w:t>
            </w:r>
          </w:p>
          <w:p w14:paraId="28A318AF"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10.1.4.12 (Non-web document)</w:t>
            </w:r>
          </w:p>
          <w:p w14:paraId="13F6C905"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11.1.4.12 (Open Functionality Software)</w:t>
            </w:r>
          </w:p>
          <w:p w14:paraId="7D8A7751"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11.1.4.12 (Closed Software)</w:t>
            </w:r>
          </w:p>
          <w:p w14:paraId="44104899" w14:textId="77777777" w:rsidR="00681215" w:rsidRPr="00D268DF" w:rsidRDefault="00681215" w:rsidP="00DE1A24">
            <w:pPr>
              <w:numPr>
                <w:ilvl w:val="0"/>
                <w:numId w:val="15"/>
              </w:numPr>
              <w:ind w:left="1080"/>
              <w:rPr>
                <w:rFonts w:eastAsia="Times New Roman" w:cs="Arial"/>
                <w:bCs/>
              </w:rPr>
            </w:pPr>
            <w:r w:rsidRPr="00D268DF">
              <w:t>11.8.2 (Authoring Tool)</w:t>
            </w:r>
          </w:p>
          <w:p w14:paraId="3FBDFE42" w14:textId="77777777" w:rsidR="00681215" w:rsidRPr="00D268DF" w:rsidRDefault="00681215" w:rsidP="00DE1A24">
            <w:pPr>
              <w:numPr>
                <w:ilvl w:val="0"/>
                <w:numId w:val="15"/>
              </w:numPr>
              <w:ind w:left="1080"/>
              <w:rPr>
                <w:rFonts w:eastAsia="Times New Roman" w:cs="Arial"/>
                <w:bCs/>
              </w:rPr>
            </w:pPr>
            <w:r w:rsidRPr="00D268DF">
              <w:t>12.1.2 (Product Docs)</w:t>
            </w:r>
          </w:p>
          <w:p w14:paraId="76CFFA4C" w14:textId="77777777" w:rsidR="00681215" w:rsidRPr="00D268DF" w:rsidRDefault="00681215" w:rsidP="00DE1A24">
            <w:pPr>
              <w:numPr>
                <w:ilvl w:val="0"/>
                <w:numId w:val="16"/>
              </w:numPr>
              <w:ind w:left="1080"/>
              <w:rPr>
                <w:rFonts w:eastAsia="Times New Roman" w:cs="Arial"/>
              </w:rPr>
            </w:pPr>
            <w:r w:rsidRPr="00D268DF">
              <w:t>12.2.4 (Support Docs)</w:t>
            </w:r>
          </w:p>
          <w:p w14:paraId="26182D58" w14:textId="23C22B06" w:rsidR="00681215" w:rsidRPr="00D268DF" w:rsidRDefault="00681215" w:rsidP="00DE1A24">
            <w:pPr>
              <w:rPr>
                <w:rFonts w:cstheme="minorHAnsi"/>
                <w:bCs/>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089CC0E" w14:textId="499F0B1D" w:rsidR="00681215" w:rsidRPr="00D268DF" w:rsidRDefault="0011075A" w:rsidP="00681215">
            <w:pPr>
              <w:rPr>
                <w:rFonts w:cstheme="minorHAnsi"/>
              </w:rPr>
            </w:pPr>
            <w:r w:rsidRPr="00D268DF">
              <w:rPr>
                <w:rFonts w:cstheme="minorHAnsi"/>
              </w:rPr>
              <w:t>Partially s</w:t>
            </w:r>
            <w:r w:rsidR="00B973FD" w:rsidRPr="00D268DF">
              <w:rPr>
                <w:rFonts w:cstheme="minorHAnsi"/>
              </w:rPr>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16BBE4A" w14:textId="40D09D22" w:rsidR="00681215" w:rsidRPr="000B43D8" w:rsidRDefault="0011075A" w:rsidP="003F1D42">
            <w:pPr>
              <w:rPr>
                <w:rFonts w:cstheme="minorHAnsi"/>
              </w:rPr>
            </w:pPr>
            <w:r w:rsidRPr="00D268DF">
              <w:rPr>
                <w:rFonts w:cstheme="minorHAnsi"/>
              </w:rPr>
              <w:t xml:space="preserve">Supports with the following exception: </w:t>
            </w:r>
            <w:r w:rsidRPr="000B43D8">
              <w:rPr>
                <w:rFonts w:cstheme="minorHAnsi"/>
              </w:rPr>
              <w:t>The “Notification Settings” heading text is truncated with ellipsis when additional text spacing is applied</w:t>
            </w:r>
            <w:r w:rsidR="000329D7" w:rsidRPr="00D268DF">
              <w:t>, and no method is provided to view the truncated text</w:t>
            </w:r>
          </w:p>
        </w:tc>
      </w:tr>
      <w:tr w:rsidR="00681215" w:rsidRPr="00D268DF" w14:paraId="48766004"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B3251CB" w14:textId="77777777" w:rsidR="00503118" w:rsidRPr="00D268DF" w:rsidRDefault="0030627A" w:rsidP="00DE1A24">
            <w:pPr>
              <w:rPr>
                <w:rFonts w:eastAsia="Times New Roman" w:cs="Arial"/>
                <w:b/>
              </w:rPr>
            </w:pPr>
            <w:hyperlink r:id="rId57" w:anchor="content-on-hover-or-focus" w:history="1">
              <w:r w:rsidR="00503118" w:rsidRPr="00D268DF">
                <w:rPr>
                  <w:rStyle w:val="Hyperlink"/>
                  <w:rFonts w:eastAsia="Times New Roman" w:cs="Arial"/>
                  <w:b/>
                </w:rPr>
                <w:t>1.4.13 Content on Hover or Focus</w:t>
              </w:r>
            </w:hyperlink>
            <w:r w:rsidR="00503118" w:rsidRPr="00D268DF">
              <w:t xml:space="preserve"> (Level AA 2.1 only)</w:t>
            </w:r>
          </w:p>
          <w:p w14:paraId="70CC1581" w14:textId="77777777" w:rsidR="00681215" w:rsidRPr="00D268DF" w:rsidRDefault="00681215" w:rsidP="00DE1A24">
            <w:pPr>
              <w:ind w:left="360"/>
              <w:rPr>
                <w:rFonts w:eastAsia="Times New Roman" w:cs="Arial"/>
              </w:rPr>
            </w:pPr>
            <w:r w:rsidRPr="00D268DF">
              <w:rPr>
                <w:rFonts w:eastAsia="Times New Roman" w:cs="Arial"/>
              </w:rPr>
              <w:t>Also applies to:</w:t>
            </w:r>
          </w:p>
          <w:p w14:paraId="6061D864" w14:textId="77777777" w:rsidR="00681215" w:rsidRPr="00D268DF" w:rsidRDefault="00681215" w:rsidP="00DE1A24">
            <w:pPr>
              <w:ind w:left="360"/>
              <w:rPr>
                <w:rFonts w:eastAsia="Times New Roman" w:cs="Arial"/>
              </w:rPr>
            </w:pPr>
            <w:r w:rsidRPr="00D268DF">
              <w:rPr>
                <w:rFonts w:eastAsia="Times New Roman" w:cs="Arial"/>
              </w:rPr>
              <w:t>EN 301 549 Criteria</w:t>
            </w:r>
          </w:p>
          <w:p w14:paraId="24B76F23" w14:textId="77777777" w:rsidR="00681215" w:rsidRPr="00D268DF" w:rsidRDefault="00681215" w:rsidP="00DE1A24">
            <w:pPr>
              <w:numPr>
                <w:ilvl w:val="0"/>
                <w:numId w:val="16"/>
              </w:numPr>
              <w:ind w:left="1080"/>
              <w:rPr>
                <w:rFonts w:eastAsia="Times New Roman" w:cs="Arial"/>
              </w:rPr>
            </w:pPr>
            <w:r w:rsidRPr="00D268DF">
              <w:rPr>
                <w:rFonts w:eastAsia="Times New Roman" w:cs="Arial"/>
              </w:rPr>
              <w:t>9.1.4.13 (Web)</w:t>
            </w:r>
          </w:p>
          <w:p w14:paraId="2C2F6064"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10.1.4.13 (Non-web document)</w:t>
            </w:r>
          </w:p>
          <w:p w14:paraId="3091AB87"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11.1.4.13 (Open Functionality Software)</w:t>
            </w:r>
          </w:p>
          <w:p w14:paraId="5F6E33A8"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11.1.4.13 (Closed Software)</w:t>
            </w:r>
          </w:p>
          <w:p w14:paraId="21C0972A" w14:textId="77777777" w:rsidR="00681215" w:rsidRPr="00D268DF" w:rsidRDefault="00681215" w:rsidP="00DE1A24">
            <w:pPr>
              <w:numPr>
                <w:ilvl w:val="0"/>
                <w:numId w:val="15"/>
              </w:numPr>
              <w:ind w:left="1080"/>
              <w:rPr>
                <w:rFonts w:eastAsia="Times New Roman" w:cs="Arial"/>
                <w:bCs/>
              </w:rPr>
            </w:pPr>
            <w:r w:rsidRPr="00D268DF">
              <w:t>11.8.2 (Authoring Tool)</w:t>
            </w:r>
          </w:p>
          <w:p w14:paraId="7473E5A5" w14:textId="77777777" w:rsidR="00681215" w:rsidRPr="00D268DF" w:rsidRDefault="00681215" w:rsidP="00DE1A24">
            <w:pPr>
              <w:numPr>
                <w:ilvl w:val="0"/>
                <w:numId w:val="15"/>
              </w:numPr>
              <w:ind w:left="1080"/>
              <w:rPr>
                <w:rFonts w:eastAsia="Times New Roman" w:cs="Arial"/>
                <w:bCs/>
              </w:rPr>
            </w:pPr>
            <w:r w:rsidRPr="00D268DF">
              <w:t>12.1.2 (Product Docs)</w:t>
            </w:r>
          </w:p>
          <w:p w14:paraId="1D3DDE69" w14:textId="77777777" w:rsidR="00681215" w:rsidRPr="00D268DF" w:rsidRDefault="00681215" w:rsidP="00DE1A24">
            <w:pPr>
              <w:numPr>
                <w:ilvl w:val="0"/>
                <w:numId w:val="16"/>
              </w:numPr>
              <w:ind w:left="1080"/>
              <w:rPr>
                <w:rFonts w:eastAsia="Times New Roman" w:cs="Arial"/>
              </w:rPr>
            </w:pPr>
            <w:r w:rsidRPr="00D268DF">
              <w:t>12.2.4 (Support Docs)</w:t>
            </w:r>
          </w:p>
          <w:p w14:paraId="49373E53" w14:textId="698A122C" w:rsidR="00681215" w:rsidRPr="00D268DF" w:rsidRDefault="00681215" w:rsidP="00DE1A24">
            <w:pPr>
              <w:rPr>
                <w:rFonts w:cstheme="minorHAnsi"/>
                <w:bCs/>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1947036" w14:textId="3AAF7C27" w:rsidR="00681215" w:rsidRPr="00D268DF" w:rsidRDefault="00607E99" w:rsidP="00681215">
            <w:pPr>
              <w:rPr>
                <w:rFonts w:cstheme="minorHAnsi"/>
              </w:rPr>
            </w:pPr>
            <w:r w:rsidRPr="00D268DF">
              <w:rPr>
                <w:rFonts w:cstheme="minorHAnsi"/>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445E531" w14:textId="7447DBC1" w:rsidR="00681215" w:rsidRPr="00D268DF" w:rsidRDefault="002E239B" w:rsidP="00681215">
            <w:r w:rsidRPr="00D268DF">
              <w:rPr>
                <w:rFonts w:cstheme="minorHAnsi"/>
              </w:rPr>
              <w:t xml:space="preserve">Supports with the following exception: </w:t>
            </w:r>
            <w:r w:rsidRPr="00D268DF">
              <w:t xml:space="preserve">The "Correct Answer" tooltip </w:t>
            </w:r>
            <w:r w:rsidR="00783EDD" w:rsidRPr="00D268DF">
              <w:t xml:space="preserve">as well as the “Course Content” tooltip </w:t>
            </w:r>
            <w:r w:rsidRPr="00D268DF">
              <w:t>content displayed on hover and focus</w:t>
            </w:r>
            <w:r w:rsidR="00607E99" w:rsidRPr="00D268DF">
              <w:t xml:space="preserve"> do not s</w:t>
            </w:r>
            <w:r w:rsidR="00C94F9C" w:rsidRPr="00D268DF">
              <w:t>ta</w:t>
            </w:r>
            <w:r w:rsidR="00607E99" w:rsidRPr="00D268DF">
              <w:t xml:space="preserve">y visible </w:t>
            </w:r>
            <w:r w:rsidR="00C94F9C" w:rsidRPr="00D268DF">
              <w:t>when the pointer moves away from the trigger control</w:t>
            </w:r>
            <w:r w:rsidR="00426471">
              <w:t xml:space="preserve"> to the tooltip</w:t>
            </w:r>
            <w:r w:rsidR="00C94F9C" w:rsidRPr="00D268DF">
              <w:t>.</w:t>
            </w:r>
          </w:p>
        </w:tc>
      </w:tr>
      <w:tr w:rsidR="00681215" w:rsidRPr="00D268DF" w14:paraId="73C9E0C1"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EABAFE6" w14:textId="77777777" w:rsidR="00503118" w:rsidRPr="00D268DF" w:rsidRDefault="0030627A" w:rsidP="00DE1A24">
            <w:pPr>
              <w:rPr>
                <w:rFonts w:eastAsia="Times New Roman" w:cs="Arial"/>
                <w:b/>
              </w:rPr>
            </w:pPr>
            <w:hyperlink r:id="rId58" w:anchor="navigation-mechanisms-mult-loc" w:history="1">
              <w:r w:rsidR="00503118" w:rsidRPr="00D268DF">
                <w:rPr>
                  <w:rStyle w:val="Hyperlink"/>
                  <w:rFonts w:eastAsia="Times New Roman" w:cs="Arial"/>
                  <w:b/>
                </w:rPr>
                <w:t>2.4.5 Multiple Ways</w:t>
              </w:r>
            </w:hyperlink>
            <w:r w:rsidR="00503118" w:rsidRPr="00D268DF">
              <w:t xml:space="preserve"> (Level AA)</w:t>
            </w:r>
          </w:p>
          <w:p w14:paraId="751A7673" w14:textId="77777777" w:rsidR="00681215" w:rsidRPr="00D268DF" w:rsidRDefault="00681215" w:rsidP="00DE1A24">
            <w:pPr>
              <w:ind w:left="360"/>
              <w:rPr>
                <w:rFonts w:eastAsia="Times New Roman" w:cs="Arial"/>
              </w:rPr>
            </w:pPr>
            <w:r w:rsidRPr="00D268DF">
              <w:rPr>
                <w:rFonts w:eastAsia="Times New Roman" w:cs="Arial"/>
              </w:rPr>
              <w:lastRenderedPageBreak/>
              <w:t>Also applies to:</w:t>
            </w:r>
          </w:p>
          <w:p w14:paraId="133F1B68" w14:textId="77777777" w:rsidR="00681215" w:rsidRPr="00D268DF" w:rsidRDefault="00681215" w:rsidP="00DE1A24">
            <w:pPr>
              <w:ind w:left="360"/>
              <w:rPr>
                <w:rFonts w:eastAsia="Times New Roman" w:cs="Arial"/>
              </w:rPr>
            </w:pPr>
            <w:r w:rsidRPr="00D268DF">
              <w:rPr>
                <w:rFonts w:eastAsia="Times New Roman" w:cs="Arial"/>
              </w:rPr>
              <w:t>EN 301 549 Criteria</w:t>
            </w:r>
          </w:p>
          <w:p w14:paraId="770B218C" w14:textId="77777777" w:rsidR="00681215" w:rsidRPr="00D268DF" w:rsidRDefault="00681215" w:rsidP="00DE1A24">
            <w:pPr>
              <w:numPr>
                <w:ilvl w:val="0"/>
                <w:numId w:val="27"/>
              </w:numPr>
              <w:ind w:left="1080"/>
              <w:rPr>
                <w:rFonts w:eastAsia="Times New Roman" w:cs="Arial"/>
              </w:rPr>
            </w:pPr>
            <w:r w:rsidRPr="00D268DF">
              <w:rPr>
                <w:rFonts w:eastAsia="Times New Roman" w:cs="Arial"/>
              </w:rPr>
              <w:t>9.2.4.5 (Web)</w:t>
            </w:r>
          </w:p>
          <w:p w14:paraId="0112DD9E" w14:textId="77777777" w:rsidR="00681215" w:rsidRPr="00D268DF" w:rsidRDefault="00681215" w:rsidP="00DE1A24">
            <w:pPr>
              <w:numPr>
                <w:ilvl w:val="0"/>
                <w:numId w:val="27"/>
              </w:numPr>
              <w:ind w:left="1080"/>
              <w:rPr>
                <w:rFonts w:eastAsia="Times New Roman" w:cs="Arial"/>
              </w:rPr>
            </w:pPr>
            <w:r w:rsidRPr="00D268DF">
              <w:rPr>
                <w:rFonts w:eastAsia="Times New Roman" w:cs="Arial"/>
              </w:rPr>
              <w:t>10.2.4.5 (Non-web document) – Does not apply</w:t>
            </w:r>
          </w:p>
          <w:p w14:paraId="4BCC9D49" w14:textId="77777777" w:rsidR="00681215" w:rsidRPr="00D268DF" w:rsidRDefault="00681215" w:rsidP="00DE1A24">
            <w:pPr>
              <w:numPr>
                <w:ilvl w:val="0"/>
                <w:numId w:val="27"/>
              </w:numPr>
              <w:ind w:left="1080"/>
              <w:rPr>
                <w:rFonts w:eastAsia="Times New Roman" w:cs="Arial"/>
              </w:rPr>
            </w:pPr>
            <w:r w:rsidRPr="00D268DF">
              <w:rPr>
                <w:rFonts w:eastAsia="Times New Roman" w:cs="Arial"/>
              </w:rPr>
              <w:t>11.2.4.5 (Open Functionality Software) – Does not apply</w:t>
            </w:r>
          </w:p>
          <w:p w14:paraId="03BADDC7"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11.2.4.5 (Closed Software) – Does not apply</w:t>
            </w:r>
          </w:p>
          <w:p w14:paraId="32DADB95" w14:textId="77777777" w:rsidR="00681215" w:rsidRPr="00D268DF" w:rsidRDefault="00681215" w:rsidP="00DE1A24">
            <w:pPr>
              <w:numPr>
                <w:ilvl w:val="0"/>
                <w:numId w:val="15"/>
              </w:numPr>
              <w:ind w:left="1080"/>
              <w:rPr>
                <w:rFonts w:eastAsia="Times New Roman" w:cs="Arial"/>
                <w:bCs/>
              </w:rPr>
            </w:pPr>
            <w:r w:rsidRPr="00D268DF">
              <w:t>11.8.2 (Authoring Tool)</w:t>
            </w:r>
          </w:p>
          <w:p w14:paraId="1126B720" w14:textId="77777777" w:rsidR="00681215" w:rsidRPr="00D268DF" w:rsidRDefault="00681215" w:rsidP="00DE1A24">
            <w:pPr>
              <w:numPr>
                <w:ilvl w:val="0"/>
                <w:numId w:val="15"/>
              </w:numPr>
              <w:ind w:left="1080"/>
              <w:rPr>
                <w:rFonts w:eastAsia="Times New Roman" w:cs="Arial"/>
                <w:bCs/>
              </w:rPr>
            </w:pPr>
            <w:r w:rsidRPr="00D268DF">
              <w:t>12.1.2 (Product Docs)</w:t>
            </w:r>
          </w:p>
          <w:p w14:paraId="154C11DB" w14:textId="77777777" w:rsidR="00681215" w:rsidRPr="00D268DF" w:rsidRDefault="00681215" w:rsidP="00DE1A24">
            <w:pPr>
              <w:numPr>
                <w:ilvl w:val="0"/>
                <w:numId w:val="16"/>
              </w:numPr>
              <w:ind w:left="1080"/>
              <w:rPr>
                <w:rFonts w:eastAsia="Times New Roman" w:cs="Arial"/>
                <w:b/>
              </w:rPr>
            </w:pPr>
            <w:r w:rsidRPr="00D268DF">
              <w:t>12.2.4 (Support Docs)</w:t>
            </w:r>
          </w:p>
          <w:p w14:paraId="2255C01F" w14:textId="77777777" w:rsidR="00681215" w:rsidRPr="00D268DF" w:rsidRDefault="00681215" w:rsidP="00DE1A24">
            <w:pPr>
              <w:ind w:left="360"/>
              <w:rPr>
                <w:rFonts w:eastAsia="Times New Roman" w:cs="Arial"/>
              </w:rPr>
            </w:pPr>
            <w:r w:rsidRPr="00D268DF">
              <w:rPr>
                <w:rFonts w:eastAsia="Times New Roman" w:cs="Arial"/>
              </w:rPr>
              <w:t>Revised Section 508</w:t>
            </w:r>
          </w:p>
          <w:p w14:paraId="4EB83CA1" w14:textId="77777777" w:rsidR="00681215" w:rsidRPr="00D268DF" w:rsidRDefault="00681215" w:rsidP="00DE1A24">
            <w:pPr>
              <w:numPr>
                <w:ilvl w:val="0"/>
                <w:numId w:val="15"/>
              </w:numPr>
              <w:ind w:left="1080"/>
              <w:rPr>
                <w:rFonts w:eastAsia="Times New Roman" w:cs="Arial"/>
              </w:rPr>
            </w:pPr>
            <w:r w:rsidRPr="00D268DF">
              <w:rPr>
                <w:rFonts w:eastAsia="Times New Roman" w:cs="Arial"/>
              </w:rPr>
              <w:t>501 (Web)(Software) – Does not apply to non-web software</w:t>
            </w:r>
          </w:p>
          <w:p w14:paraId="0CFABE63" w14:textId="77777777" w:rsidR="00681215" w:rsidRPr="00D268DF" w:rsidRDefault="00681215" w:rsidP="00DE1A24">
            <w:pPr>
              <w:numPr>
                <w:ilvl w:val="0"/>
                <w:numId w:val="15"/>
              </w:numPr>
              <w:ind w:left="1080"/>
              <w:rPr>
                <w:rFonts w:cstheme="minorHAnsi"/>
                <w:bCs/>
              </w:rPr>
            </w:pPr>
            <w:r w:rsidRPr="00D268DF">
              <w:rPr>
                <w:rFonts w:eastAsia="Times New Roman" w:cs="Arial"/>
                <w:bCs/>
              </w:rPr>
              <w:t>504.2 (Authoring Tool)</w:t>
            </w:r>
          </w:p>
          <w:p w14:paraId="35BE5E8B" w14:textId="0A66A3E6" w:rsidR="00681215" w:rsidRPr="00D268DF" w:rsidRDefault="00681215" w:rsidP="00DE1A24">
            <w:pPr>
              <w:numPr>
                <w:ilvl w:val="0"/>
                <w:numId w:val="16"/>
              </w:numPr>
              <w:ind w:left="1080"/>
              <w:rPr>
                <w:rFonts w:cstheme="minorHAnsi"/>
                <w:bCs/>
              </w:rPr>
            </w:pPr>
            <w:r w:rsidRPr="00D268DF">
              <w:rPr>
                <w:rFonts w:eastAsia="Times New Roman" w:cs="Arial"/>
                <w:bCs/>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14DC267" w14:textId="7CD8466D" w:rsidR="00681215" w:rsidRPr="00D268DF" w:rsidRDefault="00B973FD" w:rsidP="00681215">
            <w:pPr>
              <w:rPr>
                <w:rFonts w:cstheme="minorHAnsi"/>
              </w:rPr>
            </w:pPr>
            <w:r w:rsidRPr="00D268DF">
              <w:rPr>
                <w:rFonts w:cstheme="minorHAnsi"/>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DFCBC1F" w14:textId="4FD4EBF2" w:rsidR="00681215" w:rsidRPr="00D268DF" w:rsidRDefault="00681215" w:rsidP="00681215">
            <w:pPr>
              <w:rPr>
                <w:rFonts w:cstheme="minorHAnsi"/>
              </w:rPr>
            </w:pPr>
          </w:p>
        </w:tc>
      </w:tr>
      <w:tr w:rsidR="00B973FD" w:rsidRPr="00D268DF" w14:paraId="0EB23E65"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895809A" w14:textId="77777777" w:rsidR="00B973FD" w:rsidRPr="00D268DF" w:rsidRDefault="0030627A" w:rsidP="00B973FD">
            <w:pPr>
              <w:rPr>
                <w:rFonts w:eastAsia="Times New Roman" w:cs="Arial"/>
                <w:b/>
              </w:rPr>
            </w:pPr>
            <w:hyperlink r:id="rId59" w:anchor="navigation-mechanisms-descriptive" w:history="1">
              <w:r w:rsidR="00B973FD" w:rsidRPr="00D268DF">
                <w:rPr>
                  <w:rStyle w:val="Hyperlink"/>
                  <w:rFonts w:eastAsia="Times New Roman" w:cs="Arial"/>
                  <w:b/>
                </w:rPr>
                <w:t>2.4.6 Headings and Labels</w:t>
              </w:r>
            </w:hyperlink>
            <w:r w:rsidR="00B973FD" w:rsidRPr="00D268DF">
              <w:t xml:space="preserve"> (Level AA)</w:t>
            </w:r>
          </w:p>
          <w:p w14:paraId="34C2D82A" w14:textId="77777777" w:rsidR="00B973FD" w:rsidRPr="00D268DF" w:rsidRDefault="00B973FD" w:rsidP="00B973FD">
            <w:pPr>
              <w:ind w:left="360"/>
              <w:rPr>
                <w:rFonts w:eastAsia="Times New Roman" w:cs="Arial"/>
              </w:rPr>
            </w:pPr>
            <w:r w:rsidRPr="00D268DF">
              <w:rPr>
                <w:rFonts w:eastAsia="Times New Roman" w:cs="Arial"/>
              </w:rPr>
              <w:t>Also applies to:</w:t>
            </w:r>
          </w:p>
          <w:p w14:paraId="31EB8CB0" w14:textId="77777777" w:rsidR="00B973FD" w:rsidRPr="00D268DF" w:rsidRDefault="00B973FD" w:rsidP="00B973FD">
            <w:pPr>
              <w:ind w:left="360"/>
              <w:rPr>
                <w:rFonts w:eastAsia="Times New Roman" w:cs="Arial"/>
              </w:rPr>
            </w:pPr>
            <w:r w:rsidRPr="00D268DF">
              <w:rPr>
                <w:rFonts w:eastAsia="Times New Roman" w:cs="Arial"/>
              </w:rPr>
              <w:t>EN 301 549 Criteria</w:t>
            </w:r>
          </w:p>
          <w:p w14:paraId="34811614" w14:textId="77777777" w:rsidR="00B973FD" w:rsidRPr="00D268DF" w:rsidRDefault="00B973FD" w:rsidP="00B973FD">
            <w:pPr>
              <w:numPr>
                <w:ilvl w:val="0"/>
                <w:numId w:val="16"/>
              </w:numPr>
              <w:ind w:left="1080"/>
              <w:rPr>
                <w:rFonts w:eastAsia="Times New Roman" w:cs="Arial"/>
              </w:rPr>
            </w:pPr>
            <w:r w:rsidRPr="00D268DF">
              <w:rPr>
                <w:rFonts w:eastAsia="Times New Roman" w:cs="Arial"/>
              </w:rPr>
              <w:t>9.2.4.6 (Web)</w:t>
            </w:r>
          </w:p>
          <w:p w14:paraId="5738C472" w14:textId="77777777" w:rsidR="00B973FD" w:rsidRPr="00D268DF" w:rsidRDefault="00B973FD" w:rsidP="00B973FD">
            <w:pPr>
              <w:numPr>
                <w:ilvl w:val="0"/>
                <w:numId w:val="16"/>
              </w:numPr>
              <w:ind w:left="1080"/>
              <w:rPr>
                <w:rFonts w:eastAsia="Times New Roman" w:cs="Arial"/>
              </w:rPr>
            </w:pPr>
            <w:r w:rsidRPr="00D268DF">
              <w:rPr>
                <w:rFonts w:eastAsia="Times New Roman" w:cs="Arial"/>
              </w:rPr>
              <w:t>10.2.4.6 (Non-web document)</w:t>
            </w:r>
          </w:p>
          <w:p w14:paraId="37D538AF" w14:textId="77777777" w:rsidR="00B973FD" w:rsidRPr="00D268DF" w:rsidRDefault="00B973FD" w:rsidP="00B973FD">
            <w:pPr>
              <w:numPr>
                <w:ilvl w:val="0"/>
                <w:numId w:val="16"/>
              </w:numPr>
              <w:ind w:left="1080"/>
              <w:rPr>
                <w:rFonts w:eastAsia="Times New Roman" w:cs="Arial"/>
              </w:rPr>
            </w:pPr>
            <w:r w:rsidRPr="00D268DF">
              <w:rPr>
                <w:rFonts w:eastAsia="Times New Roman" w:cs="Arial"/>
              </w:rPr>
              <w:t>11.2.4.6 (Open Functionality Software)</w:t>
            </w:r>
          </w:p>
          <w:p w14:paraId="09EC614D" w14:textId="77777777" w:rsidR="00B973FD" w:rsidRPr="00D268DF" w:rsidRDefault="00B973FD" w:rsidP="00B973FD">
            <w:pPr>
              <w:numPr>
                <w:ilvl w:val="0"/>
                <w:numId w:val="15"/>
              </w:numPr>
              <w:ind w:left="1080"/>
              <w:rPr>
                <w:rFonts w:eastAsia="Times New Roman" w:cs="Arial"/>
                <w:bCs/>
              </w:rPr>
            </w:pPr>
            <w:r w:rsidRPr="00D268DF">
              <w:rPr>
                <w:rFonts w:eastAsia="Times New Roman" w:cs="Arial"/>
              </w:rPr>
              <w:t>11.2.4.6 (Closed Software)</w:t>
            </w:r>
          </w:p>
          <w:p w14:paraId="4C5D84A3" w14:textId="77777777" w:rsidR="00B973FD" w:rsidRPr="00D268DF" w:rsidRDefault="00B973FD" w:rsidP="00B973FD">
            <w:pPr>
              <w:numPr>
                <w:ilvl w:val="0"/>
                <w:numId w:val="15"/>
              </w:numPr>
              <w:ind w:left="1080"/>
              <w:rPr>
                <w:rFonts w:eastAsia="Times New Roman" w:cs="Arial"/>
                <w:bCs/>
              </w:rPr>
            </w:pPr>
            <w:r w:rsidRPr="00D268DF">
              <w:t>11.8.2 (Authoring Tool)</w:t>
            </w:r>
          </w:p>
          <w:p w14:paraId="3AB64DDD" w14:textId="77777777" w:rsidR="00B973FD" w:rsidRPr="00D268DF" w:rsidRDefault="00B973FD" w:rsidP="00B973FD">
            <w:pPr>
              <w:numPr>
                <w:ilvl w:val="0"/>
                <w:numId w:val="15"/>
              </w:numPr>
              <w:ind w:left="1080"/>
              <w:rPr>
                <w:rFonts w:eastAsia="Times New Roman" w:cs="Arial"/>
                <w:bCs/>
              </w:rPr>
            </w:pPr>
            <w:r w:rsidRPr="00D268DF">
              <w:t>12.1.2 (Product Docs)</w:t>
            </w:r>
          </w:p>
          <w:p w14:paraId="7ED5D94B" w14:textId="77777777" w:rsidR="00B973FD" w:rsidRPr="00D268DF" w:rsidRDefault="00B973FD" w:rsidP="00B973FD">
            <w:pPr>
              <w:numPr>
                <w:ilvl w:val="0"/>
                <w:numId w:val="16"/>
              </w:numPr>
              <w:ind w:left="1080"/>
              <w:rPr>
                <w:rFonts w:eastAsia="Times New Roman" w:cs="Arial"/>
                <w:b/>
              </w:rPr>
            </w:pPr>
            <w:r w:rsidRPr="00D268DF">
              <w:t>12.2.4 (Support Docs)</w:t>
            </w:r>
          </w:p>
          <w:p w14:paraId="6CFE136C" w14:textId="77777777" w:rsidR="00B973FD" w:rsidRPr="00D268DF" w:rsidRDefault="00B973FD" w:rsidP="00B973FD">
            <w:pPr>
              <w:ind w:left="360"/>
              <w:rPr>
                <w:rFonts w:eastAsia="Times New Roman" w:cs="Arial"/>
              </w:rPr>
            </w:pPr>
            <w:r w:rsidRPr="00D268DF">
              <w:rPr>
                <w:rFonts w:eastAsia="Times New Roman" w:cs="Arial"/>
              </w:rPr>
              <w:t>Revised Section 508</w:t>
            </w:r>
          </w:p>
          <w:p w14:paraId="6A3BF5C4" w14:textId="77777777" w:rsidR="00B973FD" w:rsidRPr="00D268DF" w:rsidRDefault="00B973FD" w:rsidP="00B973FD">
            <w:pPr>
              <w:numPr>
                <w:ilvl w:val="0"/>
                <w:numId w:val="15"/>
              </w:numPr>
              <w:ind w:left="1080"/>
              <w:rPr>
                <w:rFonts w:eastAsia="Times New Roman" w:cs="Arial"/>
              </w:rPr>
            </w:pPr>
            <w:r w:rsidRPr="00D268DF">
              <w:rPr>
                <w:rFonts w:eastAsia="Times New Roman" w:cs="Arial"/>
              </w:rPr>
              <w:t>501 (Web)(Software)</w:t>
            </w:r>
          </w:p>
          <w:p w14:paraId="195050D3" w14:textId="77777777" w:rsidR="00B973FD" w:rsidRPr="00D268DF" w:rsidRDefault="00B973FD" w:rsidP="00B973FD">
            <w:pPr>
              <w:numPr>
                <w:ilvl w:val="0"/>
                <w:numId w:val="15"/>
              </w:numPr>
              <w:ind w:left="1080"/>
              <w:rPr>
                <w:rFonts w:cstheme="minorHAnsi"/>
                <w:bCs/>
              </w:rPr>
            </w:pPr>
            <w:r w:rsidRPr="00D268DF">
              <w:rPr>
                <w:rFonts w:eastAsia="Times New Roman" w:cs="Arial"/>
                <w:bCs/>
              </w:rPr>
              <w:t>504.2 (Authoring Tool)</w:t>
            </w:r>
          </w:p>
          <w:p w14:paraId="6CF5A712" w14:textId="3939625B" w:rsidR="00B973FD" w:rsidRPr="00D268DF" w:rsidRDefault="00B973FD" w:rsidP="00B973FD">
            <w:pPr>
              <w:numPr>
                <w:ilvl w:val="0"/>
                <w:numId w:val="16"/>
              </w:numPr>
              <w:ind w:left="1080"/>
              <w:rPr>
                <w:rFonts w:cstheme="minorHAnsi"/>
                <w:bCs/>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178D885" w14:textId="26A34C90" w:rsidR="00B973FD" w:rsidRPr="00D268DF" w:rsidRDefault="00B973FD" w:rsidP="00B973FD">
            <w:pPr>
              <w:rPr>
                <w:rFonts w:cstheme="minorHAnsi"/>
              </w:rPr>
            </w:pPr>
            <w:r w:rsidRPr="00D268DF">
              <w:rPr>
                <w:rFonts w:eastAsia="Times New Roman" w:cs="Arial"/>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7DAC487" w14:textId="393CA4FD" w:rsidR="00B973FD" w:rsidRPr="00D268DF" w:rsidRDefault="00B973FD" w:rsidP="00811916">
            <w:pPr>
              <w:rPr>
                <w:rFonts w:cstheme="minorHAnsi"/>
              </w:rPr>
            </w:pPr>
            <w:r w:rsidRPr="00D268DF">
              <w:rPr>
                <w:rFonts w:cstheme="minorHAnsi"/>
              </w:rPr>
              <w:t>Supports with the following exceptions:</w:t>
            </w:r>
            <w:r w:rsidR="00B86589" w:rsidRPr="00D268DF">
              <w:rPr>
                <w:rFonts w:cstheme="minorHAnsi"/>
              </w:rPr>
              <w:t xml:space="preserve"> </w:t>
            </w:r>
            <w:r w:rsidR="009B5B77">
              <w:rPr>
                <w:rFonts w:cstheme="minorHAnsi"/>
              </w:rPr>
              <w:t>There are i</w:t>
            </w:r>
            <w:r w:rsidR="00B86589" w:rsidRPr="00D268DF">
              <w:rPr>
                <w:rFonts w:cstheme="minorHAnsi"/>
              </w:rPr>
              <w:t>nstances of labels that are not sufficiently descriptive</w:t>
            </w:r>
            <w:r w:rsidR="009B5B77">
              <w:rPr>
                <w:rFonts w:cstheme="minorHAnsi"/>
              </w:rPr>
              <w:t>,</w:t>
            </w:r>
            <w:r w:rsidR="002952B6" w:rsidRPr="00D268DF">
              <w:rPr>
                <w:rFonts w:cstheme="minorHAnsi"/>
              </w:rPr>
              <w:t xml:space="preserve"> such as the label "Date" for the date picker button</w:t>
            </w:r>
            <w:r w:rsidR="006C10DF" w:rsidRPr="00D268DF">
              <w:rPr>
                <w:rFonts w:cstheme="minorHAnsi"/>
              </w:rPr>
              <w:t xml:space="preserve"> in “Profile Settings” or the </w:t>
            </w:r>
            <w:r w:rsidR="00811916" w:rsidRPr="00D268DF">
              <w:rPr>
                <w:rFonts w:cstheme="minorHAnsi"/>
              </w:rPr>
              <w:t>generic label “filtered by User” in the Participants component.</w:t>
            </w:r>
          </w:p>
        </w:tc>
      </w:tr>
      <w:tr w:rsidR="00B973FD" w:rsidRPr="00D268DF" w14:paraId="1DAA2912"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1B5925F0" w14:textId="77777777" w:rsidR="00B973FD" w:rsidRPr="00D268DF" w:rsidRDefault="0030627A" w:rsidP="00B973FD">
            <w:pPr>
              <w:rPr>
                <w:rFonts w:eastAsia="Times New Roman" w:cs="Arial"/>
                <w:b/>
              </w:rPr>
            </w:pPr>
            <w:hyperlink r:id="rId60" w:anchor="navigation-mechanisms-focus-visible" w:history="1">
              <w:r w:rsidR="00B973FD" w:rsidRPr="00D268DF">
                <w:rPr>
                  <w:rStyle w:val="Hyperlink"/>
                  <w:rFonts w:eastAsia="Times New Roman" w:cs="Arial"/>
                  <w:b/>
                </w:rPr>
                <w:t>2.4.7 Focus Visible</w:t>
              </w:r>
            </w:hyperlink>
            <w:r w:rsidR="00B973FD" w:rsidRPr="00D268DF">
              <w:t xml:space="preserve"> (Level AA)</w:t>
            </w:r>
          </w:p>
          <w:p w14:paraId="400DDEDA" w14:textId="77777777" w:rsidR="00B973FD" w:rsidRPr="00D268DF" w:rsidRDefault="00B973FD" w:rsidP="00B973FD">
            <w:pPr>
              <w:ind w:left="360"/>
              <w:rPr>
                <w:rFonts w:eastAsia="Times New Roman" w:cs="Arial"/>
              </w:rPr>
            </w:pPr>
            <w:r w:rsidRPr="00D268DF">
              <w:rPr>
                <w:rFonts w:eastAsia="Times New Roman" w:cs="Arial"/>
              </w:rPr>
              <w:t>Also applies to:</w:t>
            </w:r>
          </w:p>
          <w:p w14:paraId="6F2B38BE" w14:textId="77777777" w:rsidR="00B973FD" w:rsidRPr="00D268DF" w:rsidRDefault="00B973FD" w:rsidP="00B973FD">
            <w:pPr>
              <w:ind w:left="360"/>
              <w:rPr>
                <w:rFonts w:eastAsia="Times New Roman" w:cs="Arial"/>
              </w:rPr>
            </w:pPr>
            <w:r w:rsidRPr="00D268DF">
              <w:rPr>
                <w:rFonts w:eastAsia="Times New Roman" w:cs="Arial"/>
              </w:rPr>
              <w:t>EN 301 549 Criteria</w:t>
            </w:r>
          </w:p>
          <w:p w14:paraId="682CD246" w14:textId="77777777" w:rsidR="00B973FD" w:rsidRPr="00D268DF" w:rsidRDefault="00B973FD" w:rsidP="00B973FD">
            <w:pPr>
              <w:numPr>
                <w:ilvl w:val="0"/>
                <w:numId w:val="28"/>
              </w:numPr>
              <w:ind w:left="1080"/>
              <w:rPr>
                <w:rFonts w:eastAsia="Times New Roman" w:cs="Arial"/>
              </w:rPr>
            </w:pPr>
            <w:r w:rsidRPr="00D268DF">
              <w:rPr>
                <w:rFonts w:eastAsia="Times New Roman" w:cs="Arial"/>
              </w:rPr>
              <w:t>9.2.4.7 (Web)</w:t>
            </w:r>
          </w:p>
          <w:p w14:paraId="1A8BAE02" w14:textId="77777777" w:rsidR="00B973FD" w:rsidRPr="00D268DF" w:rsidRDefault="00B973FD" w:rsidP="00B973FD">
            <w:pPr>
              <w:numPr>
                <w:ilvl w:val="0"/>
                <w:numId w:val="28"/>
              </w:numPr>
              <w:ind w:left="1080"/>
              <w:rPr>
                <w:rFonts w:eastAsia="Times New Roman" w:cs="Arial"/>
              </w:rPr>
            </w:pPr>
            <w:r w:rsidRPr="00D268DF">
              <w:rPr>
                <w:rFonts w:eastAsia="Times New Roman" w:cs="Arial"/>
              </w:rPr>
              <w:t>10.2.4.7 (Non-web document)</w:t>
            </w:r>
          </w:p>
          <w:p w14:paraId="7B9F4FC0" w14:textId="77777777" w:rsidR="00B973FD" w:rsidRPr="00D268DF" w:rsidRDefault="00B973FD" w:rsidP="00B973FD">
            <w:pPr>
              <w:numPr>
                <w:ilvl w:val="0"/>
                <w:numId w:val="28"/>
              </w:numPr>
              <w:ind w:left="1080"/>
              <w:rPr>
                <w:rFonts w:eastAsia="Times New Roman" w:cs="Arial"/>
              </w:rPr>
            </w:pPr>
            <w:r w:rsidRPr="00D268DF">
              <w:rPr>
                <w:rFonts w:eastAsia="Times New Roman" w:cs="Arial"/>
              </w:rPr>
              <w:t>11.2.4.7 (Open Functionality Software)</w:t>
            </w:r>
          </w:p>
          <w:p w14:paraId="29C36E77" w14:textId="77777777" w:rsidR="00B973FD" w:rsidRPr="00D268DF" w:rsidRDefault="00B973FD" w:rsidP="00B973FD">
            <w:pPr>
              <w:numPr>
                <w:ilvl w:val="0"/>
                <w:numId w:val="16"/>
              </w:numPr>
              <w:ind w:left="1080"/>
              <w:rPr>
                <w:rFonts w:eastAsia="Times New Roman" w:cs="Arial"/>
              </w:rPr>
            </w:pPr>
            <w:r w:rsidRPr="00D268DF">
              <w:rPr>
                <w:rFonts w:eastAsia="Times New Roman" w:cs="Arial"/>
              </w:rPr>
              <w:t>11.2.4.7 (Closed Software)</w:t>
            </w:r>
          </w:p>
          <w:p w14:paraId="49718C7E" w14:textId="77777777" w:rsidR="00B973FD" w:rsidRPr="00D268DF" w:rsidRDefault="00B973FD" w:rsidP="00B973FD">
            <w:pPr>
              <w:numPr>
                <w:ilvl w:val="0"/>
                <w:numId w:val="15"/>
              </w:numPr>
              <w:ind w:left="1080"/>
              <w:rPr>
                <w:rFonts w:eastAsia="Times New Roman" w:cs="Arial"/>
                <w:bCs/>
              </w:rPr>
            </w:pPr>
            <w:r w:rsidRPr="00D268DF">
              <w:t>11.8.2 (Authoring Tool)</w:t>
            </w:r>
          </w:p>
          <w:p w14:paraId="24279FA2" w14:textId="77777777" w:rsidR="00B973FD" w:rsidRPr="00D268DF" w:rsidRDefault="00B973FD" w:rsidP="00B973FD">
            <w:pPr>
              <w:numPr>
                <w:ilvl w:val="0"/>
                <w:numId w:val="15"/>
              </w:numPr>
              <w:ind w:left="1080"/>
              <w:rPr>
                <w:rFonts w:eastAsia="Times New Roman" w:cs="Arial"/>
                <w:bCs/>
              </w:rPr>
            </w:pPr>
            <w:r w:rsidRPr="00D268DF">
              <w:t>12.1.2 (Product Docs)</w:t>
            </w:r>
          </w:p>
          <w:p w14:paraId="1F23C5DF" w14:textId="77777777" w:rsidR="00B973FD" w:rsidRPr="00D268DF" w:rsidRDefault="00B973FD" w:rsidP="00B973FD">
            <w:pPr>
              <w:numPr>
                <w:ilvl w:val="0"/>
                <w:numId w:val="16"/>
              </w:numPr>
              <w:ind w:left="1080"/>
              <w:rPr>
                <w:rFonts w:eastAsia="Times New Roman" w:cs="Arial"/>
                <w:b/>
              </w:rPr>
            </w:pPr>
            <w:r w:rsidRPr="00D268DF">
              <w:t>12.2.4 (Support Docs)</w:t>
            </w:r>
          </w:p>
          <w:p w14:paraId="3A6AC272" w14:textId="77777777" w:rsidR="00B973FD" w:rsidRPr="00D268DF" w:rsidRDefault="00B973FD" w:rsidP="00B973FD">
            <w:pPr>
              <w:ind w:left="360"/>
              <w:rPr>
                <w:rFonts w:eastAsia="Times New Roman" w:cs="Arial"/>
              </w:rPr>
            </w:pPr>
            <w:r w:rsidRPr="00D268DF">
              <w:rPr>
                <w:rFonts w:eastAsia="Times New Roman" w:cs="Arial"/>
              </w:rPr>
              <w:t>Revised Section 508</w:t>
            </w:r>
          </w:p>
          <w:p w14:paraId="2CB25F5D" w14:textId="77777777" w:rsidR="00B973FD" w:rsidRPr="00D268DF" w:rsidRDefault="00B973FD" w:rsidP="00B973FD">
            <w:pPr>
              <w:numPr>
                <w:ilvl w:val="0"/>
                <w:numId w:val="15"/>
              </w:numPr>
              <w:ind w:left="1080"/>
              <w:rPr>
                <w:rFonts w:eastAsia="Times New Roman" w:cs="Arial"/>
              </w:rPr>
            </w:pPr>
            <w:r w:rsidRPr="00D268DF">
              <w:rPr>
                <w:rFonts w:eastAsia="Times New Roman" w:cs="Arial"/>
              </w:rPr>
              <w:t>501 (Web)(Software)</w:t>
            </w:r>
          </w:p>
          <w:p w14:paraId="5201455B" w14:textId="77777777" w:rsidR="00B973FD" w:rsidRPr="00D268DF" w:rsidRDefault="00B973FD" w:rsidP="00B973FD">
            <w:pPr>
              <w:numPr>
                <w:ilvl w:val="0"/>
                <w:numId w:val="15"/>
              </w:numPr>
              <w:ind w:left="1080"/>
              <w:rPr>
                <w:rFonts w:cstheme="minorHAnsi"/>
              </w:rPr>
            </w:pPr>
            <w:r w:rsidRPr="00D268DF">
              <w:rPr>
                <w:rFonts w:eastAsia="Times New Roman" w:cs="Arial"/>
                <w:bCs/>
              </w:rPr>
              <w:t>504.2 (Authoring Tool)</w:t>
            </w:r>
          </w:p>
          <w:p w14:paraId="104EB76A" w14:textId="15CE9458" w:rsidR="00B973FD" w:rsidRPr="00D268DF" w:rsidRDefault="00B973FD" w:rsidP="00B973FD">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E94E5AF" w14:textId="4FA17781" w:rsidR="00B973FD" w:rsidRPr="00D268DF" w:rsidRDefault="00B973FD" w:rsidP="00B973FD">
            <w:pPr>
              <w:rPr>
                <w:rFonts w:cstheme="minorHAnsi"/>
              </w:rPr>
            </w:pPr>
            <w:r w:rsidRPr="00D268DF">
              <w:rPr>
                <w:rFonts w:cstheme="minorHAnsi"/>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DEB79BE" w14:textId="13825D0A" w:rsidR="00B973FD" w:rsidRPr="00D268DF" w:rsidRDefault="00B973FD" w:rsidP="00B973FD">
            <w:pPr>
              <w:spacing w:line="256" w:lineRule="auto"/>
            </w:pPr>
            <w:r w:rsidRPr="00D268DF">
              <w:rPr>
                <w:rFonts w:cstheme="minorHAnsi"/>
              </w:rPr>
              <w:t xml:space="preserve">Supports with the following exception: </w:t>
            </w:r>
            <w:r w:rsidR="009B5B77">
              <w:rPr>
                <w:rFonts w:cstheme="minorHAnsi"/>
              </w:rPr>
              <w:t>There are i</w:t>
            </w:r>
            <w:r w:rsidRPr="00D268DF">
              <w:rPr>
                <w:rFonts w:cstheme="minorHAnsi"/>
              </w:rPr>
              <w:t>nstances across the application where controls lack visible focus indicators</w:t>
            </w:r>
            <w:r w:rsidR="009B5B77">
              <w:rPr>
                <w:rFonts w:cstheme="minorHAnsi"/>
              </w:rPr>
              <w:t>,</w:t>
            </w:r>
            <w:r w:rsidR="00993913" w:rsidRPr="00D268DF">
              <w:rPr>
                <w:rFonts w:cstheme="minorHAnsi"/>
              </w:rPr>
              <w:t xml:space="preserve"> such as the  "Formula editor" tabs in the</w:t>
            </w:r>
            <w:r w:rsidR="00586CD5" w:rsidRPr="00D268DF">
              <w:rPr>
                <w:rFonts w:cstheme="minorHAnsi"/>
              </w:rPr>
              <w:t xml:space="preserve"> ”</w:t>
            </w:r>
            <w:r w:rsidR="00993913" w:rsidRPr="00D268DF">
              <w:rPr>
                <w:rFonts w:cstheme="minorHAnsi"/>
              </w:rPr>
              <w:t>Enter the Answer formula</w:t>
            </w:r>
            <w:r w:rsidR="00586CD5" w:rsidRPr="00D268DF">
              <w:rPr>
                <w:rFonts w:cstheme="minorHAnsi"/>
              </w:rPr>
              <w:t>”</w:t>
            </w:r>
            <w:r w:rsidR="00993913" w:rsidRPr="00D268DF">
              <w:rPr>
                <w:rFonts w:cstheme="minorHAnsi"/>
              </w:rPr>
              <w:t xml:space="preserve"> </w:t>
            </w:r>
            <w:r w:rsidR="009B4D06" w:rsidRPr="00D268DF">
              <w:rPr>
                <w:rFonts w:cstheme="minorHAnsi"/>
              </w:rPr>
              <w:t xml:space="preserve">and the "New Event" menu options in the “Calendar </w:t>
            </w:r>
            <w:r w:rsidR="00586CD5" w:rsidRPr="00D268DF">
              <w:rPr>
                <w:rFonts w:cstheme="minorHAnsi"/>
              </w:rPr>
              <w:t>Heading.</w:t>
            </w:r>
          </w:p>
        </w:tc>
      </w:tr>
      <w:tr w:rsidR="00681215" w:rsidRPr="00D268DF" w14:paraId="06940DFC"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5DE075F9" w14:textId="77777777" w:rsidR="00503118" w:rsidRPr="00D268DF" w:rsidRDefault="0030627A" w:rsidP="00DE1A24">
            <w:pPr>
              <w:rPr>
                <w:rFonts w:eastAsia="Times New Roman" w:cs="Arial"/>
                <w:b/>
              </w:rPr>
            </w:pPr>
            <w:hyperlink r:id="rId61" w:anchor="meaning-other-lang-id" w:history="1">
              <w:r w:rsidR="00503118" w:rsidRPr="00D268DF">
                <w:rPr>
                  <w:rStyle w:val="Hyperlink"/>
                  <w:rFonts w:eastAsia="Times New Roman" w:cs="Arial"/>
                  <w:b/>
                </w:rPr>
                <w:t>3.1.2 Language of Parts</w:t>
              </w:r>
            </w:hyperlink>
            <w:r w:rsidR="00503118" w:rsidRPr="00D268DF">
              <w:t xml:space="preserve"> (Level AA)</w:t>
            </w:r>
          </w:p>
          <w:p w14:paraId="7A46A287" w14:textId="77777777" w:rsidR="00681215" w:rsidRPr="00D268DF" w:rsidRDefault="00681215" w:rsidP="00DE1A24">
            <w:pPr>
              <w:ind w:left="360"/>
              <w:rPr>
                <w:rFonts w:eastAsia="Times New Roman" w:cs="Arial"/>
              </w:rPr>
            </w:pPr>
            <w:r w:rsidRPr="00D268DF">
              <w:rPr>
                <w:rFonts w:eastAsia="Times New Roman" w:cs="Arial"/>
              </w:rPr>
              <w:t>Also applies to:</w:t>
            </w:r>
          </w:p>
          <w:p w14:paraId="02D60B35" w14:textId="77777777" w:rsidR="00681215" w:rsidRPr="00D268DF" w:rsidRDefault="00681215" w:rsidP="00DE1A24">
            <w:pPr>
              <w:ind w:left="360"/>
              <w:rPr>
                <w:rFonts w:eastAsia="Times New Roman" w:cs="Arial"/>
              </w:rPr>
            </w:pPr>
            <w:r w:rsidRPr="00D268DF">
              <w:rPr>
                <w:rFonts w:eastAsia="Times New Roman" w:cs="Arial"/>
              </w:rPr>
              <w:t>EN 301 549 Criteria</w:t>
            </w:r>
          </w:p>
          <w:p w14:paraId="6878B4F6" w14:textId="77777777" w:rsidR="00681215" w:rsidRPr="00D268DF" w:rsidRDefault="00681215" w:rsidP="00DE1A24">
            <w:pPr>
              <w:numPr>
                <w:ilvl w:val="0"/>
                <w:numId w:val="29"/>
              </w:numPr>
              <w:ind w:left="1080"/>
              <w:rPr>
                <w:rFonts w:eastAsia="Times New Roman" w:cs="Arial"/>
              </w:rPr>
            </w:pPr>
            <w:r w:rsidRPr="00D268DF">
              <w:rPr>
                <w:rFonts w:eastAsia="Times New Roman" w:cs="Arial"/>
              </w:rPr>
              <w:t>9.3.1.2 (Web)</w:t>
            </w:r>
          </w:p>
          <w:p w14:paraId="79C330DC" w14:textId="77777777" w:rsidR="00681215" w:rsidRPr="00D268DF" w:rsidRDefault="00681215" w:rsidP="00DE1A24">
            <w:pPr>
              <w:numPr>
                <w:ilvl w:val="0"/>
                <w:numId w:val="29"/>
              </w:numPr>
              <w:ind w:left="1080"/>
              <w:rPr>
                <w:rFonts w:eastAsia="Times New Roman" w:cs="Arial"/>
              </w:rPr>
            </w:pPr>
            <w:r w:rsidRPr="00D268DF">
              <w:rPr>
                <w:rFonts w:eastAsia="Times New Roman" w:cs="Arial"/>
              </w:rPr>
              <w:t>10.3.1.2 (Non-web document)</w:t>
            </w:r>
          </w:p>
          <w:p w14:paraId="5036638E" w14:textId="77777777" w:rsidR="00681215" w:rsidRPr="00D268DF" w:rsidRDefault="00681215" w:rsidP="00DE1A24">
            <w:pPr>
              <w:numPr>
                <w:ilvl w:val="0"/>
                <w:numId w:val="29"/>
              </w:numPr>
              <w:ind w:left="1080"/>
              <w:rPr>
                <w:rFonts w:eastAsia="Times New Roman" w:cs="Arial"/>
              </w:rPr>
            </w:pPr>
            <w:r w:rsidRPr="00D268DF">
              <w:rPr>
                <w:rFonts w:eastAsia="Times New Roman" w:cs="Arial"/>
              </w:rPr>
              <w:t>11.3.1.2 (Open Functionality Software) – Does not apply</w:t>
            </w:r>
          </w:p>
          <w:p w14:paraId="51960D56"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11.3.1.2 (Closed Software) – Does not apply</w:t>
            </w:r>
          </w:p>
          <w:p w14:paraId="048A726A" w14:textId="77777777" w:rsidR="00681215" w:rsidRPr="00D268DF" w:rsidRDefault="00681215" w:rsidP="00DE1A24">
            <w:pPr>
              <w:numPr>
                <w:ilvl w:val="0"/>
                <w:numId w:val="15"/>
              </w:numPr>
              <w:ind w:left="1080"/>
              <w:rPr>
                <w:rFonts w:eastAsia="Times New Roman" w:cs="Arial"/>
                <w:bCs/>
              </w:rPr>
            </w:pPr>
            <w:r w:rsidRPr="00D268DF">
              <w:t>11.8.2 (Authoring Tool)</w:t>
            </w:r>
          </w:p>
          <w:p w14:paraId="4E53FBA3" w14:textId="77777777" w:rsidR="00681215" w:rsidRPr="00D268DF" w:rsidRDefault="00681215" w:rsidP="00DE1A24">
            <w:pPr>
              <w:numPr>
                <w:ilvl w:val="0"/>
                <w:numId w:val="15"/>
              </w:numPr>
              <w:ind w:left="1080"/>
              <w:rPr>
                <w:rFonts w:eastAsia="Times New Roman" w:cs="Arial"/>
                <w:bCs/>
              </w:rPr>
            </w:pPr>
            <w:r w:rsidRPr="00D268DF">
              <w:t>12.1.2 (Product Docs)</w:t>
            </w:r>
          </w:p>
          <w:p w14:paraId="06E97FB9" w14:textId="77777777" w:rsidR="00681215" w:rsidRPr="00D268DF" w:rsidRDefault="00681215" w:rsidP="00DE1A24">
            <w:pPr>
              <w:numPr>
                <w:ilvl w:val="0"/>
                <w:numId w:val="16"/>
              </w:numPr>
              <w:ind w:left="1080"/>
              <w:rPr>
                <w:rFonts w:eastAsia="Times New Roman" w:cs="Arial"/>
                <w:b/>
              </w:rPr>
            </w:pPr>
            <w:r w:rsidRPr="00D268DF">
              <w:t>12.2.4 (Support Docs)</w:t>
            </w:r>
          </w:p>
          <w:p w14:paraId="46D59813" w14:textId="77777777" w:rsidR="00681215" w:rsidRPr="00D268DF" w:rsidRDefault="00681215" w:rsidP="00DE1A24">
            <w:pPr>
              <w:ind w:left="360"/>
              <w:rPr>
                <w:rFonts w:eastAsia="Times New Roman" w:cs="Arial"/>
              </w:rPr>
            </w:pPr>
            <w:r w:rsidRPr="00D268DF">
              <w:rPr>
                <w:rFonts w:eastAsia="Times New Roman" w:cs="Arial"/>
              </w:rPr>
              <w:t>Revised Section 508</w:t>
            </w:r>
          </w:p>
          <w:p w14:paraId="0B37EFC4" w14:textId="77777777" w:rsidR="00681215" w:rsidRPr="00D268DF" w:rsidRDefault="00681215" w:rsidP="00DE1A24">
            <w:pPr>
              <w:numPr>
                <w:ilvl w:val="0"/>
                <w:numId w:val="15"/>
              </w:numPr>
              <w:ind w:left="1080"/>
              <w:rPr>
                <w:rFonts w:eastAsia="Times New Roman" w:cs="Arial"/>
              </w:rPr>
            </w:pPr>
            <w:r w:rsidRPr="00D268DF">
              <w:rPr>
                <w:rFonts w:eastAsia="Times New Roman" w:cs="Arial"/>
              </w:rPr>
              <w:t>501 (Web)(Software)</w:t>
            </w:r>
          </w:p>
          <w:p w14:paraId="7BF5E407" w14:textId="77777777" w:rsidR="00681215" w:rsidRPr="00D268DF" w:rsidRDefault="00681215" w:rsidP="00DE1A24">
            <w:pPr>
              <w:numPr>
                <w:ilvl w:val="0"/>
                <w:numId w:val="15"/>
              </w:numPr>
              <w:ind w:left="1080"/>
              <w:rPr>
                <w:rFonts w:cstheme="minorHAnsi"/>
              </w:rPr>
            </w:pPr>
            <w:r w:rsidRPr="00D268DF">
              <w:rPr>
                <w:rFonts w:eastAsia="Times New Roman" w:cs="Arial"/>
                <w:bCs/>
              </w:rPr>
              <w:t>504.2 (Authoring Tool)</w:t>
            </w:r>
          </w:p>
          <w:p w14:paraId="6079A5F5" w14:textId="2339D8BB" w:rsidR="00681215" w:rsidRPr="00D268DF" w:rsidRDefault="00681215" w:rsidP="00DE1A24">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8485F8D" w14:textId="17A37F96" w:rsidR="00681215" w:rsidRPr="00D268DF" w:rsidRDefault="00B973FD" w:rsidP="00681215">
            <w:pPr>
              <w:rPr>
                <w:rFonts w:cstheme="minorHAnsi"/>
              </w:rPr>
            </w:pPr>
            <w:r w:rsidRPr="00D268DF">
              <w:rPr>
                <w:rFonts w:cstheme="minorHAnsi"/>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A70DB25" w14:textId="2E3A6261" w:rsidR="00681215" w:rsidRPr="00D268DF" w:rsidRDefault="00681215" w:rsidP="00681215">
            <w:pPr>
              <w:spacing w:line="256" w:lineRule="auto"/>
            </w:pPr>
          </w:p>
        </w:tc>
      </w:tr>
      <w:tr w:rsidR="00681215" w:rsidRPr="00D268DF" w14:paraId="40BB3AC4"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56FCBE8E" w14:textId="77777777" w:rsidR="00503118" w:rsidRPr="00D268DF" w:rsidRDefault="0030627A" w:rsidP="00DE1A24">
            <w:pPr>
              <w:rPr>
                <w:rFonts w:eastAsia="Times New Roman" w:cs="Arial"/>
                <w:b/>
              </w:rPr>
            </w:pPr>
            <w:hyperlink r:id="rId62" w:anchor="consistent-behavior-consistent-locations" w:history="1">
              <w:r w:rsidR="00503118" w:rsidRPr="00D268DF">
                <w:rPr>
                  <w:rStyle w:val="Hyperlink"/>
                  <w:rFonts w:eastAsia="Times New Roman" w:cs="Arial"/>
                  <w:b/>
                </w:rPr>
                <w:t>3.2.3 Consistent Navigation</w:t>
              </w:r>
            </w:hyperlink>
            <w:r w:rsidR="00503118" w:rsidRPr="00D268DF">
              <w:t xml:space="preserve"> (Level AA)</w:t>
            </w:r>
          </w:p>
          <w:p w14:paraId="0E6B51CA" w14:textId="77777777" w:rsidR="00681215" w:rsidRPr="00D268DF" w:rsidRDefault="00681215" w:rsidP="00DE1A24">
            <w:pPr>
              <w:ind w:left="360"/>
              <w:rPr>
                <w:rFonts w:eastAsia="Times New Roman" w:cs="Arial"/>
              </w:rPr>
            </w:pPr>
            <w:r w:rsidRPr="00D268DF">
              <w:rPr>
                <w:rFonts w:eastAsia="Times New Roman" w:cs="Arial"/>
              </w:rPr>
              <w:t>Also applies to:</w:t>
            </w:r>
          </w:p>
          <w:p w14:paraId="462D5EE4" w14:textId="77777777" w:rsidR="00681215" w:rsidRPr="00D268DF" w:rsidRDefault="00681215" w:rsidP="00DE1A24">
            <w:pPr>
              <w:ind w:left="360"/>
              <w:rPr>
                <w:rFonts w:eastAsia="Times New Roman" w:cs="Arial"/>
              </w:rPr>
            </w:pPr>
            <w:r w:rsidRPr="00D268DF">
              <w:rPr>
                <w:rFonts w:eastAsia="Times New Roman" w:cs="Arial"/>
              </w:rPr>
              <w:lastRenderedPageBreak/>
              <w:t>EN 301 549 Criteria</w:t>
            </w:r>
          </w:p>
          <w:p w14:paraId="559E269F" w14:textId="77777777" w:rsidR="00681215" w:rsidRPr="00D268DF" w:rsidRDefault="00681215" w:rsidP="00DE1A24">
            <w:pPr>
              <w:numPr>
                <w:ilvl w:val="0"/>
                <w:numId w:val="30"/>
              </w:numPr>
              <w:ind w:left="1080"/>
              <w:rPr>
                <w:rFonts w:eastAsia="Times New Roman" w:cs="Arial"/>
              </w:rPr>
            </w:pPr>
            <w:r w:rsidRPr="00D268DF">
              <w:rPr>
                <w:rFonts w:eastAsia="Times New Roman" w:cs="Arial"/>
              </w:rPr>
              <w:t>9.3.2.3 (Web)</w:t>
            </w:r>
          </w:p>
          <w:p w14:paraId="2F3C7AC7" w14:textId="77777777" w:rsidR="00681215" w:rsidRPr="00D268DF" w:rsidRDefault="00681215" w:rsidP="00DE1A24">
            <w:pPr>
              <w:numPr>
                <w:ilvl w:val="0"/>
                <w:numId w:val="30"/>
              </w:numPr>
              <w:ind w:left="1080"/>
              <w:rPr>
                <w:rFonts w:eastAsia="Times New Roman" w:cs="Arial"/>
              </w:rPr>
            </w:pPr>
            <w:r w:rsidRPr="00D268DF">
              <w:rPr>
                <w:rFonts w:eastAsia="Times New Roman" w:cs="Arial"/>
              </w:rPr>
              <w:t>10.3.2.3 (Non-web document) – Does not apply</w:t>
            </w:r>
          </w:p>
          <w:p w14:paraId="3E3EF60A" w14:textId="77777777" w:rsidR="00681215" w:rsidRPr="00D268DF" w:rsidRDefault="00681215" w:rsidP="00DE1A24">
            <w:pPr>
              <w:numPr>
                <w:ilvl w:val="0"/>
                <w:numId w:val="30"/>
              </w:numPr>
              <w:ind w:left="1080"/>
              <w:rPr>
                <w:rFonts w:eastAsia="Times New Roman" w:cs="Arial"/>
              </w:rPr>
            </w:pPr>
            <w:r w:rsidRPr="00D268DF">
              <w:rPr>
                <w:rFonts w:eastAsia="Times New Roman" w:cs="Arial"/>
              </w:rPr>
              <w:t>11.3.2.3 (Open Functionality Software) – Does not apply</w:t>
            </w:r>
          </w:p>
          <w:p w14:paraId="1071BDFE"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11.3.2.3 (Closed Software) – Does not apply</w:t>
            </w:r>
          </w:p>
          <w:p w14:paraId="76928360" w14:textId="77777777" w:rsidR="00681215" w:rsidRPr="00D268DF" w:rsidRDefault="00681215" w:rsidP="00DE1A24">
            <w:pPr>
              <w:numPr>
                <w:ilvl w:val="0"/>
                <w:numId w:val="15"/>
              </w:numPr>
              <w:ind w:left="1080"/>
              <w:rPr>
                <w:rFonts w:eastAsia="Times New Roman" w:cs="Arial"/>
                <w:bCs/>
              </w:rPr>
            </w:pPr>
            <w:r w:rsidRPr="00D268DF">
              <w:t>11.8.2 (Authoring Tool)</w:t>
            </w:r>
          </w:p>
          <w:p w14:paraId="6DC6EC5D" w14:textId="77777777" w:rsidR="00681215" w:rsidRPr="00D268DF" w:rsidRDefault="00681215" w:rsidP="00DE1A24">
            <w:pPr>
              <w:numPr>
                <w:ilvl w:val="0"/>
                <w:numId w:val="15"/>
              </w:numPr>
              <w:ind w:left="1080"/>
              <w:rPr>
                <w:rFonts w:eastAsia="Times New Roman" w:cs="Arial"/>
                <w:bCs/>
              </w:rPr>
            </w:pPr>
            <w:r w:rsidRPr="00D268DF">
              <w:t>12.1.2 (Product Docs)</w:t>
            </w:r>
          </w:p>
          <w:p w14:paraId="03669A9C" w14:textId="77777777" w:rsidR="00681215" w:rsidRPr="00D268DF" w:rsidRDefault="00681215" w:rsidP="00DE1A24">
            <w:pPr>
              <w:numPr>
                <w:ilvl w:val="0"/>
                <w:numId w:val="16"/>
              </w:numPr>
              <w:ind w:left="1080"/>
              <w:rPr>
                <w:rFonts w:eastAsia="Times New Roman" w:cs="Arial"/>
                <w:b/>
              </w:rPr>
            </w:pPr>
            <w:r w:rsidRPr="00D268DF">
              <w:t>12.2.4 (Support Docs)</w:t>
            </w:r>
          </w:p>
          <w:p w14:paraId="1245F8AA" w14:textId="77777777" w:rsidR="00681215" w:rsidRPr="00D268DF" w:rsidRDefault="00681215" w:rsidP="00DE1A24">
            <w:pPr>
              <w:ind w:left="360"/>
              <w:rPr>
                <w:rFonts w:eastAsia="Times New Roman" w:cs="Arial"/>
              </w:rPr>
            </w:pPr>
            <w:r w:rsidRPr="00D268DF">
              <w:rPr>
                <w:rFonts w:eastAsia="Times New Roman" w:cs="Arial"/>
              </w:rPr>
              <w:t>Revised Section 508</w:t>
            </w:r>
          </w:p>
          <w:p w14:paraId="216148C2" w14:textId="77777777" w:rsidR="00681215" w:rsidRPr="00D268DF" w:rsidRDefault="00681215" w:rsidP="00DE1A24">
            <w:pPr>
              <w:numPr>
                <w:ilvl w:val="0"/>
                <w:numId w:val="15"/>
              </w:numPr>
              <w:ind w:left="1080"/>
              <w:rPr>
                <w:rFonts w:eastAsia="Times New Roman" w:cs="Arial"/>
              </w:rPr>
            </w:pPr>
            <w:r w:rsidRPr="00D268DF">
              <w:rPr>
                <w:rFonts w:eastAsia="Times New Roman" w:cs="Arial"/>
              </w:rPr>
              <w:t>501 (Web)(Software) – Does not apply to non-web software</w:t>
            </w:r>
          </w:p>
          <w:p w14:paraId="2C30FA64" w14:textId="77777777" w:rsidR="00681215" w:rsidRPr="00D268DF" w:rsidRDefault="00681215" w:rsidP="00DE1A24">
            <w:pPr>
              <w:numPr>
                <w:ilvl w:val="0"/>
                <w:numId w:val="15"/>
              </w:numPr>
              <w:ind w:left="1080"/>
              <w:rPr>
                <w:rFonts w:cstheme="minorHAnsi"/>
              </w:rPr>
            </w:pPr>
            <w:r w:rsidRPr="00D268DF">
              <w:rPr>
                <w:rFonts w:eastAsia="Times New Roman" w:cs="Arial"/>
                <w:bCs/>
              </w:rPr>
              <w:t>504.2 (Authoring Tool)</w:t>
            </w:r>
          </w:p>
          <w:p w14:paraId="08BF157A" w14:textId="6E02A5D8" w:rsidR="00681215" w:rsidRPr="00D268DF" w:rsidRDefault="00681215" w:rsidP="00DE1A24">
            <w:pPr>
              <w:numPr>
                <w:ilvl w:val="0"/>
                <w:numId w:val="16"/>
              </w:numPr>
              <w:ind w:left="1080"/>
              <w:rPr>
                <w:rFonts w:cstheme="minorHAnsi"/>
              </w:rPr>
            </w:pPr>
            <w:r w:rsidRPr="00D268DF">
              <w:rPr>
                <w:rFonts w:eastAsia="Times New Roman" w:cs="Arial"/>
                <w:bCs/>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B01EC8F" w14:textId="57FB0938" w:rsidR="00681215" w:rsidRPr="00D268DF" w:rsidRDefault="00B973FD" w:rsidP="00681215">
            <w:pPr>
              <w:rPr>
                <w:rFonts w:cstheme="minorHAnsi"/>
              </w:rPr>
            </w:pPr>
            <w:r w:rsidRPr="00D268DF">
              <w:rPr>
                <w:rFonts w:cstheme="minorHAnsi"/>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8D078E9" w14:textId="76626E30" w:rsidR="00681215" w:rsidRPr="00D268DF" w:rsidRDefault="00681215" w:rsidP="00681215">
            <w:pPr>
              <w:rPr>
                <w:rFonts w:cstheme="minorHAnsi"/>
              </w:rPr>
            </w:pPr>
          </w:p>
        </w:tc>
      </w:tr>
      <w:tr w:rsidR="00681215" w:rsidRPr="00D268DF" w14:paraId="728ED375"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090484B" w14:textId="77777777" w:rsidR="00503118" w:rsidRPr="00D268DF" w:rsidRDefault="0030627A" w:rsidP="00DE1A24">
            <w:pPr>
              <w:rPr>
                <w:rFonts w:eastAsia="Times New Roman" w:cs="Arial"/>
                <w:b/>
              </w:rPr>
            </w:pPr>
            <w:hyperlink r:id="rId63" w:anchor="consistent-behavior-consistent-functionality" w:history="1">
              <w:r w:rsidR="00503118" w:rsidRPr="00D268DF">
                <w:rPr>
                  <w:rStyle w:val="Hyperlink"/>
                  <w:rFonts w:eastAsia="Times New Roman" w:cs="Arial"/>
                  <w:b/>
                </w:rPr>
                <w:t>3.2.4 Consistent Identification</w:t>
              </w:r>
            </w:hyperlink>
            <w:r w:rsidR="00503118" w:rsidRPr="00D268DF">
              <w:t xml:space="preserve"> (Level AA)</w:t>
            </w:r>
          </w:p>
          <w:p w14:paraId="48D2461A" w14:textId="77777777" w:rsidR="00681215" w:rsidRPr="00D268DF" w:rsidRDefault="00681215" w:rsidP="00DE1A24">
            <w:pPr>
              <w:ind w:left="360"/>
              <w:rPr>
                <w:rFonts w:eastAsia="Times New Roman" w:cs="Arial"/>
              </w:rPr>
            </w:pPr>
            <w:r w:rsidRPr="00D268DF">
              <w:rPr>
                <w:rFonts w:eastAsia="Times New Roman" w:cs="Arial"/>
              </w:rPr>
              <w:t>Also applies to:</w:t>
            </w:r>
          </w:p>
          <w:p w14:paraId="45D81C20" w14:textId="77777777" w:rsidR="00681215" w:rsidRPr="00D268DF" w:rsidRDefault="00681215" w:rsidP="00DE1A24">
            <w:pPr>
              <w:ind w:left="360"/>
              <w:rPr>
                <w:rFonts w:eastAsia="Times New Roman" w:cs="Arial"/>
              </w:rPr>
            </w:pPr>
            <w:r w:rsidRPr="00D268DF">
              <w:rPr>
                <w:rFonts w:eastAsia="Times New Roman" w:cs="Arial"/>
              </w:rPr>
              <w:t>EN 301 549 Criteria</w:t>
            </w:r>
          </w:p>
          <w:p w14:paraId="0EBBD8CF" w14:textId="77777777" w:rsidR="00681215" w:rsidRPr="00D268DF" w:rsidRDefault="00681215" w:rsidP="00DE1A24">
            <w:pPr>
              <w:numPr>
                <w:ilvl w:val="0"/>
                <w:numId w:val="31"/>
              </w:numPr>
              <w:ind w:left="1080"/>
              <w:rPr>
                <w:rFonts w:eastAsia="Times New Roman" w:cs="Arial"/>
              </w:rPr>
            </w:pPr>
            <w:r w:rsidRPr="00D268DF">
              <w:rPr>
                <w:rFonts w:eastAsia="Times New Roman" w:cs="Arial"/>
              </w:rPr>
              <w:t>9.3.2.4 (Web)</w:t>
            </w:r>
          </w:p>
          <w:p w14:paraId="5779473A" w14:textId="77777777" w:rsidR="00681215" w:rsidRPr="00D268DF" w:rsidRDefault="00681215" w:rsidP="00DE1A24">
            <w:pPr>
              <w:numPr>
                <w:ilvl w:val="0"/>
                <w:numId w:val="31"/>
              </w:numPr>
              <w:ind w:left="1080"/>
              <w:rPr>
                <w:rFonts w:eastAsia="Times New Roman" w:cs="Arial"/>
              </w:rPr>
            </w:pPr>
            <w:r w:rsidRPr="00D268DF">
              <w:rPr>
                <w:rFonts w:eastAsia="Times New Roman" w:cs="Arial"/>
              </w:rPr>
              <w:t>10.3.2.4 (Non-web document) – Does not apply</w:t>
            </w:r>
          </w:p>
          <w:p w14:paraId="62AE6797" w14:textId="77777777" w:rsidR="00681215" w:rsidRPr="00D268DF" w:rsidRDefault="00681215" w:rsidP="00DE1A24">
            <w:pPr>
              <w:numPr>
                <w:ilvl w:val="0"/>
                <w:numId w:val="31"/>
              </w:numPr>
              <w:ind w:left="1080"/>
              <w:rPr>
                <w:rFonts w:eastAsia="Times New Roman" w:cs="Arial"/>
              </w:rPr>
            </w:pPr>
            <w:r w:rsidRPr="00D268DF">
              <w:rPr>
                <w:rFonts w:eastAsia="Times New Roman" w:cs="Arial"/>
              </w:rPr>
              <w:t>11.3.2.4 (Open Functionality Software) – Does not apply</w:t>
            </w:r>
          </w:p>
          <w:p w14:paraId="57C8FECB"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11.3.2.4 (Closed Software) – Does not apply</w:t>
            </w:r>
          </w:p>
          <w:p w14:paraId="54E3A403" w14:textId="77777777" w:rsidR="00681215" w:rsidRPr="00D268DF" w:rsidRDefault="00681215" w:rsidP="00DE1A24">
            <w:pPr>
              <w:numPr>
                <w:ilvl w:val="0"/>
                <w:numId w:val="15"/>
              </w:numPr>
              <w:ind w:left="1080"/>
              <w:rPr>
                <w:rFonts w:eastAsia="Times New Roman" w:cs="Arial"/>
                <w:bCs/>
              </w:rPr>
            </w:pPr>
            <w:r w:rsidRPr="00D268DF">
              <w:t>11.8.2 (Authoring Tool)</w:t>
            </w:r>
          </w:p>
          <w:p w14:paraId="3C17E101" w14:textId="77777777" w:rsidR="00681215" w:rsidRPr="00D268DF" w:rsidRDefault="00681215" w:rsidP="00DE1A24">
            <w:pPr>
              <w:numPr>
                <w:ilvl w:val="0"/>
                <w:numId w:val="15"/>
              </w:numPr>
              <w:ind w:left="1080"/>
              <w:rPr>
                <w:rFonts w:eastAsia="Times New Roman" w:cs="Arial"/>
                <w:bCs/>
              </w:rPr>
            </w:pPr>
            <w:r w:rsidRPr="00D268DF">
              <w:t>12.1.2 (Product Docs)</w:t>
            </w:r>
          </w:p>
          <w:p w14:paraId="7B1FBC00" w14:textId="77777777" w:rsidR="00681215" w:rsidRPr="00D268DF" w:rsidRDefault="00681215" w:rsidP="00DE1A24">
            <w:pPr>
              <w:numPr>
                <w:ilvl w:val="0"/>
                <w:numId w:val="16"/>
              </w:numPr>
              <w:ind w:left="1080"/>
              <w:rPr>
                <w:rFonts w:eastAsia="Times New Roman" w:cs="Arial"/>
                <w:b/>
              </w:rPr>
            </w:pPr>
            <w:r w:rsidRPr="00D268DF">
              <w:t>12.2.4 (Support Docs)</w:t>
            </w:r>
          </w:p>
          <w:p w14:paraId="0B7C47A3" w14:textId="77777777" w:rsidR="00681215" w:rsidRPr="00D268DF" w:rsidRDefault="00681215" w:rsidP="00DE1A24">
            <w:pPr>
              <w:ind w:left="360"/>
              <w:rPr>
                <w:rFonts w:eastAsia="Times New Roman" w:cs="Arial"/>
              </w:rPr>
            </w:pPr>
            <w:r w:rsidRPr="00D268DF">
              <w:rPr>
                <w:rFonts w:eastAsia="Times New Roman" w:cs="Arial"/>
              </w:rPr>
              <w:t>Revised Section 508</w:t>
            </w:r>
          </w:p>
          <w:p w14:paraId="39D4E09A" w14:textId="77777777" w:rsidR="00681215" w:rsidRPr="00D268DF" w:rsidRDefault="00681215" w:rsidP="00DE1A24">
            <w:pPr>
              <w:numPr>
                <w:ilvl w:val="0"/>
                <w:numId w:val="15"/>
              </w:numPr>
              <w:ind w:left="1080"/>
              <w:rPr>
                <w:rFonts w:eastAsia="Times New Roman" w:cs="Arial"/>
              </w:rPr>
            </w:pPr>
            <w:r w:rsidRPr="00D268DF">
              <w:rPr>
                <w:rFonts w:eastAsia="Times New Roman" w:cs="Arial"/>
              </w:rPr>
              <w:lastRenderedPageBreak/>
              <w:t>501 (Web)(Software) – Does not apply to non-web software</w:t>
            </w:r>
          </w:p>
          <w:p w14:paraId="36B94A1D" w14:textId="77777777" w:rsidR="00681215" w:rsidRPr="00D268DF" w:rsidRDefault="00681215" w:rsidP="00DE1A24">
            <w:pPr>
              <w:numPr>
                <w:ilvl w:val="0"/>
                <w:numId w:val="15"/>
              </w:numPr>
              <w:ind w:left="1080"/>
              <w:rPr>
                <w:rFonts w:cstheme="minorHAnsi"/>
              </w:rPr>
            </w:pPr>
            <w:r w:rsidRPr="00D268DF">
              <w:rPr>
                <w:rFonts w:eastAsia="Times New Roman" w:cs="Arial"/>
                <w:bCs/>
              </w:rPr>
              <w:t>504.2 (Authoring Tool)</w:t>
            </w:r>
          </w:p>
          <w:p w14:paraId="6AEFC922" w14:textId="7D5D1006" w:rsidR="00681215" w:rsidRPr="00D268DF" w:rsidRDefault="00681215" w:rsidP="00DE1A24">
            <w:pPr>
              <w:numPr>
                <w:ilvl w:val="0"/>
                <w:numId w:val="16"/>
              </w:numPr>
              <w:ind w:left="1080"/>
              <w:rPr>
                <w:rFonts w:cstheme="minorHAnsi"/>
              </w:rPr>
            </w:pPr>
            <w:r w:rsidRPr="00D268DF">
              <w:rPr>
                <w:rFonts w:eastAsia="Times New Roman" w:cs="Arial"/>
                <w:bCs/>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8ECD909" w14:textId="0513255C" w:rsidR="00681215" w:rsidRPr="00D268DF" w:rsidRDefault="00B973FD" w:rsidP="00681215">
            <w:pPr>
              <w:rPr>
                <w:rFonts w:cstheme="minorHAnsi"/>
              </w:rPr>
            </w:pPr>
            <w:r w:rsidRPr="00D268DF">
              <w:rPr>
                <w:rFonts w:cstheme="minorHAnsi"/>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FC1A2C8" w14:textId="549D90E5" w:rsidR="00681215" w:rsidRPr="00D268DF" w:rsidRDefault="00681215" w:rsidP="00681215">
            <w:pPr>
              <w:rPr>
                <w:rFonts w:cstheme="minorHAnsi"/>
              </w:rPr>
            </w:pPr>
          </w:p>
        </w:tc>
      </w:tr>
      <w:tr w:rsidR="00681215" w:rsidRPr="00D268DF" w14:paraId="3BD76E89"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0217F9BD" w14:textId="77777777" w:rsidR="00503118" w:rsidRPr="00D268DF" w:rsidRDefault="0030627A" w:rsidP="00DE1A24">
            <w:pPr>
              <w:rPr>
                <w:rFonts w:eastAsia="Times New Roman" w:cs="Arial"/>
                <w:b/>
              </w:rPr>
            </w:pPr>
            <w:hyperlink r:id="rId64" w:anchor="minimize-error-suggestions" w:history="1">
              <w:r w:rsidR="00503118" w:rsidRPr="00D268DF">
                <w:rPr>
                  <w:rStyle w:val="Hyperlink"/>
                  <w:rFonts w:eastAsia="Times New Roman" w:cs="Arial"/>
                  <w:b/>
                </w:rPr>
                <w:t>3.3.3 Error Suggestion</w:t>
              </w:r>
            </w:hyperlink>
            <w:r w:rsidR="00503118" w:rsidRPr="00D268DF">
              <w:t xml:space="preserve"> (Level AA)</w:t>
            </w:r>
          </w:p>
          <w:p w14:paraId="0CBF75CB" w14:textId="77777777" w:rsidR="00681215" w:rsidRPr="00D268DF" w:rsidRDefault="00681215" w:rsidP="00DE1A24">
            <w:pPr>
              <w:ind w:left="360"/>
              <w:rPr>
                <w:rFonts w:eastAsia="Times New Roman" w:cs="Arial"/>
              </w:rPr>
            </w:pPr>
            <w:r w:rsidRPr="00D268DF">
              <w:rPr>
                <w:rFonts w:eastAsia="Times New Roman" w:cs="Arial"/>
              </w:rPr>
              <w:t>Also applies to:</w:t>
            </w:r>
          </w:p>
          <w:p w14:paraId="2816A58B" w14:textId="77777777" w:rsidR="00681215" w:rsidRPr="00D268DF" w:rsidRDefault="00681215" w:rsidP="00DE1A24">
            <w:pPr>
              <w:ind w:left="360"/>
              <w:rPr>
                <w:rFonts w:eastAsia="Times New Roman" w:cs="Arial"/>
              </w:rPr>
            </w:pPr>
            <w:r w:rsidRPr="00D268DF">
              <w:rPr>
                <w:rFonts w:eastAsia="Times New Roman" w:cs="Arial"/>
              </w:rPr>
              <w:t>EN 301 549 Criteria</w:t>
            </w:r>
          </w:p>
          <w:p w14:paraId="07D99333" w14:textId="77777777" w:rsidR="00681215" w:rsidRPr="00D268DF" w:rsidRDefault="00681215" w:rsidP="00DE1A24">
            <w:pPr>
              <w:numPr>
                <w:ilvl w:val="0"/>
                <w:numId w:val="32"/>
              </w:numPr>
              <w:ind w:left="1080"/>
              <w:rPr>
                <w:rFonts w:eastAsia="Times New Roman" w:cs="Arial"/>
              </w:rPr>
            </w:pPr>
            <w:r w:rsidRPr="00D268DF">
              <w:rPr>
                <w:rFonts w:eastAsia="Times New Roman" w:cs="Arial"/>
              </w:rPr>
              <w:t>9.3.3.3 (Web)</w:t>
            </w:r>
          </w:p>
          <w:p w14:paraId="40F0CCDD" w14:textId="77777777" w:rsidR="00681215" w:rsidRPr="00D268DF" w:rsidRDefault="00681215" w:rsidP="00DE1A24">
            <w:pPr>
              <w:numPr>
                <w:ilvl w:val="0"/>
                <w:numId w:val="32"/>
              </w:numPr>
              <w:ind w:left="1080"/>
              <w:rPr>
                <w:rFonts w:eastAsia="Times New Roman" w:cs="Arial"/>
              </w:rPr>
            </w:pPr>
            <w:r w:rsidRPr="00D268DF">
              <w:rPr>
                <w:rFonts w:eastAsia="Times New Roman" w:cs="Arial"/>
              </w:rPr>
              <w:t>10.3.3.3 (Non-web document)</w:t>
            </w:r>
          </w:p>
          <w:p w14:paraId="70F0231B" w14:textId="77777777" w:rsidR="00681215" w:rsidRPr="00D268DF" w:rsidRDefault="00681215" w:rsidP="00DE1A24">
            <w:pPr>
              <w:numPr>
                <w:ilvl w:val="0"/>
                <w:numId w:val="32"/>
              </w:numPr>
              <w:ind w:left="1080"/>
              <w:rPr>
                <w:rFonts w:eastAsia="Times New Roman" w:cs="Arial"/>
              </w:rPr>
            </w:pPr>
            <w:r w:rsidRPr="00D268DF">
              <w:rPr>
                <w:rFonts w:eastAsia="Times New Roman" w:cs="Arial"/>
              </w:rPr>
              <w:t>11.3.3.3 (Open Functionality Software)</w:t>
            </w:r>
          </w:p>
          <w:p w14:paraId="477FC76E"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11.3.3.3 (Closed Software)</w:t>
            </w:r>
          </w:p>
          <w:p w14:paraId="0C12B449" w14:textId="77777777" w:rsidR="00681215" w:rsidRPr="00D268DF" w:rsidRDefault="00681215" w:rsidP="00DE1A24">
            <w:pPr>
              <w:numPr>
                <w:ilvl w:val="0"/>
                <w:numId w:val="15"/>
              </w:numPr>
              <w:ind w:left="1080"/>
              <w:rPr>
                <w:rFonts w:eastAsia="Times New Roman" w:cs="Arial"/>
                <w:bCs/>
              </w:rPr>
            </w:pPr>
            <w:r w:rsidRPr="00D268DF">
              <w:t>11.8.2 (Authoring Tool)</w:t>
            </w:r>
          </w:p>
          <w:p w14:paraId="449B0885" w14:textId="77777777" w:rsidR="00681215" w:rsidRPr="00D268DF" w:rsidRDefault="00681215" w:rsidP="00DE1A24">
            <w:pPr>
              <w:numPr>
                <w:ilvl w:val="0"/>
                <w:numId w:val="15"/>
              </w:numPr>
              <w:ind w:left="1080"/>
              <w:rPr>
                <w:rFonts w:eastAsia="Times New Roman" w:cs="Arial"/>
                <w:bCs/>
              </w:rPr>
            </w:pPr>
            <w:r w:rsidRPr="00D268DF">
              <w:t>12.1.2 (Product Docs)</w:t>
            </w:r>
          </w:p>
          <w:p w14:paraId="0AA2B268" w14:textId="77777777" w:rsidR="00681215" w:rsidRPr="00D268DF" w:rsidRDefault="00681215" w:rsidP="00DE1A24">
            <w:pPr>
              <w:numPr>
                <w:ilvl w:val="0"/>
                <w:numId w:val="16"/>
              </w:numPr>
              <w:ind w:left="1080"/>
              <w:rPr>
                <w:rFonts w:eastAsia="Times New Roman" w:cs="Arial"/>
                <w:b/>
              </w:rPr>
            </w:pPr>
            <w:r w:rsidRPr="00D268DF">
              <w:t>12.2.4 (Support Docs)</w:t>
            </w:r>
          </w:p>
          <w:p w14:paraId="1EA2FC53" w14:textId="77777777" w:rsidR="00681215" w:rsidRPr="00D268DF" w:rsidRDefault="00681215" w:rsidP="00DE1A24">
            <w:pPr>
              <w:ind w:left="360"/>
              <w:rPr>
                <w:rFonts w:eastAsia="Times New Roman" w:cs="Arial"/>
              </w:rPr>
            </w:pPr>
            <w:r w:rsidRPr="00D268DF">
              <w:rPr>
                <w:rFonts w:eastAsia="Times New Roman" w:cs="Arial"/>
              </w:rPr>
              <w:t>Revised Section 508</w:t>
            </w:r>
          </w:p>
          <w:p w14:paraId="6DB6CCFF" w14:textId="77777777" w:rsidR="00681215" w:rsidRPr="00D268DF" w:rsidRDefault="00681215" w:rsidP="00DE1A24">
            <w:pPr>
              <w:numPr>
                <w:ilvl w:val="0"/>
                <w:numId w:val="15"/>
              </w:numPr>
              <w:ind w:left="1080"/>
              <w:rPr>
                <w:rFonts w:eastAsia="Times New Roman" w:cs="Arial"/>
              </w:rPr>
            </w:pPr>
            <w:r w:rsidRPr="00D268DF">
              <w:rPr>
                <w:rFonts w:eastAsia="Times New Roman" w:cs="Arial"/>
              </w:rPr>
              <w:t>501 (Web)(Software)</w:t>
            </w:r>
          </w:p>
          <w:p w14:paraId="18E35278" w14:textId="77777777" w:rsidR="00681215" w:rsidRPr="00D268DF" w:rsidRDefault="00681215" w:rsidP="00DE1A24">
            <w:pPr>
              <w:numPr>
                <w:ilvl w:val="0"/>
                <w:numId w:val="15"/>
              </w:numPr>
              <w:ind w:left="1080"/>
              <w:rPr>
                <w:rFonts w:cstheme="minorHAnsi"/>
              </w:rPr>
            </w:pPr>
            <w:r w:rsidRPr="00D268DF">
              <w:rPr>
                <w:rFonts w:eastAsia="Times New Roman" w:cs="Arial"/>
                <w:bCs/>
              </w:rPr>
              <w:t>504.2 (Authoring Tool)</w:t>
            </w:r>
          </w:p>
          <w:p w14:paraId="11282C36" w14:textId="63DF7492" w:rsidR="00681215" w:rsidRPr="00D268DF" w:rsidRDefault="00681215" w:rsidP="00DE1A24">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A2C1868" w14:textId="646685C4" w:rsidR="00681215" w:rsidRPr="00D268DF" w:rsidRDefault="006706D5" w:rsidP="00681215">
            <w:pPr>
              <w:rPr>
                <w:rFonts w:cstheme="minorHAnsi"/>
              </w:rPr>
            </w:pPr>
            <w:r w:rsidRPr="00D268DF">
              <w:rPr>
                <w:rFonts w:eastAsia="Times New Roman" w:cs="Arial"/>
              </w:rPr>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927182F" w14:textId="3C51C60A" w:rsidR="00681215" w:rsidRPr="00D268DF" w:rsidRDefault="00681215" w:rsidP="00681215">
            <w:pPr>
              <w:rPr>
                <w:rFonts w:cstheme="minorHAnsi"/>
              </w:rPr>
            </w:pPr>
          </w:p>
        </w:tc>
      </w:tr>
      <w:tr w:rsidR="00681215" w:rsidRPr="00D268DF" w14:paraId="6443A3FE"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46A6DDAB" w14:textId="77777777" w:rsidR="00503118" w:rsidRPr="00D268DF" w:rsidRDefault="0030627A" w:rsidP="00DE1A24">
            <w:pPr>
              <w:rPr>
                <w:rFonts w:eastAsia="Times New Roman" w:cs="Arial"/>
                <w:b/>
              </w:rPr>
            </w:pPr>
            <w:hyperlink r:id="rId65" w:anchor="minimize-error-reversible" w:history="1">
              <w:r w:rsidR="00503118" w:rsidRPr="00D268DF">
                <w:rPr>
                  <w:rStyle w:val="Hyperlink"/>
                  <w:rFonts w:eastAsia="Times New Roman" w:cs="Arial"/>
                  <w:b/>
                </w:rPr>
                <w:t>3.3.4 Error Prevention (Legal, Financial, Data)</w:t>
              </w:r>
            </w:hyperlink>
            <w:r w:rsidR="00503118" w:rsidRPr="00D268DF">
              <w:t xml:space="preserve"> (Level AA)</w:t>
            </w:r>
          </w:p>
          <w:p w14:paraId="3C13DCC9" w14:textId="77777777" w:rsidR="00681215" w:rsidRPr="00D268DF" w:rsidRDefault="00681215" w:rsidP="00DE1A24">
            <w:pPr>
              <w:ind w:left="360"/>
              <w:rPr>
                <w:rFonts w:eastAsia="Times New Roman" w:cs="Arial"/>
              </w:rPr>
            </w:pPr>
            <w:r w:rsidRPr="00D268DF">
              <w:rPr>
                <w:rFonts w:eastAsia="Times New Roman" w:cs="Arial"/>
              </w:rPr>
              <w:t>Also applies to:</w:t>
            </w:r>
          </w:p>
          <w:p w14:paraId="6109EA40" w14:textId="77777777" w:rsidR="00681215" w:rsidRPr="00D268DF" w:rsidRDefault="00681215" w:rsidP="00DE1A24">
            <w:pPr>
              <w:ind w:left="360"/>
              <w:rPr>
                <w:rFonts w:eastAsia="Times New Roman" w:cs="Arial"/>
              </w:rPr>
            </w:pPr>
            <w:r w:rsidRPr="00D268DF">
              <w:rPr>
                <w:rFonts w:eastAsia="Times New Roman" w:cs="Arial"/>
              </w:rPr>
              <w:t>EN 301 549 Criteria</w:t>
            </w:r>
          </w:p>
          <w:p w14:paraId="546C9448" w14:textId="77777777" w:rsidR="00681215" w:rsidRPr="00D268DF" w:rsidRDefault="00681215" w:rsidP="00DE1A24">
            <w:pPr>
              <w:numPr>
                <w:ilvl w:val="0"/>
                <w:numId w:val="33"/>
              </w:numPr>
              <w:ind w:left="1080"/>
              <w:rPr>
                <w:rFonts w:eastAsia="Times New Roman" w:cs="Arial"/>
              </w:rPr>
            </w:pPr>
            <w:r w:rsidRPr="00D268DF">
              <w:rPr>
                <w:rFonts w:eastAsia="Times New Roman" w:cs="Arial"/>
              </w:rPr>
              <w:t>9.3.3.4 (Web)</w:t>
            </w:r>
          </w:p>
          <w:p w14:paraId="648171BC" w14:textId="77777777" w:rsidR="00681215" w:rsidRPr="00D268DF" w:rsidRDefault="00681215" w:rsidP="00DE1A24">
            <w:pPr>
              <w:numPr>
                <w:ilvl w:val="0"/>
                <w:numId w:val="33"/>
              </w:numPr>
              <w:ind w:left="1080"/>
              <w:rPr>
                <w:rFonts w:eastAsia="Times New Roman" w:cs="Arial"/>
              </w:rPr>
            </w:pPr>
            <w:r w:rsidRPr="00D268DF">
              <w:rPr>
                <w:rFonts w:eastAsia="Times New Roman" w:cs="Arial"/>
              </w:rPr>
              <w:t>10.3.3.4 (Non-web document)</w:t>
            </w:r>
          </w:p>
          <w:p w14:paraId="54F5227F" w14:textId="77777777" w:rsidR="00681215" w:rsidRPr="00D268DF" w:rsidRDefault="00681215" w:rsidP="00DE1A24">
            <w:pPr>
              <w:numPr>
                <w:ilvl w:val="0"/>
                <w:numId w:val="33"/>
              </w:numPr>
              <w:ind w:left="1080"/>
              <w:rPr>
                <w:rFonts w:eastAsia="Times New Roman" w:cs="Arial"/>
              </w:rPr>
            </w:pPr>
            <w:r w:rsidRPr="00D268DF">
              <w:rPr>
                <w:rFonts w:eastAsia="Times New Roman" w:cs="Arial"/>
              </w:rPr>
              <w:t>11.3.3.4 (Open Functionality Software)</w:t>
            </w:r>
          </w:p>
          <w:p w14:paraId="5B393CE0"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11.3.3.4 (Closed Software)</w:t>
            </w:r>
          </w:p>
          <w:p w14:paraId="3DE135F1" w14:textId="77777777" w:rsidR="00681215" w:rsidRPr="00D268DF" w:rsidRDefault="00681215" w:rsidP="00DE1A24">
            <w:pPr>
              <w:numPr>
                <w:ilvl w:val="0"/>
                <w:numId w:val="15"/>
              </w:numPr>
              <w:ind w:left="1080"/>
              <w:rPr>
                <w:rFonts w:eastAsia="Times New Roman" w:cs="Arial"/>
                <w:bCs/>
              </w:rPr>
            </w:pPr>
            <w:r w:rsidRPr="00D268DF">
              <w:t>11.8.2 (Authoring Tool)</w:t>
            </w:r>
          </w:p>
          <w:p w14:paraId="03DF2CDB" w14:textId="77777777" w:rsidR="00681215" w:rsidRPr="00D268DF" w:rsidRDefault="00681215" w:rsidP="00DE1A24">
            <w:pPr>
              <w:numPr>
                <w:ilvl w:val="0"/>
                <w:numId w:val="15"/>
              </w:numPr>
              <w:ind w:left="1080"/>
              <w:rPr>
                <w:rFonts w:eastAsia="Times New Roman" w:cs="Arial"/>
                <w:bCs/>
              </w:rPr>
            </w:pPr>
            <w:r w:rsidRPr="00D268DF">
              <w:t>12.1.2 (Product Docs)</w:t>
            </w:r>
          </w:p>
          <w:p w14:paraId="23C879EB" w14:textId="77777777" w:rsidR="00681215" w:rsidRPr="00D268DF" w:rsidRDefault="00681215" w:rsidP="00DE1A24">
            <w:pPr>
              <w:numPr>
                <w:ilvl w:val="0"/>
                <w:numId w:val="16"/>
              </w:numPr>
              <w:ind w:left="1080"/>
              <w:rPr>
                <w:rFonts w:eastAsia="Times New Roman" w:cs="Arial"/>
                <w:b/>
              </w:rPr>
            </w:pPr>
            <w:r w:rsidRPr="00D268DF">
              <w:t>12.2.4 (Support Docs)</w:t>
            </w:r>
          </w:p>
          <w:p w14:paraId="5CF9F43A" w14:textId="77777777" w:rsidR="00681215" w:rsidRPr="00D268DF" w:rsidRDefault="00681215" w:rsidP="00DE1A24">
            <w:pPr>
              <w:ind w:left="360"/>
              <w:rPr>
                <w:rFonts w:eastAsia="Times New Roman" w:cs="Arial"/>
              </w:rPr>
            </w:pPr>
            <w:r w:rsidRPr="00D268DF">
              <w:rPr>
                <w:rFonts w:eastAsia="Times New Roman" w:cs="Arial"/>
              </w:rPr>
              <w:t>Revised Section 508</w:t>
            </w:r>
          </w:p>
          <w:p w14:paraId="7C1B3653" w14:textId="77777777" w:rsidR="00681215" w:rsidRPr="00D268DF" w:rsidRDefault="00681215" w:rsidP="00DE1A24">
            <w:pPr>
              <w:numPr>
                <w:ilvl w:val="0"/>
                <w:numId w:val="15"/>
              </w:numPr>
              <w:ind w:left="1080"/>
              <w:rPr>
                <w:rFonts w:eastAsia="Times New Roman" w:cs="Arial"/>
              </w:rPr>
            </w:pPr>
            <w:r w:rsidRPr="00D268DF">
              <w:rPr>
                <w:rFonts w:eastAsia="Times New Roman" w:cs="Arial"/>
              </w:rPr>
              <w:t>501 (Web)(Software)</w:t>
            </w:r>
          </w:p>
          <w:p w14:paraId="3B000584" w14:textId="77777777" w:rsidR="00681215" w:rsidRPr="00D268DF" w:rsidRDefault="00681215" w:rsidP="00DE1A24">
            <w:pPr>
              <w:numPr>
                <w:ilvl w:val="0"/>
                <w:numId w:val="15"/>
              </w:numPr>
              <w:ind w:left="1080"/>
              <w:rPr>
                <w:rFonts w:cstheme="minorHAnsi"/>
              </w:rPr>
            </w:pPr>
            <w:r w:rsidRPr="00D268DF">
              <w:rPr>
                <w:rFonts w:eastAsia="Times New Roman" w:cs="Arial"/>
                <w:bCs/>
              </w:rPr>
              <w:lastRenderedPageBreak/>
              <w:t>504.2 (Authoring Tool)</w:t>
            </w:r>
          </w:p>
          <w:p w14:paraId="7EEA8AB1" w14:textId="0AE05A12" w:rsidR="00681215" w:rsidRPr="00D268DF" w:rsidRDefault="00681215" w:rsidP="00DE1A24">
            <w:pPr>
              <w:numPr>
                <w:ilvl w:val="0"/>
                <w:numId w:val="16"/>
              </w:numPr>
              <w:ind w:left="1080"/>
              <w:rPr>
                <w:rFonts w:cstheme="minorHAnsi"/>
              </w:rPr>
            </w:pPr>
            <w:r w:rsidRPr="00D268DF">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170D1DA" w14:textId="2A970ED2" w:rsidR="00681215" w:rsidRPr="00D268DF" w:rsidRDefault="006706D5" w:rsidP="00681215">
            <w:pPr>
              <w:rPr>
                <w:rFonts w:cstheme="minorHAnsi"/>
              </w:rPr>
            </w:pPr>
            <w:r w:rsidRPr="00D268DF">
              <w:rPr>
                <w:rFonts w:cstheme="minorHAnsi"/>
              </w:rP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958F1DD" w14:textId="28274227" w:rsidR="00681215" w:rsidRPr="00D268DF" w:rsidRDefault="00681215" w:rsidP="00681215">
            <w:pPr>
              <w:rPr>
                <w:rFonts w:cstheme="minorHAnsi"/>
              </w:rPr>
            </w:pPr>
          </w:p>
        </w:tc>
      </w:tr>
      <w:tr w:rsidR="00681215" w:rsidRPr="00D268DF" w14:paraId="7FB2221A" w14:textId="77777777" w:rsidTr="00D956B3">
        <w:tc>
          <w:tcPr>
            <w:tcW w:w="2000" w:type="pct"/>
            <w:tcBorders>
              <w:top w:val="outset" w:sz="6" w:space="0" w:color="auto"/>
              <w:left w:val="outset" w:sz="6" w:space="0" w:color="auto"/>
              <w:bottom w:val="outset" w:sz="6" w:space="0" w:color="auto"/>
              <w:right w:val="outset" w:sz="6" w:space="0" w:color="auto"/>
            </w:tcBorders>
            <w:shd w:val="clear" w:color="auto" w:fill="auto"/>
          </w:tcPr>
          <w:p w14:paraId="6B533CB3" w14:textId="77777777" w:rsidR="00503118" w:rsidRPr="00D268DF" w:rsidRDefault="0030627A" w:rsidP="00DE1A24">
            <w:pPr>
              <w:rPr>
                <w:rFonts w:eastAsia="Times New Roman" w:cs="Arial"/>
                <w:b/>
              </w:rPr>
            </w:pPr>
            <w:hyperlink r:id="rId66" w:anchor="status-messages" w:history="1">
              <w:r w:rsidR="00503118" w:rsidRPr="00D268DF">
                <w:rPr>
                  <w:rStyle w:val="Hyperlink"/>
                  <w:rFonts w:eastAsia="Times New Roman" w:cs="Arial"/>
                  <w:b/>
                </w:rPr>
                <w:t>4.1.3 Status Messages</w:t>
              </w:r>
            </w:hyperlink>
            <w:r w:rsidR="00503118" w:rsidRPr="00D268DF">
              <w:rPr>
                <w:rFonts w:eastAsia="Times New Roman" w:cs="Arial"/>
                <w:b/>
              </w:rPr>
              <w:t xml:space="preserve"> </w:t>
            </w:r>
            <w:r w:rsidR="00503118" w:rsidRPr="00D268DF">
              <w:t>(Level AA 2.1 only)</w:t>
            </w:r>
          </w:p>
          <w:p w14:paraId="472FAEA7" w14:textId="77777777" w:rsidR="00681215" w:rsidRPr="00D268DF" w:rsidRDefault="00681215" w:rsidP="00DE1A24">
            <w:pPr>
              <w:ind w:left="360"/>
              <w:rPr>
                <w:rFonts w:eastAsia="Times New Roman" w:cs="Arial"/>
              </w:rPr>
            </w:pPr>
            <w:r w:rsidRPr="00D268DF">
              <w:rPr>
                <w:rFonts w:eastAsia="Times New Roman" w:cs="Arial"/>
              </w:rPr>
              <w:t>Also applies to:</w:t>
            </w:r>
          </w:p>
          <w:p w14:paraId="0B4C13AA" w14:textId="77777777" w:rsidR="00681215" w:rsidRPr="00D268DF" w:rsidRDefault="00681215" w:rsidP="00DE1A24">
            <w:pPr>
              <w:ind w:left="360"/>
              <w:rPr>
                <w:rFonts w:eastAsia="Times New Roman" w:cs="Arial"/>
              </w:rPr>
            </w:pPr>
            <w:r w:rsidRPr="00D268DF">
              <w:rPr>
                <w:rFonts w:eastAsia="Times New Roman" w:cs="Arial"/>
              </w:rPr>
              <w:t>EN 301 549 Criteria</w:t>
            </w:r>
          </w:p>
          <w:p w14:paraId="009B0FD1" w14:textId="77777777" w:rsidR="00681215" w:rsidRPr="00D268DF" w:rsidRDefault="00681215" w:rsidP="00DE1A24">
            <w:pPr>
              <w:numPr>
                <w:ilvl w:val="0"/>
                <w:numId w:val="16"/>
              </w:numPr>
              <w:ind w:left="1080"/>
              <w:rPr>
                <w:rFonts w:eastAsia="Times New Roman" w:cs="Arial"/>
              </w:rPr>
            </w:pPr>
            <w:r w:rsidRPr="00D268DF">
              <w:rPr>
                <w:rFonts w:eastAsia="Times New Roman" w:cs="Arial"/>
              </w:rPr>
              <w:t>9.4.1.3 (Web)</w:t>
            </w:r>
          </w:p>
          <w:p w14:paraId="57BA7B19" w14:textId="3FAA5355" w:rsidR="00681215" w:rsidRPr="00D268DF" w:rsidRDefault="00681215" w:rsidP="00DE1A24">
            <w:pPr>
              <w:numPr>
                <w:ilvl w:val="0"/>
                <w:numId w:val="16"/>
              </w:numPr>
              <w:ind w:left="1080"/>
              <w:rPr>
                <w:rFonts w:eastAsia="Times New Roman" w:cs="Arial"/>
              </w:rPr>
            </w:pPr>
            <w:r w:rsidRPr="00D268DF">
              <w:rPr>
                <w:rFonts w:eastAsia="Times New Roman" w:cs="Arial"/>
              </w:rPr>
              <w:t>10.4.1.3 (Non-web document)</w:t>
            </w:r>
          </w:p>
          <w:p w14:paraId="28115470" w14:textId="044BBCF9" w:rsidR="00681215" w:rsidRPr="00D268DF" w:rsidRDefault="00681215" w:rsidP="00DE1A24">
            <w:pPr>
              <w:numPr>
                <w:ilvl w:val="0"/>
                <w:numId w:val="16"/>
              </w:numPr>
              <w:ind w:left="1080"/>
              <w:rPr>
                <w:rFonts w:eastAsia="Times New Roman" w:cs="Arial"/>
              </w:rPr>
            </w:pPr>
            <w:r w:rsidRPr="00D268DF">
              <w:rPr>
                <w:rFonts w:eastAsia="Times New Roman" w:cs="Arial"/>
              </w:rPr>
              <w:t>11.4.1.3 (Open Functionality Software)</w:t>
            </w:r>
          </w:p>
          <w:p w14:paraId="3BE11046" w14:textId="77777777" w:rsidR="00681215" w:rsidRPr="00D268DF" w:rsidRDefault="00681215" w:rsidP="00DE1A24">
            <w:pPr>
              <w:numPr>
                <w:ilvl w:val="0"/>
                <w:numId w:val="16"/>
              </w:numPr>
              <w:ind w:left="1080"/>
              <w:rPr>
                <w:rFonts w:eastAsia="Times New Roman" w:cs="Arial"/>
              </w:rPr>
            </w:pPr>
            <w:r w:rsidRPr="00D268DF">
              <w:rPr>
                <w:rFonts w:eastAsia="Times New Roman" w:cs="Arial"/>
              </w:rPr>
              <w:t>11.4.1.3 (Closed Software) – Does not apply</w:t>
            </w:r>
          </w:p>
          <w:p w14:paraId="443A2120" w14:textId="77777777" w:rsidR="00681215" w:rsidRPr="00D268DF" w:rsidRDefault="00681215" w:rsidP="00DE1A24">
            <w:pPr>
              <w:numPr>
                <w:ilvl w:val="0"/>
                <w:numId w:val="15"/>
              </w:numPr>
              <w:ind w:left="1080"/>
              <w:rPr>
                <w:rFonts w:eastAsia="Times New Roman" w:cs="Arial"/>
                <w:bCs/>
              </w:rPr>
            </w:pPr>
            <w:r w:rsidRPr="00D268DF">
              <w:t>11.8.2 (Authoring Tool)</w:t>
            </w:r>
          </w:p>
          <w:p w14:paraId="05159E59" w14:textId="77777777" w:rsidR="00681215" w:rsidRPr="00D268DF" w:rsidRDefault="00681215" w:rsidP="00DE1A24">
            <w:pPr>
              <w:numPr>
                <w:ilvl w:val="0"/>
                <w:numId w:val="15"/>
              </w:numPr>
              <w:ind w:left="1080"/>
              <w:rPr>
                <w:rFonts w:eastAsia="Times New Roman" w:cs="Arial"/>
                <w:bCs/>
              </w:rPr>
            </w:pPr>
            <w:r w:rsidRPr="00D268DF">
              <w:t>12.1.2 (Product Docs)</w:t>
            </w:r>
          </w:p>
          <w:p w14:paraId="29686804" w14:textId="77777777" w:rsidR="00681215" w:rsidRPr="00D268DF" w:rsidRDefault="00681215" w:rsidP="00DE1A24">
            <w:pPr>
              <w:numPr>
                <w:ilvl w:val="0"/>
                <w:numId w:val="16"/>
              </w:numPr>
              <w:ind w:left="1080"/>
              <w:rPr>
                <w:rFonts w:eastAsia="Times New Roman" w:cs="Arial"/>
              </w:rPr>
            </w:pPr>
            <w:r w:rsidRPr="00D268DF">
              <w:t>12.2.4 (Support Docs)</w:t>
            </w:r>
          </w:p>
          <w:p w14:paraId="5D4F2D74" w14:textId="256B3753" w:rsidR="00681215" w:rsidRPr="00D268DF" w:rsidRDefault="00681215" w:rsidP="00DE1A24">
            <w:pPr>
              <w:rPr>
                <w:rFonts w:cstheme="minorHAnsi"/>
              </w:rPr>
            </w:pPr>
            <w:r w:rsidRPr="00D268DF">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7156C2D" w14:textId="6897DE54" w:rsidR="00681215" w:rsidRPr="00D268DF" w:rsidRDefault="00C1559E" w:rsidP="00681215">
            <w:pPr>
              <w:rPr>
                <w:rFonts w:cstheme="minorHAnsi"/>
              </w:rPr>
            </w:pPr>
            <w:r w:rsidRPr="00D268DF">
              <w:rPr>
                <w:rFonts w:eastAsia="Times New Roman" w:cs="Arial"/>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4DDEED8" w14:textId="0B37F775" w:rsidR="00681215" w:rsidRPr="00D268DF" w:rsidRDefault="00C1559E" w:rsidP="00681215">
            <w:pPr>
              <w:rPr>
                <w:rFonts w:cstheme="minorHAnsi"/>
              </w:rPr>
            </w:pPr>
            <w:r w:rsidRPr="00D268DF">
              <w:rPr>
                <w:rFonts w:cstheme="minorHAnsi"/>
              </w:rPr>
              <w:t>Supports with the following exception</w:t>
            </w:r>
            <w:r w:rsidR="009B5B77">
              <w:rPr>
                <w:rFonts w:cstheme="minorHAnsi"/>
              </w:rPr>
              <w:t>s</w:t>
            </w:r>
            <w:r w:rsidR="006101A7" w:rsidRPr="00D268DF">
              <w:rPr>
                <w:rFonts w:cstheme="minorHAnsi"/>
              </w:rPr>
              <w:t>:</w:t>
            </w:r>
          </w:p>
          <w:p w14:paraId="7138921A" w14:textId="05B26B8E" w:rsidR="00972A41" w:rsidRDefault="00972A41">
            <w:pPr>
              <w:pStyle w:val="ListParagraph"/>
              <w:numPr>
                <w:ilvl w:val="0"/>
                <w:numId w:val="49"/>
              </w:numPr>
            </w:pPr>
            <w:r w:rsidRPr="681F0ABF">
              <w:t>When a</w:t>
            </w:r>
            <w:r w:rsidR="006101A7" w:rsidRPr="681F0ABF">
              <w:t xml:space="preserve"> grade is posted</w:t>
            </w:r>
            <w:r w:rsidRPr="681F0ABF">
              <w:t>,</w:t>
            </w:r>
            <w:r w:rsidR="006101A7" w:rsidRPr="681F0ABF">
              <w:t xml:space="preserve"> "Posted" or</w:t>
            </w:r>
            <w:r w:rsidR="00B37C44" w:rsidRPr="681F0ABF">
              <w:t xml:space="preserve"> </w:t>
            </w:r>
            <w:r w:rsidR="006101A7" w:rsidRPr="681F0ABF">
              <w:t>"New Submissions"</w:t>
            </w:r>
            <w:r w:rsidR="00974E2E" w:rsidRPr="681F0ABF">
              <w:t xml:space="preserve"> </w:t>
            </w:r>
            <w:r w:rsidR="00B37C44" w:rsidRPr="681F0ABF">
              <w:t>is</w:t>
            </w:r>
            <w:r w:rsidR="00974E2E" w:rsidRPr="681F0ABF">
              <w:t xml:space="preserve"> displayed, </w:t>
            </w:r>
            <w:r w:rsidR="00B37C44" w:rsidRPr="681F0ABF">
              <w:t xml:space="preserve">but this </w:t>
            </w:r>
            <w:r w:rsidR="006101A7" w:rsidRPr="681F0ABF">
              <w:t>is not communicated to assistive technol</w:t>
            </w:r>
            <w:r w:rsidR="00FA2135" w:rsidRPr="681F0ABF">
              <w:t>ogy users.</w:t>
            </w:r>
          </w:p>
          <w:p w14:paraId="3A30DD9A" w14:textId="480D0780" w:rsidR="006101A7" w:rsidRPr="00D268DF" w:rsidRDefault="001E223B">
            <w:pPr>
              <w:pStyle w:val="ListParagraph"/>
              <w:numPr>
                <w:ilvl w:val="0"/>
                <w:numId w:val="49"/>
              </w:numPr>
              <w:rPr>
                <w:rFonts w:cstheme="minorHAnsi"/>
              </w:rPr>
            </w:pPr>
            <w:r w:rsidRPr="00D268DF">
              <w:rPr>
                <w:rFonts w:cstheme="minorHAnsi"/>
              </w:rPr>
              <w:t>The status message on the page for the “Submission re</w:t>
            </w:r>
            <w:r w:rsidR="001B667F" w:rsidRPr="00D268DF">
              <w:rPr>
                <w:rFonts w:cstheme="minorHAnsi"/>
              </w:rPr>
              <w:t>ceipt”</w:t>
            </w:r>
            <w:r w:rsidR="00F21BBE">
              <w:rPr>
                <w:rFonts w:cstheme="minorHAnsi"/>
              </w:rPr>
              <w:t xml:space="preserve"> is not communicated to assistive technology users</w:t>
            </w:r>
            <w:r w:rsidR="001B667F" w:rsidRPr="00D268DF">
              <w:rPr>
                <w:rFonts w:cstheme="minorHAnsi"/>
              </w:rPr>
              <w:t>.</w:t>
            </w:r>
          </w:p>
        </w:tc>
      </w:tr>
    </w:tbl>
    <w:p w14:paraId="16C06A5A" w14:textId="41F7B813" w:rsidR="00CF5EC6" w:rsidRPr="00D268DF" w:rsidRDefault="00FE12CF" w:rsidP="005850B6">
      <w:pPr>
        <w:pStyle w:val="Heading3"/>
      </w:pPr>
      <w:bookmarkStart w:id="33" w:name="_Toc112679800"/>
      <w:r w:rsidRPr="00D268DF">
        <w:t>Table 3:</w:t>
      </w:r>
      <w:r w:rsidR="00FD72C1" w:rsidRPr="00D268DF">
        <w:t xml:space="preserve"> </w:t>
      </w:r>
      <w:r w:rsidR="001371E4" w:rsidRPr="00D268DF">
        <w:t>Success Criteria</w:t>
      </w:r>
      <w:r w:rsidR="00CF5EC6" w:rsidRPr="00D268DF">
        <w:t>, Level AAA</w:t>
      </w:r>
      <w:bookmarkEnd w:id="14"/>
      <w:bookmarkEnd w:id="15"/>
      <w:bookmarkEnd w:id="16"/>
      <w:bookmarkEnd w:id="17"/>
      <w:bookmarkEnd w:id="33"/>
    </w:p>
    <w:p w14:paraId="6EBCBB76" w14:textId="7278651B" w:rsidR="00CF5EC6" w:rsidRPr="00D268DF" w:rsidRDefault="001A7FCD" w:rsidP="00D1735B">
      <w:r w:rsidRPr="00D268DF">
        <w:t xml:space="preserve">Notes: </w:t>
      </w:r>
      <w:r w:rsidR="00A11318" w:rsidRPr="00D268DF">
        <w:t>Not evaluat</w:t>
      </w:r>
      <w:r w:rsidR="006706D5" w:rsidRPr="00D268DF">
        <w:t>ed</w:t>
      </w:r>
      <w:r w:rsidR="001D4C7C" w:rsidRPr="00D268DF">
        <w:t xml:space="preserve">  </w:t>
      </w:r>
    </w:p>
    <w:p w14:paraId="7CBD8933" w14:textId="46CEDF29" w:rsidR="00A11318" w:rsidRPr="00D268DF" w:rsidRDefault="00A11318" w:rsidP="00D1735B"/>
    <w:p w14:paraId="4930B9DF" w14:textId="218A9254" w:rsidR="0063720B" w:rsidRPr="00D268DF" w:rsidRDefault="0063720B" w:rsidP="0063720B">
      <w:pPr>
        <w:pStyle w:val="Heading2"/>
      </w:pPr>
      <w:bookmarkStart w:id="34" w:name="_Toc32268023"/>
      <w:bookmarkStart w:id="35" w:name="_Toc32310837"/>
      <w:bookmarkStart w:id="36" w:name="_Toc49510080"/>
      <w:bookmarkStart w:id="37" w:name="_Toc112679801"/>
      <w:bookmarkStart w:id="38" w:name="_Toc534967114"/>
      <w:r w:rsidRPr="00D268DF">
        <w:t>Revised Section 508 Report</w:t>
      </w:r>
      <w:bookmarkEnd w:id="34"/>
      <w:bookmarkEnd w:id="35"/>
      <w:bookmarkEnd w:id="36"/>
      <w:bookmarkEnd w:id="37"/>
      <w:r w:rsidR="00017C58" w:rsidRPr="00D268DF">
        <w:t xml:space="preserve"> </w:t>
      </w:r>
    </w:p>
    <w:p w14:paraId="6D577D12" w14:textId="30DC2934" w:rsidR="0063720B" w:rsidRPr="00D268DF" w:rsidRDefault="0063720B" w:rsidP="005850B6">
      <w:pPr>
        <w:pStyle w:val="Heading3"/>
      </w:pPr>
      <w:bookmarkStart w:id="39" w:name="_Toc473010290"/>
      <w:bookmarkStart w:id="40" w:name="_Toc512938585"/>
      <w:bookmarkStart w:id="41" w:name="_Toc32268024"/>
      <w:bookmarkStart w:id="42" w:name="_Toc32310838"/>
      <w:bookmarkStart w:id="43" w:name="_Toc49510081"/>
      <w:bookmarkStart w:id="44" w:name="_Toc112679802"/>
      <w:r w:rsidRPr="00D268DF">
        <w:t xml:space="preserve">Chapter 3: </w:t>
      </w:r>
      <w:hyperlink r:id="rId67" w:anchor="chapter-3-functional-performance-criteria" w:history="1">
        <w:r w:rsidRPr="00D268DF">
          <w:rPr>
            <w:rStyle w:val="Hyperlink"/>
          </w:rPr>
          <w:t>Functional Performance Criteria</w:t>
        </w:r>
      </w:hyperlink>
      <w:r w:rsidRPr="00D268DF">
        <w:t xml:space="preserve"> (FPC)</w:t>
      </w:r>
      <w:bookmarkEnd w:id="39"/>
      <w:bookmarkEnd w:id="40"/>
      <w:bookmarkEnd w:id="41"/>
      <w:bookmarkEnd w:id="42"/>
      <w:bookmarkEnd w:id="43"/>
      <w:bookmarkEnd w:id="44"/>
    </w:p>
    <w:p w14:paraId="6CAF6E96" w14:textId="0326C66D" w:rsidR="0063720B" w:rsidRPr="00D268DF" w:rsidRDefault="0063720B" w:rsidP="0063720B">
      <w:pPr>
        <w:rPr>
          <w:highlight w:val="yellow"/>
        </w:rPr>
      </w:pPr>
      <w:r w:rsidRPr="00D268DF">
        <w:t>Notes:</w:t>
      </w:r>
      <w:r w:rsidR="001A7FCD" w:rsidRPr="00D268DF">
        <w:t xml:space="preserve"> </w:t>
      </w:r>
    </w:p>
    <w:tbl>
      <w:tblPr>
        <w:tblStyle w:val="TableGrid"/>
        <w:tblW w:w="5000" w:type="pct"/>
        <w:tblLook w:val="04A0" w:firstRow="1" w:lastRow="0" w:firstColumn="1" w:lastColumn="0" w:noHBand="0" w:noVBand="1"/>
      </w:tblPr>
      <w:tblGrid>
        <w:gridCol w:w="5468"/>
        <w:gridCol w:w="2734"/>
        <w:gridCol w:w="5468"/>
      </w:tblGrid>
      <w:tr w:rsidR="0063720B" w:rsidRPr="00D268DF" w14:paraId="586BE5B9" w14:textId="77777777" w:rsidTr="7E5E8E6E">
        <w:trPr>
          <w:tblHeader/>
        </w:trPr>
        <w:tc>
          <w:tcPr>
            <w:tcW w:w="2000" w:type="pct"/>
            <w:shd w:val="clear" w:color="auto" w:fill="3B3838" w:themeFill="background2" w:themeFillShade="40"/>
          </w:tcPr>
          <w:p w14:paraId="21326F7F" w14:textId="77777777" w:rsidR="0063720B" w:rsidRPr="00D268DF" w:rsidRDefault="0063720B" w:rsidP="007B546E">
            <w:r w:rsidRPr="00D268DF">
              <w:t>Criteria</w:t>
            </w:r>
          </w:p>
        </w:tc>
        <w:tc>
          <w:tcPr>
            <w:tcW w:w="1000" w:type="pct"/>
            <w:shd w:val="clear" w:color="auto" w:fill="3B3838" w:themeFill="background2" w:themeFillShade="40"/>
          </w:tcPr>
          <w:p w14:paraId="26EC307B" w14:textId="77777777" w:rsidR="0063720B" w:rsidRPr="00D268DF" w:rsidRDefault="0063720B" w:rsidP="007B546E">
            <w:r w:rsidRPr="00D268DF">
              <w:t>Conformance level</w:t>
            </w:r>
          </w:p>
        </w:tc>
        <w:tc>
          <w:tcPr>
            <w:tcW w:w="2000" w:type="pct"/>
            <w:shd w:val="clear" w:color="auto" w:fill="3B3838" w:themeFill="background2" w:themeFillShade="40"/>
          </w:tcPr>
          <w:p w14:paraId="4E0CB440" w14:textId="77777777" w:rsidR="0063720B" w:rsidRPr="00D268DF" w:rsidRDefault="0063720B" w:rsidP="007B546E">
            <w:r w:rsidRPr="00D268DF">
              <w:t>Remarks and explanations</w:t>
            </w:r>
          </w:p>
        </w:tc>
      </w:tr>
      <w:tr w:rsidR="00276260" w:rsidRPr="00D268DF" w14:paraId="48F44B8B" w14:textId="77777777" w:rsidTr="7E5E8E6E">
        <w:tc>
          <w:tcPr>
            <w:tcW w:w="2000" w:type="pct"/>
          </w:tcPr>
          <w:p w14:paraId="3E58C851" w14:textId="77777777" w:rsidR="00276260" w:rsidRPr="00D268DF" w:rsidRDefault="00276260" w:rsidP="00276260">
            <w:pPr>
              <w:rPr>
                <w:bCs/>
              </w:rPr>
            </w:pPr>
            <w:r w:rsidRPr="00D268DF">
              <w:t>302.1 Without Vision</w:t>
            </w:r>
          </w:p>
        </w:tc>
        <w:tc>
          <w:tcPr>
            <w:tcW w:w="1000" w:type="pct"/>
          </w:tcPr>
          <w:p w14:paraId="28E2CD87" w14:textId="438EA5E1" w:rsidR="00276260" w:rsidRPr="00D268DF" w:rsidRDefault="00276260" w:rsidP="00276260">
            <w:pPr>
              <w:rPr>
                <w:rFonts w:eastAsia="Times New Roman" w:cs="Arial"/>
              </w:rPr>
            </w:pPr>
            <w:r w:rsidRPr="00D268DF">
              <w:rPr>
                <w:rFonts w:eastAsia="Times New Roman" w:cs="Arial"/>
              </w:rPr>
              <w:t>Does not support</w:t>
            </w:r>
          </w:p>
          <w:p w14:paraId="6F09AAA8" w14:textId="0E790CC4" w:rsidR="00276260" w:rsidRPr="00D268DF" w:rsidRDefault="00276260" w:rsidP="00276260">
            <w:pPr>
              <w:rPr>
                <w:rFonts w:eastAsia="Times New Roman" w:cs="Arial"/>
              </w:rPr>
            </w:pPr>
          </w:p>
        </w:tc>
        <w:tc>
          <w:tcPr>
            <w:tcW w:w="2000" w:type="pct"/>
          </w:tcPr>
          <w:p w14:paraId="6EE91D68" w14:textId="77777777" w:rsidR="00276260" w:rsidRPr="00D268DF" w:rsidRDefault="00BD4569">
            <w:pPr>
              <w:pStyle w:val="ListParagraph"/>
              <w:numPr>
                <w:ilvl w:val="0"/>
                <w:numId w:val="37"/>
              </w:numPr>
              <w:rPr>
                <w:rFonts w:eastAsiaTheme="minorEastAsia"/>
              </w:rPr>
            </w:pPr>
            <w:r w:rsidRPr="00D268DF">
              <w:t>A few instances of decorative images which are not hidden from assistive technologies across application were found in the Grades details and the Gradebook – Grid view widgets.</w:t>
            </w:r>
          </w:p>
          <w:p w14:paraId="001A0E94" w14:textId="7564D18F" w:rsidR="00714DF0" w:rsidRPr="00D268DF" w:rsidRDefault="48FEE1E8">
            <w:pPr>
              <w:pStyle w:val="ListParagraph"/>
              <w:numPr>
                <w:ilvl w:val="0"/>
                <w:numId w:val="37"/>
              </w:numPr>
            </w:pPr>
            <w:r>
              <w:t>There are a few instances across the application of headings that are not marked up as such.</w:t>
            </w:r>
          </w:p>
          <w:p w14:paraId="307AE76A" w14:textId="696EEEAD" w:rsidR="36734E07" w:rsidRDefault="36734E07">
            <w:pPr>
              <w:pStyle w:val="ListParagraph"/>
              <w:numPr>
                <w:ilvl w:val="0"/>
                <w:numId w:val="37"/>
              </w:numPr>
              <w:rPr>
                <w:rFonts w:eastAsiaTheme="minorEastAsia"/>
              </w:rPr>
            </w:pPr>
            <w:r>
              <w:lastRenderedPageBreak/>
              <w:t xml:space="preserve">Instances of </w:t>
            </w:r>
            <w:r w:rsidR="00BF44E6">
              <w:t>d</w:t>
            </w:r>
            <w:r>
              <w:t>ata table</w:t>
            </w:r>
            <w:r w:rsidR="00BF44E6">
              <w:t>s</w:t>
            </w:r>
            <w:r>
              <w:t xml:space="preserve"> that are not defined as well-formed tables such as in the Course groups, Roster and the Calendar Month view.</w:t>
            </w:r>
          </w:p>
          <w:p w14:paraId="615D5C70" w14:textId="69246CFA" w:rsidR="00E12224" w:rsidRPr="00D268DF" w:rsidRDefault="00E12224">
            <w:pPr>
              <w:pStyle w:val="ListParagraph"/>
              <w:numPr>
                <w:ilvl w:val="0"/>
                <w:numId w:val="37"/>
              </w:numPr>
            </w:pPr>
            <w:r>
              <w:t>There are s</w:t>
            </w:r>
            <w:r w:rsidRPr="00D268DF">
              <w:t xml:space="preserve">everal </w:t>
            </w:r>
            <w:r w:rsidR="71666779">
              <w:t>instance</w:t>
            </w:r>
            <w:r w:rsidR="2029F354">
              <w:t>s</w:t>
            </w:r>
            <w:r w:rsidRPr="00D268DF">
              <w:t xml:space="preserve"> </w:t>
            </w:r>
            <w:r>
              <w:t xml:space="preserve">across the application </w:t>
            </w:r>
            <w:r w:rsidRPr="00D268DF">
              <w:t xml:space="preserve">where </w:t>
            </w:r>
            <w:r>
              <w:t>l</w:t>
            </w:r>
            <w:r w:rsidRPr="00D268DF">
              <w:t xml:space="preserve">ist markup in </w:t>
            </w:r>
            <w:r>
              <w:t>mal</w:t>
            </w:r>
            <w:r w:rsidRPr="00D268DF">
              <w:t>formed.</w:t>
            </w:r>
          </w:p>
          <w:p w14:paraId="0866DD4F" w14:textId="77777777" w:rsidR="00714DF0" w:rsidRPr="00D268DF" w:rsidRDefault="00714DF0">
            <w:pPr>
              <w:pStyle w:val="ListParagraph"/>
              <w:numPr>
                <w:ilvl w:val="0"/>
                <w:numId w:val="37"/>
              </w:numPr>
              <w:rPr>
                <w:rFonts w:eastAsiaTheme="minorEastAsia"/>
              </w:rPr>
            </w:pPr>
            <w:r w:rsidRPr="00D268DF">
              <w:t>Instances of visually grouped form controls that are not grouped programmatically such as the “New Event Peek panel” and “Gradebook options” components.</w:t>
            </w:r>
          </w:p>
          <w:p w14:paraId="6D44E7EE" w14:textId="7DEDBF60" w:rsidR="00E23116" w:rsidRPr="00D268DF" w:rsidRDefault="004B02A8">
            <w:pPr>
              <w:pStyle w:val="ListParagraph"/>
              <w:numPr>
                <w:ilvl w:val="0"/>
                <w:numId w:val="37"/>
              </w:numPr>
              <w:spacing w:line="256" w:lineRule="auto"/>
              <w:rPr>
                <w:rFonts w:eastAsiaTheme="minorEastAsia"/>
              </w:rPr>
            </w:pPr>
            <w:r w:rsidRPr="00D268DF">
              <w:rPr>
                <w:rFonts w:ascii="Calibri" w:eastAsia="Calibri" w:hAnsi="Calibri"/>
              </w:rPr>
              <w:t>Information is visually presented as a table</w:t>
            </w:r>
            <w:r>
              <w:rPr>
                <w:rFonts w:ascii="Calibri" w:eastAsia="Calibri" w:hAnsi="Calibri"/>
              </w:rPr>
              <w:t>,</w:t>
            </w:r>
            <w:r w:rsidRPr="00D268DF">
              <w:rPr>
                <w:rFonts w:ascii="Calibri" w:eastAsia="Calibri" w:hAnsi="Calibri"/>
              </w:rPr>
              <w:t xml:space="preserve"> but as it does not use </w:t>
            </w:r>
            <w:r>
              <w:rPr>
                <w:rFonts w:ascii="Calibri" w:eastAsia="Calibri" w:hAnsi="Calibri"/>
              </w:rPr>
              <w:t>data table markup</w:t>
            </w:r>
            <w:r w:rsidRPr="00D268DF">
              <w:rPr>
                <w:rFonts w:ascii="Calibri" w:eastAsia="Calibri" w:hAnsi="Calibri"/>
              </w:rPr>
              <w:t xml:space="preserve"> the reading order of the relational data is not meaningful in the Student Submission table and the Gradebook-Grid View table.</w:t>
            </w:r>
          </w:p>
          <w:p w14:paraId="0BE44E3D" w14:textId="77777777" w:rsidR="00E23116" w:rsidRPr="00D268DF" w:rsidRDefault="00E23116">
            <w:pPr>
              <w:pStyle w:val="ListParagraph"/>
              <w:numPr>
                <w:ilvl w:val="0"/>
                <w:numId w:val="37"/>
              </w:numPr>
              <w:rPr>
                <w:rFonts w:eastAsiaTheme="minorEastAsia"/>
              </w:rPr>
            </w:pPr>
            <w:r w:rsidRPr="00D268DF">
              <w:rPr>
                <w:rFonts w:ascii="Calibri" w:eastAsia="Calibri" w:hAnsi="Calibri" w:cs="Arial"/>
              </w:rPr>
              <w:t>In the “Enroll People Aside”, The search button is encountered before the search input in the code which can be confusing for assistive technology users.</w:t>
            </w:r>
          </w:p>
          <w:p w14:paraId="509A3760" w14:textId="5EA0D70A" w:rsidR="00114FFC" w:rsidRPr="00D268DF" w:rsidRDefault="00114FFC">
            <w:pPr>
              <w:pStyle w:val="ListParagraph"/>
              <w:numPr>
                <w:ilvl w:val="0"/>
                <w:numId w:val="37"/>
              </w:numPr>
              <w:rPr>
                <w:rFonts w:cstheme="minorHAnsi"/>
              </w:rPr>
            </w:pPr>
            <w:r w:rsidRPr="00D268DF">
              <w:rPr>
                <w:rFonts w:cstheme="minorHAnsi"/>
              </w:rPr>
              <w:t>In the “Release Condition’s date picker</w:t>
            </w:r>
            <w:r w:rsidR="00317E23">
              <w:rPr>
                <w:rFonts w:cstheme="minorHAnsi"/>
              </w:rPr>
              <w:t>,</w:t>
            </w:r>
            <w:r w:rsidRPr="00D268DF">
              <w:rPr>
                <w:rFonts w:cstheme="minorHAnsi"/>
              </w:rPr>
              <w:t xml:space="preserve"> the month and year elements are operable with the mouse but not with the keyboard.</w:t>
            </w:r>
          </w:p>
          <w:p w14:paraId="48ADF598" w14:textId="012B6BAF" w:rsidR="00114FFC" w:rsidRPr="00D268DF" w:rsidRDefault="000A1364">
            <w:pPr>
              <w:pStyle w:val="ListParagraph"/>
              <w:numPr>
                <w:ilvl w:val="0"/>
                <w:numId w:val="37"/>
              </w:numPr>
              <w:rPr>
                <w:rFonts w:eastAsiaTheme="minorEastAsia"/>
              </w:rPr>
            </w:pPr>
            <w:r w:rsidRPr="00D268DF">
              <w:rPr>
                <w:rFonts w:cstheme="minorHAnsi"/>
              </w:rPr>
              <w:t>The student image</w:t>
            </w:r>
            <w:r>
              <w:rPr>
                <w:rFonts w:cstheme="minorHAnsi"/>
              </w:rPr>
              <w:t>s</w:t>
            </w:r>
            <w:r w:rsidRPr="00D268DF">
              <w:rPr>
                <w:rFonts w:cstheme="minorHAnsi"/>
              </w:rPr>
              <w:t xml:space="preserve"> that open the student info cards are operable with the mouse</w:t>
            </w:r>
            <w:r>
              <w:rPr>
                <w:rFonts w:cstheme="minorHAnsi"/>
              </w:rPr>
              <w:t>,</w:t>
            </w:r>
            <w:r w:rsidRPr="00D268DF">
              <w:rPr>
                <w:rFonts w:cstheme="minorHAnsi"/>
              </w:rPr>
              <w:t xml:space="preserve"> but not with the keyboard</w:t>
            </w:r>
            <w:r w:rsidR="00114FFC" w:rsidRPr="00D268DF">
              <w:rPr>
                <w:rFonts w:cstheme="minorHAnsi"/>
              </w:rPr>
              <w:t>.</w:t>
            </w:r>
          </w:p>
          <w:p w14:paraId="2D0B77AE" w14:textId="02FB6619" w:rsidR="00E53987" w:rsidRPr="00D268DF" w:rsidRDefault="001E5A21">
            <w:pPr>
              <w:pStyle w:val="ListParagraph"/>
              <w:numPr>
                <w:ilvl w:val="0"/>
                <w:numId w:val="37"/>
              </w:numPr>
              <w:rPr>
                <w:rFonts w:cstheme="minorHAnsi"/>
              </w:rPr>
            </w:pPr>
            <w:r w:rsidRPr="00D268DF">
              <w:rPr>
                <w:rFonts w:cstheme="minorHAnsi"/>
              </w:rPr>
              <w:t>Common to all the side panel dialogs, the user has to navigate backwards to move focus to the “Close” button that closes the dialog</w:t>
            </w:r>
            <w:r w:rsidR="00E53987" w:rsidRPr="00D268DF">
              <w:rPr>
                <w:rFonts w:cstheme="minorHAnsi"/>
              </w:rPr>
              <w:t xml:space="preserve">. </w:t>
            </w:r>
          </w:p>
          <w:p w14:paraId="2BFB0D01" w14:textId="2D9D54AB" w:rsidR="00E53987" w:rsidRPr="00D268DF" w:rsidRDefault="00E4145A">
            <w:pPr>
              <w:pStyle w:val="ListParagraph"/>
              <w:numPr>
                <w:ilvl w:val="0"/>
                <w:numId w:val="37"/>
              </w:numPr>
              <w:rPr>
                <w:rFonts w:cstheme="minorHAnsi"/>
              </w:rPr>
            </w:pPr>
            <w:r>
              <w:rPr>
                <w:rFonts w:cstheme="minorHAnsi"/>
              </w:rPr>
              <w:t>There are s</w:t>
            </w:r>
            <w:r w:rsidR="00E53987" w:rsidRPr="00D268DF">
              <w:rPr>
                <w:rFonts w:cstheme="minorHAnsi"/>
              </w:rPr>
              <w:t>everal instances where the focus is not constrained in the modal dialog.</w:t>
            </w:r>
          </w:p>
          <w:p w14:paraId="592E9B14" w14:textId="77777777" w:rsidR="00E53987" w:rsidRPr="00D268DF" w:rsidRDefault="00E53987">
            <w:pPr>
              <w:pStyle w:val="ListParagraph"/>
              <w:numPr>
                <w:ilvl w:val="0"/>
                <w:numId w:val="37"/>
              </w:numPr>
              <w:rPr>
                <w:rFonts w:cstheme="minorHAnsi"/>
              </w:rPr>
            </w:pPr>
            <w:r w:rsidRPr="00D268DF">
              <w:rPr>
                <w:rFonts w:cstheme="minorHAnsi"/>
              </w:rPr>
              <w:t xml:space="preserve">When the content is zoomed to 200% or in smaller viewports, the "Left Navigation that is revealed when a user interacts with a control </w:t>
            </w:r>
            <w:r w:rsidRPr="00D268DF">
              <w:rPr>
                <w:rFonts w:cstheme="minorHAnsi"/>
              </w:rPr>
              <w:lastRenderedPageBreak/>
              <w:t xml:space="preserve">does not follow immediately after the control that triggers its appearance. </w:t>
            </w:r>
          </w:p>
          <w:p w14:paraId="6C00458D" w14:textId="29F7D7DF" w:rsidR="00E53987" w:rsidRPr="00D268DF" w:rsidRDefault="002B0DA7">
            <w:pPr>
              <w:pStyle w:val="ListParagraph"/>
              <w:numPr>
                <w:ilvl w:val="0"/>
                <w:numId w:val="37"/>
              </w:numPr>
              <w:rPr>
                <w:rFonts w:cstheme="minorHAnsi"/>
              </w:rPr>
            </w:pPr>
            <w:r>
              <w:rPr>
                <w:rFonts w:cstheme="minorHAnsi"/>
              </w:rPr>
              <w:t>There are i</w:t>
            </w:r>
            <w:r w:rsidR="00E53987" w:rsidRPr="00D268DF">
              <w:rPr>
                <w:rFonts w:cstheme="minorHAnsi"/>
              </w:rPr>
              <w:t>nstances where nonfunctional controls are included in the tab order</w:t>
            </w:r>
            <w:r w:rsidR="000C02AC">
              <w:rPr>
                <w:rFonts w:cstheme="minorHAnsi"/>
              </w:rPr>
              <w:t>,</w:t>
            </w:r>
            <w:r w:rsidR="00E53987" w:rsidRPr="00D268DF">
              <w:rPr>
                <w:rFonts w:cstheme="minorHAnsi"/>
              </w:rPr>
              <w:t xml:space="preserve"> such as in the “Course group table.</w:t>
            </w:r>
          </w:p>
          <w:p w14:paraId="34160C42" w14:textId="0D08B763" w:rsidR="00FD5A88" w:rsidRPr="00D268DF" w:rsidRDefault="001A4C02">
            <w:pPr>
              <w:pStyle w:val="ListParagraph"/>
              <w:numPr>
                <w:ilvl w:val="0"/>
                <w:numId w:val="37"/>
              </w:numPr>
              <w:rPr>
                <w:rFonts w:eastAsiaTheme="minorEastAsia"/>
              </w:rPr>
            </w:pPr>
            <w:r>
              <w:rPr>
                <w:rFonts w:cstheme="minorHAnsi"/>
              </w:rPr>
              <w:t>There are i</w:t>
            </w:r>
            <w:r w:rsidR="00061E59" w:rsidRPr="00D268DF">
              <w:rPr>
                <w:rFonts w:cstheme="minorHAnsi"/>
              </w:rPr>
              <w:t>nstances where the dynamically generated content does not follow immediately after the control that triggers it, such as the added search terms in the “Reuse Questions Aside”.</w:t>
            </w:r>
          </w:p>
          <w:p w14:paraId="4CE11A57" w14:textId="6BCE34BF" w:rsidR="00F60A17" w:rsidRPr="00D268DF" w:rsidRDefault="004C756E">
            <w:pPr>
              <w:pStyle w:val="ListParagraph"/>
              <w:numPr>
                <w:ilvl w:val="0"/>
                <w:numId w:val="37"/>
              </w:numPr>
              <w:rPr>
                <w:rFonts w:cstheme="minorHAnsi"/>
                <w:shd w:val="clear" w:color="auto" w:fill="FFFFFF"/>
              </w:rPr>
            </w:pPr>
            <w:r>
              <w:rPr>
                <w:rFonts w:cstheme="minorHAnsi"/>
                <w:shd w:val="clear" w:color="auto" w:fill="FFFFFF"/>
              </w:rPr>
              <w:t>Some l</w:t>
            </w:r>
            <w:r w:rsidRPr="00D268DF">
              <w:rPr>
                <w:rFonts w:cstheme="minorHAnsi"/>
                <w:shd w:val="clear" w:color="auto" w:fill="FFFFFF"/>
              </w:rPr>
              <w:t>ink</w:t>
            </w:r>
            <w:r>
              <w:rPr>
                <w:rFonts w:cstheme="minorHAnsi"/>
                <w:shd w:val="clear" w:color="auto" w:fill="FFFFFF"/>
              </w:rPr>
              <w:t>s have text that</w:t>
            </w:r>
            <w:r w:rsidRPr="00D268DF">
              <w:rPr>
                <w:rFonts w:cstheme="minorHAnsi"/>
                <w:shd w:val="clear" w:color="auto" w:fill="FFFFFF"/>
              </w:rPr>
              <w:t xml:space="preserve"> does not indicate the purpose of the link. </w:t>
            </w:r>
            <w:r>
              <w:rPr>
                <w:rFonts w:cstheme="minorHAnsi"/>
                <w:shd w:val="clear" w:color="auto" w:fill="FFFFFF"/>
              </w:rPr>
              <w:t>I</w:t>
            </w:r>
            <w:r w:rsidRPr="00D268DF">
              <w:rPr>
                <w:rFonts w:cstheme="minorHAnsi"/>
                <w:shd w:val="clear" w:color="auto" w:fill="FFFFFF"/>
              </w:rPr>
              <w:t>n the Upload Gradebook and “Grade Now” in the Gradebook -Grid View</w:t>
            </w:r>
            <w:r>
              <w:rPr>
                <w:rFonts w:cstheme="minorHAnsi"/>
                <w:shd w:val="clear" w:color="auto" w:fill="FFFFFF"/>
              </w:rPr>
              <w:t>, the link phrases are generic, such as “Help”</w:t>
            </w:r>
            <w:r w:rsidR="00F60A17" w:rsidRPr="00D268DF">
              <w:rPr>
                <w:rFonts w:cstheme="minorHAnsi"/>
                <w:shd w:val="clear" w:color="auto" w:fill="FFFFFF"/>
              </w:rPr>
              <w:t>.</w:t>
            </w:r>
          </w:p>
          <w:p w14:paraId="0F15169E" w14:textId="77777777" w:rsidR="00F60A17" w:rsidRPr="00D268DF" w:rsidRDefault="00F60A17">
            <w:pPr>
              <w:pStyle w:val="ListParagraph"/>
              <w:numPr>
                <w:ilvl w:val="0"/>
                <w:numId w:val="37"/>
              </w:numPr>
              <w:rPr>
                <w:rFonts w:eastAsiaTheme="minorEastAsia"/>
              </w:rPr>
            </w:pPr>
            <w:r w:rsidRPr="00D268DF">
              <w:rPr>
                <w:rFonts w:cstheme="minorHAnsi"/>
                <w:shd w:val="clear" w:color="auto" w:fill="FFFFFF"/>
              </w:rPr>
              <w:t>The “Accessibility Instructor” link does not have link text in the Left Navigation.</w:t>
            </w:r>
          </w:p>
          <w:p w14:paraId="779AFCB4" w14:textId="0E7530B0" w:rsidR="00BB66DC" w:rsidRPr="00D268DF" w:rsidRDefault="00BB66DC">
            <w:pPr>
              <w:pStyle w:val="ListParagraph"/>
              <w:numPr>
                <w:ilvl w:val="0"/>
                <w:numId w:val="37"/>
              </w:numPr>
              <w:rPr>
                <w:rFonts w:eastAsiaTheme="minorEastAsia"/>
              </w:rPr>
            </w:pPr>
            <w:r w:rsidRPr="00D268DF">
              <w:rPr>
                <w:rFonts w:cstheme="minorHAnsi"/>
              </w:rPr>
              <w:t>In the “Profile Settings” contact information, automatically detected input error</w:t>
            </w:r>
            <w:r w:rsidR="0012433C">
              <w:rPr>
                <w:rFonts w:cstheme="minorHAnsi"/>
              </w:rPr>
              <w:t>s</w:t>
            </w:r>
            <w:r w:rsidRPr="00D268DF">
              <w:rPr>
                <w:rFonts w:cstheme="minorHAnsi"/>
              </w:rPr>
              <w:t xml:space="preserve"> </w:t>
            </w:r>
            <w:r w:rsidR="0012433C">
              <w:rPr>
                <w:rFonts w:cstheme="minorHAnsi"/>
              </w:rPr>
              <w:t>are</w:t>
            </w:r>
            <w:r w:rsidRPr="00D268DF">
              <w:rPr>
                <w:rFonts w:cstheme="minorHAnsi"/>
              </w:rPr>
              <w:t xml:space="preserve"> not identified and described in text to user.</w:t>
            </w:r>
          </w:p>
          <w:p w14:paraId="0FDD71E4" w14:textId="52AE964C" w:rsidR="00E4531A" w:rsidRPr="00D268DF" w:rsidRDefault="00E4531A">
            <w:pPr>
              <w:pStyle w:val="ListParagraph"/>
              <w:numPr>
                <w:ilvl w:val="0"/>
                <w:numId w:val="37"/>
              </w:numPr>
              <w:rPr>
                <w:rFonts w:cstheme="minorHAnsi"/>
              </w:rPr>
            </w:pPr>
            <w:r w:rsidRPr="00D268DF">
              <w:rPr>
                <w:rFonts w:cstheme="minorHAnsi"/>
              </w:rPr>
              <w:t>Required fields are not indicated in Release Condition's Date Picker and Gradebook settings</w:t>
            </w:r>
            <w:r w:rsidR="00A65CC6">
              <w:rPr>
                <w:rFonts w:cstheme="minorHAnsi"/>
              </w:rPr>
              <w:t>.</w:t>
            </w:r>
          </w:p>
          <w:p w14:paraId="3D66EBE7" w14:textId="0EC8C5CB" w:rsidR="00E4531A" w:rsidRPr="00D268DF" w:rsidRDefault="00E4531A">
            <w:pPr>
              <w:pStyle w:val="ListParagraph"/>
              <w:numPr>
                <w:ilvl w:val="0"/>
                <w:numId w:val="37"/>
              </w:numPr>
              <w:rPr>
                <w:rFonts w:cstheme="minorHAnsi"/>
              </w:rPr>
            </w:pPr>
            <w:r w:rsidRPr="00D268DF">
              <w:rPr>
                <w:rFonts w:cstheme="minorHAnsi"/>
              </w:rPr>
              <w:t>“End Date” input does not have a label in the “New Event Peek Panel”</w:t>
            </w:r>
            <w:r w:rsidR="00A65CC6">
              <w:rPr>
                <w:rFonts w:cstheme="minorHAnsi"/>
              </w:rPr>
              <w:t>.</w:t>
            </w:r>
          </w:p>
          <w:p w14:paraId="6C069D1B" w14:textId="699A1D4E" w:rsidR="00E4531A" w:rsidRPr="00D268DF" w:rsidRDefault="4BBC47E3">
            <w:pPr>
              <w:pStyle w:val="ListParagraph"/>
              <w:numPr>
                <w:ilvl w:val="0"/>
                <w:numId w:val="37"/>
              </w:numPr>
              <w:rPr>
                <w:rFonts w:eastAsiaTheme="minorEastAsia"/>
              </w:rPr>
            </w:pPr>
            <w:r w:rsidRPr="7E5E8E6E">
              <w:t>Additional useful instructions are not exposed in a few instances</w:t>
            </w:r>
            <w:r w:rsidR="1E8DA52A" w:rsidRPr="7E5E8E6E">
              <w:t>,</w:t>
            </w:r>
            <w:r w:rsidRPr="7E5E8E6E">
              <w:t xml:space="preserve"> such as Gradebook settings and Conversation thread.</w:t>
            </w:r>
          </w:p>
          <w:p w14:paraId="787671C5" w14:textId="77777777" w:rsidR="001B1526" w:rsidRPr="00D268DF" w:rsidRDefault="001B1526">
            <w:pPr>
              <w:pStyle w:val="ListParagraph"/>
              <w:numPr>
                <w:ilvl w:val="0"/>
                <w:numId w:val="37"/>
              </w:numPr>
              <w:rPr>
                <w:rFonts w:cstheme="minorHAnsi"/>
              </w:rPr>
            </w:pPr>
            <w:r>
              <w:rPr>
                <w:rFonts w:cstheme="minorHAnsi"/>
              </w:rPr>
              <w:t>There are a</w:t>
            </w:r>
            <w:r w:rsidRPr="00D268DF">
              <w:rPr>
                <w:rFonts w:cstheme="minorHAnsi"/>
              </w:rPr>
              <w:t xml:space="preserve"> few instances across the application of controls that are missing an accessible name, or their accessible name </w:t>
            </w:r>
            <w:r>
              <w:rPr>
                <w:rFonts w:cstheme="minorHAnsi"/>
              </w:rPr>
              <w:t>does not describe the purpose</w:t>
            </w:r>
            <w:r w:rsidRPr="00D268DF">
              <w:rPr>
                <w:rFonts w:cstheme="minorHAnsi"/>
              </w:rPr>
              <w:t>.</w:t>
            </w:r>
          </w:p>
          <w:p w14:paraId="60E4EA10" w14:textId="5F281FF4" w:rsidR="00332430" w:rsidRPr="00D268DF" w:rsidRDefault="001B1526">
            <w:pPr>
              <w:pStyle w:val="ListParagraph"/>
              <w:numPr>
                <w:ilvl w:val="0"/>
                <w:numId w:val="37"/>
              </w:numPr>
              <w:rPr>
                <w:rFonts w:cstheme="minorHAnsi"/>
              </w:rPr>
            </w:pPr>
            <w:r>
              <w:rPr>
                <w:rFonts w:cstheme="minorHAnsi"/>
              </w:rPr>
              <w:t>There are s</w:t>
            </w:r>
            <w:r w:rsidRPr="00D268DF">
              <w:rPr>
                <w:rFonts w:cstheme="minorHAnsi"/>
              </w:rPr>
              <w:t>everal instances across the application where widgets</w:t>
            </w:r>
            <w:r>
              <w:rPr>
                <w:rFonts w:cstheme="minorHAnsi"/>
              </w:rPr>
              <w:t>,</w:t>
            </w:r>
            <w:r w:rsidRPr="00D268DF">
              <w:rPr>
                <w:rFonts w:cstheme="minorHAnsi"/>
              </w:rPr>
              <w:t xml:space="preserve"> such as buttons, menus, menu </w:t>
            </w:r>
            <w:r w:rsidRPr="00D268DF">
              <w:rPr>
                <w:rFonts w:cstheme="minorHAnsi"/>
              </w:rPr>
              <w:lastRenderedPageBreak/>
              <w:t>buttons, modal dialogs, toolbars, tabs, and comboboxes do not follow the established design pattern</w:t>
            </w:r>
            <w:r w:rsidR="00332430" w:rsidRPr="00D268DF">
              <w:rPr>
                <w:rFonts w:cstheme="minorHAnsi"/>
              </w:rPr>
              <w:t xml:space="preserve">. </w:t>
            </w:r>
          </w:p>
        </w:tc>
      </w:tr>
      <w:tr w:rsidR="00276260" w:rsidRPr="00D268DF" w14:paraId="117725C0" w14:textId="77777777" w:rsidTr="7E5E8E6E">
        <w:tc>
          <w:tcPr>
            <w:tcW w:w="2000" w:type="pct"/>
          </w:tcPr>
          <w:p w14:paraId="5F02E444" w14:textId="77777777" w:rsidR="00276260" w:rsidRPr="00D268DF" w:rsidRDefault="00276260" w:rsidP="00276260">
            <w:pPr>
              <w:rPr>
                <w:bCs/>
              </w:rPr>
            </w:pPr>
            <w:r w:rsidRPr="00D268DF">
              <w:lastRenderedPageBreak/>
              <w:t>302.2 With Limited Vision</w:t>
            </w:r>
          </w:p>
        </w:tc>
        <w:tc>
          <w:tcPr>
            <w:tcW w:w="1000" w:type="pct"/>
          </w:tcPr>
          <w:p w14:paraId="0CFBFD91" w14:textId="1A8DBC77" w:rsidR="00276260" w:rsidRPr="00D268DF" w:rsidRDefault="00332430" w:rsidP="00276260">
            <w:pPr>
              <w:rPr>
                <w:rFonts w:eastAsia="Times New Roman" w:cs="Arial"/>
              </w:rPr>
            </w:pPr>
            <w:r w:rsidRPr="00D268DF">
              <w:rPr>
                <w:rFonts w:eastAsia="Times New Roman" w:cs="Arial"/>
              </w:rPr>
              <w:t>Partially</w:t>
            </w:r>
            <w:r w:rsidR="00276260" w:rsidRPr="00D268DF">
              <w:rPr>
                <w:rFonts w:eastAsia="Times New Roman" w:cs="Arial"/>
              </w:rPr>
              <w:t xml:space="preserve"> support</w:t>
            </w:r>
            <w:r w:rsidRPr="00D268DF">
              <w:rPr>
                <w:rFonts w:eastAsia="Times New Roman" w:cs="Arial"/>
              </w:rPr>
              <w:t>s</w:t>
            </w:r>
          </w:p>
        </w:tc>
        <w:tc>
          <w:tcPr>
            <w:tcW w:w="2000" w:type="pct"/>
          </w:tcPr>
          <w:p w14:paraId="6EFDB620" w14:textId="2A0C05D9" w:rsidR="00276260" w:rsidRPr="00D268DF" w:rsidRDefault="00F757BB" w:rsidP="00F757BB">
            <w:r w:rsidRPr="00D268DF">
              <w:t xml:space="preserve">As with </w:t>
            </w:r>
            <w:r w:rsidR="00276260" w:rsidRPr="00D268DF">
              <w:t>302.1 Without Vision</w:t>
            </w:r>
            <w:r w:rsidRPr="00D268DF">
              <w:t>, but with the following additional considerations.</w:t>
            </w:r>
          </w:p>
          <w:p w14:paraId="36B2D009" w14:textId="67126E55" w:rsidR="00492273" w:rsidRPr="00D268DF" w:rsidRDefault="004172D5">
            <w:pPr>
              <w:pStyle w:val="ListParagraph"/>
              <w:numPr>
                <w:ilvl w:val="0"/>
                <w:numId w:val="44"/>
              </w:numPr>
            </w:pPr>
            <w:r w:rsidRPr="00D268DF">
              <w:t xml:space="preserve">In the </w:t>
            </w:r>
            <w:r>
              <w:t>“</w:t>
            </w:r>
            <w:r w:rsidRPr="00D268DF">
              <w:t>Course Imaging” component</w:t>
            </w:r>
            <w:r>
              <w:t>,</w:t>
            </w:r>
            <w:r w:rsidRPr="00D268DF">
              <w:t xml:space="preserve"> the light blue “clear Image” button text on white background does not meet minimum contrast requirements</w:t>
            </w:r>
            <w:r w:rsidR="00492273" w:rsidRPr="00D268DF">
              <w:t>.</w:t>
            </w:r>
          </w:p>
          <w:p w14:paraId="0F30A5BF" w14:textId="68748743" w:rsidR="0096103A" w:rsidRPr="00D268DF" w:rsidRDefault="00E4462D">
            <w:pPr>
              <w:pStyle w:val="ListParagraph"/>
              <w:numPr>
                <w:ilvl w:val="0"/>
                <w:numId w:val="39"/>
              </w:numPr>
              <w:spacing w:line="256" w:lineRule="auto"/>
            </w:pPr>
            <w:r w:rsidRPr="005E4BC6">
              <w:rPr>
                <w:rFonts w:cstheme="minorHAnsi"/>
              </w:rPr>
              <w:t>There are a few instances across the application where content is hidden or obscured when zoomed up to 200% in a 1,024 by 768 pixel screen, such as the filter feature in the “Course Toolbar” and the “participants” dialog in the “Participants” component</w:t>
            </w:r>
            <w:r w:rsidR="0096103A" w:rsidRPr="00D268DF">
              <w:rPr>
                <w:rFonts w:cstheme="minorHAnsi"/>
              </w:rPr>
              <w:t>.</w:t>
            </w:r>
          </w:p>
          <w:p w14:paraId="3A3B56A1" w14:textId="00689670" w:rsidR="006872CC" w:rsidRPr="00D268DF" w:rsidRDefault="0096103A">
            <w:pPr>
              <w:pStyle w:val="ListParagraph"/>
              <w:numPr>
                <w:ilvl w:val="0"/>
                <w:numId w:val="39"/>
              </w:numPr>
            </w:pPr>
            <w:r w:rsidRPr="00D268DF">
              <w:t xml:space="preserve">In the “Course Content” some text is truncated with </w:t>
            </w:r>
            <w:r w:rsidR="461B7B44">
              <w:t>ellipses</w:t>
            </w:r>
            <w:r w:rsidRPr="00D268DF">
              <w:t>, and no method is provided to view the truncated text.</w:t>
            </w:r>
          </w:p>
        </w:tc>
      </w:tr>
      <w:tr w:rsidR="00276260" w:rsidRPr="00D268DF" w14:paraId="030273C5" w14:textId="77777777" w:rsidTr="7E5E8E6E">
        <w:tc>
          <w:tcPr>
            <w:tcW w:w="2000" w:type="pct"/>
          </w:tcPr>
          <w:p w14:paraId="22EFE043" w14:textId="77777777" w:rsidR="00276260" w:rsidRPr="00D268DF" w:rsidRDefault="00276260" w:rsidP="00276260">
            <w:pPr>
              <w:rPr>
                <w:bCs/>
              </w:rPr>
            </w:pPr>
            <w:r w:rsidRPr="00D268DF">
              <w:t>302.3 Without Perception of Color</w:t>
            </w:r>
          </w:p>
        </w:tc>
        <w:tc>
          <w:tcPr>
            <w:tcW w:w="1000" w:type="pct"/>
          </w:tcPr>
          <w:p w14:paraId="677B35F1" w14:textId="5359912A" w:rsidR="00276260" w:rsidRPr="00D268DF" w:rsidRDefault="00276260" w:rsidP="00276260">
            <w:pPr>
              <w:rPr>
                <w:rFonts w:eastAsia="Times New Roman" w:cs="Arial"/>
              </w:rPr>
            </w:pPr>
            <w:r w:rsidRPr="00D268DF">
              <w:rPr>
                <w:rFonts w:eastAsia="Times New Roman" w:cs="Arial"/>
              </w:rPr>
              <w:t>Partially supports</w:t>
            </w:r>
          </w:p>
        </w:tc>
        <w:tc>
          <w:tcPr>
            <w:tcW w:w="2000" w:type="pct"/>
          </w:tcPr>
          <w:p w14:paraId="06F23FE3" w14:textId="33A77CA4" w:rsidR="0096103A" w:rsidRPr="00D268DF" w:rsidRDefault="0F10A2E8" w:rsidP="7E5E8E6E">
            <w:r>
              <w:t>Supports with the following exception:</w:t>
            </w:r>
          </w:p>
          <w:p w14:paraId="6D71EDCF" w14:textId="67126E55" w:rsidR="0096103A" w:rsidRPr="00D268DF" w:rsidRDefault="0F10A2E8">
            <w:pPr>
              <w:pStyle w:val="ListParagraph"/>
              <w:numPr>
                <w:ilvl w:val="0"/>
                <w:numId w:val="44"/>
              </w:numPr>
            </w:pPr>
            <w:r>
              <w:t>In the “Course Imaging” component, the light blue “clear Image” button text on white background does not meet minimum contrast requirements.</w:t>
            </w:r>
          </w:p>
          <w:p w14:paraId="7CD142F4" w14:textId="0744FB3E" w:rsidR="0096103A" w:rsidRPr="00D268DF" w:rsidRDefault="0096103A" w:rsidP="7E5E8E6E">
            <w:pPr>
              <w:pStyle w:val="ListParagraph"/>
              <w:rPr>
                <w:rFonts w:ascii="Calibri" w:eastAsia="Calibri" w:hAnsi="Calibri" w:cs="Arial"/>
              </w:rPr>
            </w:pPr>
          </w:p>
        </w:tc>
      </w:tr>
      <w:tr w:rsidR="00276260" w:rsidRPr="00D268DF" w14:paraId="2F803BE4" w14:textId="77777777" w:rsidTr="7E5E8E6E">
        <w:tc>
          <w:tcPr>
            <w:tcW w:w="2000" w:type="pct"/>
          </w:tcPr>
          <w:p w14:paraId="101FFA0D" w14:textId="77777777" w:rsidR="00276260" w:rsidRPr="00D268DF" w:rsidRDefault="00276260" w:rsidP="00276260">
            <w:pPr>
              <w:rPr>
                <w:bCs/>
              </w:rPr>
            </w:pPr>
            <w:r w:rsidRPr="00D268DF">
              <w:t>302.4 Without Hearing</w:t>
            </w:r>
          </w:p>
        </w:tc>
        <w:tc>
          <w:tcPr>
            <w:tcW w:w="1000" w:type="pct"/>
          </w:tcPr>
          <w:p w14:paraId="35C88204" w14:textId="51CD7411" w:rsidR="00276260" w:rsidRPr="00D268DF" w:rsidRDefault="00276260" w:rsidP="00276260">
            <w:pPr>
              <w:rPr>
                <w:rFonts w:eastAsia="Times New Roman" w:cs="Arial"/>
              </w:rPr>
            </w:pPr>
            <w:r w:rsidRPr="00D268DF">
              <w:rPr>
                <w:rFonts w:eastAsia="Times New Roman" w:cs="Arial"/>
              </w:rPr>
              <w:t>Not applicable</w:t>
            </w:r>
          </w:p>
        </w:tc>
        <w:tc>
          <w:tcPr>
            <w:tcW w:w="2000" w:type="pct"/>
          </w:tcPr>
          <w:p w14:paraId="6830B442" w14:textId="011442AD" w:rsidR="00276260" w:rsidRPr="00D268DF" w:rsidRDefault="00276260" w:rsidP="00276260"/>
        </w:tc>
      </w:tr>
      <w:tr w:rsidR="00276260" w:rsidRPr="00D268DF" w14:paraId="32CFC5BD" w14:textId="77777777" w:rsidTr="7E5E8E6E">
        <w:tc>
          <w:tcPr>
            <w:tcW w:w="2000" w:type="pct"/>
          </w:tcPr>
          <w:p w14:paraId="65867397" w14:textId="77777777" w:rsidR="00276260" w:rsidRPr="00D268DF" w:rsidRDefault="00276260" w:rsidP="00276260">
            <w:pPr>
              <w:rPr>
                <w:bCs/>
              </w:rPr>
            </w:pPr>
            <w:r w:rsidRPr="00D268DF">
              <w:t>302.5 With Limited Hearing</w:t>
            </w:r>
          </w:p>
        </w:tc>
        <w:tc>
          <w:tcPr>
            <w:tcW w:w="1000" w:type="pct"/>
          </w:tcPr>
          <w:p w14:paraId="720D58EB" w14:textId="51EA8A2A" w:rsidR="00276260" w:rsidRPr="00D268DF" w:rsidRDefault="00276260" w:rsidP="00276260">
            <w:pPr>
              <w:rPr>
                <w:rFonts w:eastAsia="Times New Roman" w:cs="Arial"/>
              </w:rPr>
            </w:pPr>
            <w:r w:rsidRPr="00D268DF">
              <w:rPr>
                <w:rFonts w:eastAsia="Times New Roman" w:cs="Arial"/>
              </w:rPr>
              <w:t>Not applicable</w:t>
            </w:r>
          </w:p>
        </w:tc>
        <w:tc>
          <w:tcPr>
            <w:tcW w:w="2000" w:type="pct"/>
          </w:tcPr>
          <w:p w14:paraId="05193340" w14:textId="3C4FF8AF" w:rsidR="00276260" w:rsidRPr="00D268DF" w:rsidRDefault="00276260" w:rsidP="00276260"/>
        </w:tc>
      </w:tr>
      <w:tr w:rsidR="00276260" w:rsidRPr="00D268DF" w14:paraId="1919C283" w14:textId="77777777" w:rsidTr="7E5E8E6E">
        <w:tc>
          <w:tcPr>
            <w:tcW w:w="2000" w:type="pct"/>
          </w:tcPr>
          <w:p w14:paraId="67E1B2EF" w14:textId="77777777" w:rsidR="00276260" w:rsidRPr="00D268DF" w:rsidRDefault="00276260" w:rsidP="00276260">
            <w:pPr>
              <w:rPr>
                <w:bCs/>
              </w:rPr>
            </w:pPr>
            <w:r w:rsidRPr="00D268DF">
              <w:t>302.6 Without Speech</w:t>
            </w:r>
          </w:p>
        </w:tc>
        <w:tc>
          <w:tcPr>
            <w:tcW w:w="1000" w:type="pct"/>
          </w:tcPr>
          <w:p w14:paraId="589A5B68" w14:textId="2DC34CDE" w:rsidR="00276260" w:rsidRPr="00D268DF" w:rsidRDefault="00276260" w:rsidP="00276260">
            <w:pPr>
              <w:rPr>
                <w:rFonts w:eastAsia="Times New Roman" w:cs="Arial"/>
              </w:rPr>
            </w:pPr>
            <w:r w:rsidRPr="00D268DF">
              <w:rPr>
                <w:rFonts w:eastAsia="Times New Roman" w:cs="Arial"/>
              </w:rPr>
              <w:t>Not applicable</w:t>
            </w:r>
          </w:p>
        </w:tc>
        <w:tc>
          <w:tcPr>
            <w:tcW w:w="2000" w:type="pct"/>
          </w:tcPr>
          <w:p w14:paraId="34B183CB" w14:textId="3173F29E" w:rsidR="00276260" w:rsidRPr="00D268DF" w:rsidRDefault="00276260" w:rsidP="00276260"/>
        </w:tc>
      </w:tr>
      <w:tr w:rsidR="00276260" w:rsidRPr="00D268DF" w14:paraId="714CFABF" w14:textId="77777777" w:rsidTr="7E5E8E6E">
        <w:tc>
          <w:tcPr>
            <w:tcW w:w="2000" w:type="pct"/>
          </w:tcPr>
          <w:p w14:paraId="0C47E52C" w14:textId="77777777" w:rsidR="00276260" w:rsidRPr="00D268DF" w:rsidRDefault="00276260" w:rsidP="00276260">
            <w:pPr>
              <w:rPr>
                <w:bCs/>
              </w:rPr>
            </w:pPr>
            <w:r w:rsidRPr="00D268DF">
              <w:t>302.7 With Limited Manipulation</w:t>
            </w:r>
          </w:p>
        </w:tc>
        <w:tc>
          <w:tcPr>
            <w:tcW w:w="1000" w:type="pct"/>
          </w:tcPr>
          <w:p w14:paraId="3D2F8AB2" w14:textId="46C7ECFE" w:rsidR="00276260" w:rsidRPr="00D268DF" w:rsidRDefault="0029743A" w:rsidP="00276260">
            <w:pPr>
              <w:rPr>
                <w:rFonts w:eastAsia="Times New Roman" w:cs="Arial"/>
              </w:rPr>
            </w:pPr>
            <w:r w:rsidRPr="00D268DF">
              <w:rPr>
                <w:rFonts w:eastAsia="Times New Roman" w:cs="Arial"/>
              </w:rPr>
              <w:t>Does not</w:t>
            </w:r>
            <w:r w:rsidR="00276260" w:rsidRPr="00D268DF">
              <w:rPr>
                <w:rFonts w:eastAsia="Times New Roman" w:cs="Arial"/>
              </w:rPr>
              <w:t xml:space="preserve"> support</w:t>
            </w:r>
          </w:p>
        </w:tc>
        <w:tc>
          <w:tcPr>
            <w:tcW w:w="2000" w:type="pct"/>
          </w:tcPr>
          <w:p w14:paraId="4D9D3603" w14:textId="77777777" w:rsidR="00276260" w:rsidRPr="00D268DF" w:rsidRDefault="00276260" w:rsidP="00276260">
            <w:r w:rsidRPr="00D268DF">
              <w:t>Supports with the following exception:</w:t>
            </w:r>
          </w:p>
          <w:p w14:paraId="47C0CBE6" w14:textId="77777777" w:rsidR="00896920" w:rsidRPr="00D268DF" w:rsidRDefault="00896920">
            <w:pPr>
              <w:pStyle w:val="ListParagraph"/>
              <w:numPr>
                <w:ilvl w:val="0"/>
                <w:numId w:val="40"/>
              </w:numPr>
              <w:rPr>
                <w:rFonts w:cstheme="minorHAnsi"/>
              </w:rPr>
            </w:pPr>
            <w:r w:rsidRPr="00D268DF">
              <w:rPr>
                <w:rFonts w:cstheme="minorHAnsi"/>
              </w:rPr>
              <w:t>In the “Release Condition’s date picker</w:t>
            </w:r>
            <w:r>
              <w:rPr>
                <w:rFonts w:cstheme="minorHAnsi"/>
              </w:rPr>
              <w:t>,</w:t>
            </w:r>
            <w:r w:rsidRPr="00D268DF">
              <w:rPr>
                <w:rFonts w:cstheme="minorHAnsi"/>
              </w:rPr>
              <w:t xml:space="preserve"> the month and year elements are operable with the mouse but not with the keyboard.</w:t>
            </w:r>
          </w:p>
          <w:p w14:paraId="14AC292E" w14:textId="4A5B1C9B" w:rsidR="00D15D41" w:rsidRPr="00D268DF" w:rsidRDefault="00896920">
            <w:pPr>
              <w:pStyle w:val="ListParagraph"/>
              <w:numPr>
                <w:ilvl w:val="0"/>
                <w:numId w:val="40"/>
              </w:numPr>
              <w:rPr>
                <w:rFonts w:eastAsiaTheme="minorEastAsia"/>
              </w:rPr>
            </w:pPr>
            <w:r w:rsidRPr="00D268DF">
              <w:rPr>
                <w:rFonts w:cstheme="minorHAnsi"/>
              </w:rPr>
              <w:lastRenderedPageBreak/>
              <w:t>The student image</w:t>
            </w:r>
            <w:r>
              <w:rPr>
                <w:rFonts w:cstheme="minorHAnsi"/>
              </w:rPr>
              <w:t>s</w:t>
            </w:r>
            <w:r w:rsidRPr="00D268DF">
              <w:rPr>
                <w:rFonts w:cstheme="minorHAnsi"/>
              </w:rPr>
              <w:t xml:space="preserve"> that open the student info cards are operable with the mouse</w:t>
            </w:r>
            <w:r>
              <w:rPr>
                <w:rFonts w:cstheme="minorHAnsi"/>
              </w:rPr>
              <w:t>,</w:t>
            </w:r>
            <w:r w:rsidRPr="00D268DF">
              <w:rPr>
                <w:rFonts w:cstheme="minorHAnsi"/>
              </w:rPr>
              <w:t xml:space="preserve"> but not with the keyboard</w:t>
            </w:r>
            <w:r w:rsidR="00D15D41" w:rsidRPr="00D268DF">
              <w:rPr>
                <w:rFonts w:cstheme="minorHAnsi"/>
              </w:rPr>
              <w:t>.</w:t>
            </w:r>
          </w:p>
          <w:p w14:paraId="2BB48B93" w14:textId="2B62CD68" w:rsidR="00D15D41" w:rsidRPr="00D268DF" w:rsidRDefault="00D15D41">
            <w:pPr>
              <w:pStyle w:val="ListParagraph"/>
              <w:numPr>
                <w:ilvl w:val="0"/>
                <w:numId w:val="40"/>
              </w:numPr>
              <w:rPr>
                <w:rFonts w:cstheme="minorHAnsi"/>
              </w:rPr>
            </w:pPr>
            <w:r w:rsidRPr="00D268DF">
              <w:rPr>
                <w:rFonts w:cstheme="minorHAnsi"/>
              </w:rPr>
              <w:t xml:space="preserve">Common to all the side panel dialogs, the user </w:t>
            </w:r>
            <w:r w:rsidR="003057DF" w:rsidRPr="00D268DF">
              <w:rPr>
                <w:rFonts w:cstheme="minorHAnsi"/>
              </w:rPr>
              <w:t>must</w:t>
            </w:r>
            <w:r w:rsidRPr="00D268DF">
              <w:rPr>
                <w:rFonts w:cstheme="minorHAnsi"/>
              </w:rPr>
              <w:t xml:space="preserve"> navigate backwards to move focus to the “Close” button that closes the dialog. </w:t>
            </w:r>
          </w:p>
          <w:p w14:paraId="485B5347" w14:textId="75D1B7E1" w:rsidR="00D15D41" w:rsidRPr="00D268DF" w:rsidRDefault="00C60ACE">
            <w:pPr>
              <w:pStyle w:val="ListParagraph"/>
              <w:numPr>
                <w:ilvl w:val="0"/>
                <w:numId w:val="40"/>
              </w:numPr>
              <w:rPr>
                <w:rFonts w:cstheme="minorHAnsi"/>
              </w:rPr>
            </w:pPr>
            <w:r>
              <w:rPr>
                <w:rFonts w:cstheme="minorHAnsi"/>
              </w:rPr>
              <w:t>There are s</w:t>
            </w:r>
            <w:r w:rsidR="00D15D41" w:rsidRPr="00D268DF">
              <w:rPr>
                <w:rFonts w:cstheme="minorHAnsi"/>
              </w:rPr>
              <w:t>everal instances where the focus is not constrained in the modal dialog.</w:t>
            </w:r>
          </w:p>
          <w:p w14:paraId="7296B291" w14:textId="77777777" w:rsidR="00D15D41" w:rsidRPr="00D268DF" w:rsidRDefault="00D15D41">
            <w:pPr>
              <w:pStyle w:val="ListParagraph"/>
              <w:numPr>
                <w:ilvl w:val="0"/>
                <w:numId w:val="40"/>
              </w:numPr>
              <w:rPr>
                <w:rFonts w:cstheme="minorHAnsi"/>
              </w:rPr>
            </w:pPr>
            <w:r w:rsidRPr="00D268DF">
              <w:rPr>
                <w:rFonts w:cstheme="minorHAnsi"/>
              </w:rPr>
              <w:t xml:space="preserve">When the content is zoomed to 200% or in smaller viewports, the "Left Navigation that is revealed when a user interacts with a control does not follow immediately after the control that triggers its appearance. </w:t>
            </w:r>
          </w:p>
          <w:p w14:paraId="1A4D5479" w14:textId="3DFED2E9" w:rsidR="00D15D41" w:rsidRPr="00D268DF" w:rsidRDefault="00B45540">
            <w:pPr>
              <w:pStyle w:val="ListParagraph"/>
              <w:numPr>
                <w:ilvl w:val="0"/>
                <w:numId w:val="40"/>
              </w:numPr>
              <w:rPr>
                <w:rFonts w:cstheme="minorHAnsi"/>
              </w:rPr>
            </w:pPr>
            <w:r>
              <w:rPr>
                <w:rFonts w:cstheme="minorHAnsi"/>
              </w:rPr>
              <w:t>There are i</w:t>
            </w:r>
            <w:r w:rsidRPr="00D268DF">
              <w:rPr>
                <w:rFonts w:cstheme="minorHAnsi"/>
              </w:rPr>
              <w:t>nstances where nonfunctional controls are included in the tab order</w:t>
            </w:r>
            <w:r>
              <w:rPr>
                <w:rFonts w:cstheme="minorHAnsi"/>
              </w:rPr>
              <w:t>,</w:t>
            </w:r>
            <w:r w:rsidRPr="00D268DF">
              <w:rPr>
                <w:rFonts w:cstheme="minorHAnsi"/>
              </w:rPr>
              <w:t xml:space="preserve"> such as in the “Course group</w:t>
            </w:r>
            <w:r>
              <w:rPr>
                <w:rFonts w:cstheme="minorHAnsi"/>
              </w:rPr>
              <w:t>”</w:t>
            </w:r>
            <w:r w:rsidRPr="00D268DF">
              <w:rPr>
                <w:rFonts w:cstheme="minorHAnsi"/>
              </w:rPr>
              <w:t xml:space="preserve"> table</w:t>
            </w:r>
            <w:r w:rsidR="00D15D41" w:rsidRPr="00D268DF">
              <w:rPr>
                <w:rFonts w:cstheme="minorHAnsi"/>
              </w:rPr>
              <w:t>.</w:t>
            </w:r>
          </w:p>
          <w:p w14:paraId="63E8B3F7" w14:textId="252AFEBD" w:rsidR="00276260" w:rsidRPr="00D268DF" w:rsidRDefault="00B049C9">
            <w:pPr>
              <w:pStyle w:val="ListParagraph"/>
              <w:numPr>
                <w:ilvl w:val="0"/>
                <w:numId w:val="40"/>
              </w:numPr>
            </w:pPr>
            <w:r>
              <w:rPr>
                <w:rFonts w:cstheme="minorHAnsi"/>
              </w:rPr>
              <w:t>There are i</w:t>
            </w:r>
            <w:r w:rsidRPr="00D268DF">
              <w:rPr>
                <w:rFonts w:cstheme="minorHAnsi"/>
              </w:rPr>
              <w:t>nstances where the dynamically generated content does not follow immediately after the control that triggers it, such as the added search terms in the “Reuse Questions Aside”</w:t>
            </w:r>
            <w:r w:rsidR="00276260" w:rsidRPr="00D268DF">
              <w:rPr>
                <w:rFonts w:cstheme="minorHAnsi"/>
              </w:rPr>
              <w:t>.</w:t>
            </w:r>
          </w:p>
        </w:tc>
      </w:tr>
      <w:tr w:rsidR="00276260" w:rsidRPr="00D268DF" w14:paraId="21D7810D" w14:textId="77777777" w:rsidTr="7E5E8E6E">
        <w:tc>
          <w:tcPr>
            <w:tcW w:w="2000" w:type="pct"/>
          </w:tcPr>
          <w:p w14:paraId="313C606F" w14:textId="77777777" w:rsidR="00276260" w:rsidRPr="00D268DF" w:rsidRDefault="00276260" w:rsidP="00276260">
            <w:pPr>
              <w:rPr>
                <w:bCs/>
              </w:rPr>
            </w:pPr>
            <w:r w:rsidRPr="00D268DF">
              <w:lastRenderedPageBreak/>
              <w:t>302.8 With Limited Reach and Strength</w:t>
            </w:r>
          </w:p>
        </w:tc>
        <w:tc>
          <w:tcPr>
            <w:tcW w:w="1000" w:type="pct"/>
          </w:tcPr>
          <w:p w14:paraId="744C3D4A" w14:textId="5A87B958" w:rsidR="00276260" w:rsidRPr="00D268DF" w:rsidRDefault="00276260" w:rsidP="00276260">
            <w:pPr>
              <w:rPr>
                <w:rFonts w:eastAsia="Times New Roman" w:cs="Arial"/>
              </w:rPr>
            </w:pPr>
            <w:r w:rsidRPr="00D268DF">
              <w:rPr>
                <w:rFonts w:eastAsia="Times New Roman" w:cs="Arial"/>
              </w:rPr>
              <w:t>Not applicable</w:t>
            </w:r>
          </w:p>
        </w:tc>
        <w:tc>
          <w:tcPr>
            <w:tcW w:w="2000" w:type="pct"/>
          </w:tcPr>
          <w:p w14:paraId="2BD83E37" w14:textId="04C39DBA" w:rsidR="00276260" w:rsidRPr="00D268DF" w:rsidRDefault="00276260" w:rsidP="00276260"/>
        </w:tc>
      </w:tr>
      <w:tr w:rsidR="00276260" w:rsidRPr="00D268DF" w14:paraId="63D89772" w14:textId="77777777" w:rsidTr="7E5E8E6E">
        <w:tc>
          <w:tcPr>
            <w:tcW w:w="2000" w:type="pct"/>
          </w:tcPr>
          <w:p w14:paraId="637E849F" w14:textId="77777777" w:rsidR="00276260" w:rsidRPr="00D268DF" w:rsidRDefault="00276260" w:rsidP="00276260">
            <w:pPr>
              <w:rPr>
                <w:bCs/>
              </w:rPr>
            </w:pPr>
            <w:r w:rsidRPr="00D268DF">
              <w:t>302.9 With Limited Language, Cognitive, and Learning Abilities</w:t>
            </w:r>
          </w:p>
        </w:tc>
        <w:tc>
          <w:tcPr>
            <w:tcW w:w="1000" w:type="pct"/>
          </w:tcPr>
          <w:p w14:paraId="07B2AABF" w14:textId="44DCF720" w:rsidR="00276260" w:rsidRPr="00D268DF" w:rsidRDefault="00276260" w:rsidP="00276260">
            <w:pPr>
              <w:rPr>
                <w:rFonts w:eastAsia="Times New Roman" w:cs="Arial"/>
              </w:rPr>
            </w:pPr>
            <w:r w:rsidRPr="00D268DF">
              <w:rPr>
                <w:rFonts w:eastAsia="Times New Roman" w:cs="Arial"/>
              </w:rPr>
              <w:t>Partially supports</w:t>
            </w:r>
          </w:p>
        </w:tc>
        <w:tc>
          <w:tcPr>
            <w:tcW w:w="2000" w:type="pct"/>
          </w:tcPr>
          <w:p w14:paraId="6C4D12D6" w14:textId="259CE00E" w:rsidR="00E25DA8" w:rsidRPr="00D268DF" w:rsidRDefault="00CC6FB8" w:rsidP="00BD4A50">
            <w:r w:rsidRPr="00D268DF">
              <w:rPr>
                <w:rFonts w:cstheme="minorHAnsi"/>
              </w:rPr>
              <w:t xml:space="preserve">Supports with the following exception: </w:t>
            </w:r>
            <w:r w:rsidR="00701C5A">
              <w:rPr>
                <w:rFonts w:cstheme="minorHAnsi"/>
              </w:rPr>
              <w:t>There are i</w:t>
            </w:r>
            <w:r w:rsidR="00701C5A" w:rsidRPr="00D268DF">
              <w:rPr>
                <w:rFonts w:cstheme="minorHAnsi"/>
              </w:rPr>
              <w:t>nstances of labels that are not sufficiently descriptive</w:t>
            </w:r>
            <w:r w:rsidR="00701C5A">
              <w:rPr>
                <w:rFonts w:cstheme="minorHAnsi"/>
              </w:rPr>
              <w:t>,</w:t>
            </w:r>
            <w:r w:rsidR="00701C5A" w:rsidRPr="00D268DF">
              <w:rPr>
                <w:rFonts w:cstheme="minorHAnsi"/>
              </w:rPr>
              <w:t xml:space="preserve"> such as the label "Date" for the date picker button in “Profile Settings” or the generic label “filtered by User” in the Participants component</w:t>
            </w:r>
            <w:r w:rsidRPr="00D268DF">
              <w:rPr>
                <w:rFonts w:cstheme="minorHAnsi"/>
              </w:rPr>
              <w:t>.</w:t>
            </w:r>
          </w:p>
        </w:tc>
      </w:tr>
    </w:tbl>
    <w:p w14:paraId="0736EC6D" w14:textId="172435FE" w:rsidR="0063720B" w:rsidRPr="00D268DF" w:rsidRDefault="0063720B" w:rsidP="005850B6">
      <w:pPr>
        <w:pStyle w:val="Heading3"/>
      </w:pPr>
      <w:bookmarkStart w:id="45" w:name="_Toc512938586"/>
      <w:bookmarkStart w:id="46" w:name="_Toc32268025"/>
      <w:bookmarkStart w:id="47" w:name="_Toc32310839"/>
      <w:bookmarkStart w:id="48" w:name="_Toc49510082"/>
      <w:bookmarkStart w:id="49" w:name="_Toc112679803"/>
      <w:r w:rsidRPr="00D268DF">
        <w:t xml:space="preserve">Chapter 4: </w:t>
      </w:r>
      <w:hyperlink r:id="rId68" w:anchor="chapter-4-hardware" w:history="1">
        <w:r w:rsidRPr="00D268DF">
          <w:rPr>
            <w:rStyle w:val="Hyperlink"/>
          </w:rPr>
          <w:t>Hardware</w:t>
        </w:r>
        <w:bookmarkEnd w:id="45"/>
        <w:bookmarkEnd w:id="46"/>
        <w:bookmarkEnd w:id="47"/>
        <w:bookmarkEnd w:id="48"/>
        <w:bookmarkEnd w:id="49"/>
      </w:hyperlink>
    </w:p>
    <w:p w14:paraId="643EE786" w14:textId="77777777" w:rsidR="009B2C0D" w:rsidRPr="00D268DF" w:rsidRDefault="001A7FCD" w:rsidP="009B2C0D">
      <w:r w:rsidRPr="00D268DF">
        <w:t xml:space="preserve">Notes: </w:t>
      </w:r>
      <w:r w:rsidR="009B2C0D" w:rsidRPr="00D268DF">
        <w:t>Not applicable</w:t>
      </w:r>
    </w:p>
    <w:p w14:paraId="1CDF1A83" w14:textId="25BB66C1" w:rsidR="0063720B" w:rsidRPr="00D268DF" w:rsidRDefault="0063720B" w:rsidP="005850B6">
      <w:pPr>
        <w:pStyle w:val="Heading3"/>
      </w:pPr>
      <w:bookmarkStart w:id="50" w:name="_Toc512938587"/>
      <w:bookmarkStart w:id="51" w:name="_Toc32268026"/>
      <w:bookmarkStart w:id="52" w:name="_Toc32310840"/>
      <w:bookmarkStart w:id="53" w:name="_Toc49510083"/>
      <w:bookmarkStart w:id="54" w:name="_Toc112679804"/>
      <w:r w:rsidRPr="00D268DF">
        <w:t xml:space="preserve">Chapter 5: </w:t>
      </w:r>
      <w:hyperlink r:id="rId69" w:anchor="chapter-5-software" w:history="1">
        <w:r w:rsidRPr="00D268DF">
          <w:rPr>
            <w:rStyle w:val="Hyperlink"/>
          </w:rPr>
          <w:t>Software</w:t>
        </w:r>
        <w:bookmarkEnd w:id="50"/>
        <w:bookmarkEnd w:id="51"/>
        <w:bookmarkEnd w:id="52"/>
        <w:bookmarkEnd w:id="53"/>
        <w:bookmarkEnd w:id="54"/>
      </w:hyperlink>
    </w:p>
    <w:p w14:paraId="3608E2B7" w14:textId="468AAA07" w:rsidR="0063720B" w:rsidRPr="00D268DF" w:rsidRDefault="001A7FCD" w:rsidP="0063720B">
      <w:r w:rsidRPr="00D268DF">
        <w:t xml:space="preserve">Notes: </w:t>
      </w:r>
      <w:r w:rsidR="009B2C0D" w:rsidRPr="00D268DF">
        <w:t>Not applicable. The product is a web application and does not have authoring tool functionality.</w:t>
      </w:r>
    </w:p>
    <w:p w14:paraId="7F5D362F" w14:textId="265EB127" w:rsidR="00146D5B" w:rsidRPr="00D268DF" w:rsidRDefault="0063720B" w:rsidP="00146D5B">
      <w:pPr>
        <w:pStyle w:val="Heading3"/>
        <w:rPr>
          <w:rStyle w:val="Hyperlink"/>
          <w:rFonts w:cs="Arial"/>
        </w:rPr>
      </w:pPr>
      <w:bookmarkStart w:id="55" w:name="_Toc512938588"/>
      <w:bookmarkStart w:id="56" w:name="_Toc32268027"/>
      <w:bookmarkStart w:id="57" w:name="_Toc32310841"/>
      <w:bookmarkStart w:id="58" w:name="_Toc49510084"/>
      <w:bookmarkStart w:id="59" w:name="_Toc112679805"/>
      <w:r w:rsidRPr="00D268DF">
        <w:lastRenderedPageBreak/>
        <w:t xml:space="preserve">Chapter 6: </w:t>
      </w:r>
      <w:r w:rsidR="00146D5B" w:rsidRPr="00D268DF">
        <w:fldChar w:fldCharType="begin"/>
      </w:r>
      <w:r w:rsidR="00146D5B" w:rsidRPr="00D268DF">
        <w:instrText xml:space="preserve"> HYPERLINK "https://www.access-board.gov/ict/" \l "chapter-6-support-documentation-and-services" </w:instrText>
      </w:r>
      <w:r w:rsidR="00146D5B" w:rsidRPr="00D268DF">
        <w:fldChar w:fldCharType="separate"/>
      </w:r>
      <w:r w:rsidRPr="00D268DF">
        <w:rPr>
          <w:rStyle w:val="Hyperlink"/>
          <w:rFonts w:cs="Arial"/>
        </w:rPr>
        <w:t>Support Documentation and Services</w:t>
      </w:r>
      <w:bookmarkEnd w:id="55"/>
      <w:bookmarkEnd w:id="56"/>
      <w:bookmarkEnd w:id="57"/>
      <w:bookmarkEnd w:id="58"/>
      <w:bookmarkEnd w:id="59"/>
    </w:p>
    <w:p w14:paraId="0A4F0024" w14:textId="37DD7C80" w:rsidR="0063720B" w:rsidRPr="00D268DF" w:rsidRDefault="00146D5B" w:rsidP="0063720B">
      <w:r w:rsidRPr="00D268DF">
        <w:rPr>
          <w:rFonts w:asciiTheme="majorHAnsi" w:eastAsia="Times New Roman" w:hAnsiTheme="majorHAnsi" w:cs="Arial"/>
          <w:b/>
          <w:bCs/>
          <w:color w:val="000080"/>
          <w:szCs w:val="26"/>
        </w:rPr>
        <w:fldChar w:fldCharType="end"/>
      </w:r>
      <w:r w:rsidR="001A7FCD" w:rsidRPr="00D268DF">
        <w:t xml:space="preserve">Notes: </w:t>
      </w:r>
      <w:r w:rsidR="00FD4AF1" w:rsidRPr="00D268DF">
        <w:t xml:space="preserve">Not applicable. The product has no documentation </w:t>
      </w:r>
      <w:r w:rsidR="00C66507" w:rsidRPr="00D268DF">
        <w:t xml:space="preserve">and no </w:t>
      </w:r>
      <w:r w:rsidR="00FD4AF1" w:rsidRPr="00D268DF">
        <w:t>support services.</w:t>
      </w:r>
      <w:r w:rsidRPr="00D268DF">
        <w:t xml:space="preserve"> </w:t>
      </w:r>
    </w:p>
    <w:p w14:paraId="018496D3" w14:textId="77777777" w:rsidR="0063720B" w:rsidRPr="00D268DF" w:rsidRDefault="0063720B" w:rsidP="0063720B">
      <w:pPr>
        <w:rPr>
          <w:rFonts w:ascii="Cambria" w:eastAsia="Times New Roman" w:hAnsi="Cambria" w:cs="Times New Roman"/>
          <w:b/>
          <w:color w:val="123A63"/>
          <w:sz w:val="28"/>
          <w:szCs w:val="36"/>
        </w:rPr>
      </w:pPr>
      <w:r w:rsidRPr="00D268DF">
        <w:br w:type="page"/>
      </w:r>
    </w:p>
    <w:p w14:paraId="1F51E2B5" w14:textId="6E525D15" w:rsidR="0006727C" w:rsidRPr="00D268DF" w:rsidRDefault="00E01A1F" w:rsidP="0006727C">
      <w:pPr>
        <w:pStyle w:val="Heading2"/>
      </w:pPr>
      <w:bookmarkStart w:id="60" w:name="_Toc512939211"/>
      <w:bookmarkStart w:id="61" w:name="_Toc32268028"/>
      <w:bookmarkStart w:id="62" w:name="_Toc32310842"/>
      <w:bookmarkStart w:id="63" w:name="_Toc112679806"/>
      <w:bookmarkEnd w:id="38"/>
      <w:r w:rsidRPr="00D268DF">
        <w:lastRenderedPageBreak/>
        <w:t>EN 301 549 Report</w:t>
      </w:r>
      <w:bookmarkEnd w:id="60"/>
      <w:bookmarkEnd w:id="61"/>
      <w:bookmarkEnd w:id="62"/>
      <w:bookmarkEnd w:id="63"/>
    </w:p>
    <w:p w14:paraId="0902F21D" w14:textId="26E67455" w:rsidR="00E01A1F" w:rsidRPr="00D268DF" w:rsidRDefault="000148BC" w:rsidP="005850B6">
      <w:pPr>
        <w:pStyle w:val="Heading3"/>
      </w:pPr>
      <w:bookmarkStart w:id="64" w:name="_Toc512938940"/>
      <w:bookmarkStart w:id="65" w:name="_Toc512939212"/>
      <w:bookmarkStart w:id="66" w:name="_Toc32268029"/>
      <w:bookmarkStart w:id="67" w:name="_Toc32310843"/>
      <w:bookmarkStart w:id="68" w:name="_Toc112679807"/>
      <w:r w:rsidRPr="00D268DF">
        <w:t xml:space="preserve">Chapter 4: </w:t>
      </w:r>
      <w:hyperlink r:id="rId70" w:anchor="page=20" w:history="1">
        <w:r w:rsidRPr="00D268DF">
          <w:rPr>
            <w:rStyle w:val="Hyperlink"/>
          </w:rPr>
          <w:t>Functional Performance Statements</w:t>
        </w:r>
      </w:hyperlink>
      <w:r w:rsidRPr="00D268DF">
        <w:t xml:space="preserve"> (FPS)</w:t>
      </w:r>
      <w:bookmarkEnd w:id="64"/>
      <w:bookmarkEnd w:id="65"/>
      <w:bookmarkEnd w:id="66"/>
      <w:bookmarkEnd w:id="67"/>
      <w:bookmarkEnd w:id="68"/>
    </w:p>
    <w:p w14:paraId="0DDB0164" w14:textId="2F607EDC" w:rsidR="0006727C" w:rsidRPr="00D268DF" w:rsidRDefault="001A7FCD" w:rsidP="00D1735B">
      <w:pPr>
        <w:rPr>
          <w:b/>
          <w:highlight w:val="yellow"/>
        </w:rPr>
      </w:pPr>
      <w:r w:rsidRPr="00D268DF">
        <w:t xml:space="preserve">Notes: </w:t>
      </w:r>
    </w:p>
    <w:tbl>
      <w:tblPr>
        <w:tblStyle w:val="TableGrid"/>
        <w:tblW w:w="5000" w:type="pct"/>
        <w:tblLook w:val="04A0" w:firstRow="1" w:lastRow="0" w:firstColumn="1" w:lastColumn="0" w:noHBand="0" w:noVBand="1"/>
      </w:tblPr>
      <w:tblGrid>
        <w:gridCol w:w="5468"/>
        <w:gridCol w:w="2734"/>
        <w:gridCol w:w="5468"/>
      </w:tblGrid>
      <w:tr w:rsidR="0006727C" w:rsidRPr="00D268DF" w14:paraId="5B2307F4" w14:textId="77777777" w:rsidTr="1FBB69B2">
        <w:trPr>
          <w:tblHeader/>
        </w:trPr>
        <w:tc>
          <w:tcPr>
            <w:tcW w:w="2000" w:type="pct"/>
            <w:shd w:val="clear" w:color="auto" w:fill="3B3838" w:themeFill="background2" w:themeFillShade="40"/>
          </w:tcPr>
          <w:p w14:paraId="25D1058A" w14:textId="77777777" w:rsidR="0006727C" w:rsidRPr="00D268DF" w:rsidRDefault="0006727C" w:rsidP="00D1735B">
            <w:r w:rsidRPr="00D268DF">
              <w:t>Criteria</w:t>
            </w:r>
          </w:p>
        </w:tc>
        <w:tc>
          <w:tcPr>
            <w:tcW w:w="1000" w:type="pct"/>
            <w:shd w:val="clear" w:color="auto" w:fill="3B3838" w:themeFill="background2" w:themeFillShade="40"/>
          </w:tcPr>
          <w:p w14:paraId="5ECE390D" w14:textId="77777777" w:rsidR="0006727C" w:rsidRPr="00D268DF" w:rsidRDefault="0006727C" w:rsidP="00D1735B">
            <w:r w:rsidRPr="00D268DF">
              <w:t>Conformance Level</w:t>
            </w:r>
          </w:p>
        </w:tc>
        <w:tc>
          <w:tcPr>
            <w:tcW w:w="2000" w:type="pct"/>
            <w:shd w:val="clear" w:color="auto" w:fill="3B3838" w:themeFill="background2" w:themeFillShade="40"/>
          </w:tcPr>
          <w:p w14:paraId="286F9139" w14:textId="77777777" w:rsidR="0006727C" w:rsidRPr="00D268DF" w:rsidRDefault="0006727C" w:rsidP="00D1735B">
            <w:r w:rsidRPr="00D268DF">
              <w:t>Remarks and Explanations</w:t>
            </w:r>
          </w:p>
        </w:tc>
      </w:tr>
      <w:tr w:rsidR="00FD20B6" w:rsidRPr="00D268DF" w14:paraId="6B1946C3" w14:textId="77777777" w:rsidTr="1FBB69B2">
        <w:tc>
          <w:tcPr>
            <w:tcW w:w="2000" w:type="pct"/>
          </w:tcPr>
          <w:p w14:paraId="69F50A15" w14:textId="22E0E72E" w:rsidR="00FD20B6" w:rsidRPr="00D268DF" w:rsidRDefault="00FD20B6" w:rsidP="00FD20B6">
            <w:pPr>
              <w:rPr>
                <w:bCs/>
              </w:rPr>
            </w:pPr>
            <w:r w:rsidRPr="00D268DF">
              <w:t>4.2.1 Usage without vision</w:t>
            </w:r>
          </w:p>
        </w:tc>
        <w:tc>
          <w:tcPr>
            <w:tcW w:w="1000" w:type="pct"/>
          </w:tcPr>
          <w:p w14:paraId="7890BDCA" w14:textId="4F2C03A6" w:rsidR="00FD20B6" w:rsidRPr="00D268DF" w:rsidRDefault="00FD20B6" w:rsidP="00FD20B6">
            <w:r w:rsidRPr="00D268DF">
              <w:rPr>
                <w:rFonts w:cstheme="minorHAnsi"/>
              </w:rPr>
              <w:t>Does not support</w:t>
            </w:r>
          </w:p>
        </w:tc>
        <w:tc>
          <w:tcPr>
            <w:tcW w:w="2000" w:type="pct"/>
          </w:tcPr>
          <w:p w14:paraId="6B3E8DC8" w14:textId="6A2D9161" w:rsidR="00FD20B6" w:rsidRPr="00D268DF" w:rsidRDefault="00FD20B6" w:rsidP="7E5E8E6E">
            <w:pPr>
              <w:rPr>
                <w:rFonts w:ascii="Calibri" w:eastAsia="Calibri" w:hAnsi="Calibri" w:cs="Arial"/>
              </w:rPr>
            </w:pPr>
            <w:r w:rsidRPr="7E5E8E6E">
              <w:t>Refer to</w:t>
            </w:r>
            <w:r w:rsidR="559BA5B0" w:rsidRPr="7E5E8E6E">
              <w:t>:</w:t>
            </w:r>
            <w:r w:rsidRPr="7E5E8E6E">
              <w:t xml:space="preserve"> </w:t>
            </w:r>
          </w:p>
          <w:p w14:paraId="748F8D57" w14:textId="048AB01C" w:rsidR="00FD20B6" w:rsidRPr="00D268DF" w:rsidRDefault="00FD20B6" w:rsidP="7E5E8E6E">
            <w:pPr>
              <w:pStyle w:val="ListParagraph"/>
              <w:numPr>
                <w:ilvl w:val="0"/>
                <w:numId w:val="8"/>
              </w:numPr>
            </w:pPr>
            <w:r w:rsidRPr="7E5E8E6E">
              <w:t>Section 508 302.1 Without Vision</w:t>
            </w:r>
          </w:p>
          <w:p w14:paraId="5A43F39A" w14:textId="717D5046" w:rsidR="00FD20B6" w:rsidRPr="00D268DF" w:rsidRDefault="1AF9F564" w:rsidP="462A2819">
            <w:r>
              <w:t>WCAG</w:t>
            </w:r>
            <w:r w:rsidR="1256A219">
              <w:t xml:space="preserve"> 2.1 </w:t>
            </w:r>
            <w:r w:rsidR="4428A653">
              <w:t>criteria</w:t>
            </w:r>
            <w:r w:rsidR="0F56B079">
              <w:t>:</w:t>
            </w:r>
          </w:p>
          <w:p w14:paraId="6E718A34" w14:textId="77FDDF54" w:rsidR="00FD20B6" w:rsidRPr="00D268DF" w:rsidRDefault="6F5196EA" w:rsidP="462A2819">
            <w:pPr>
              <w:pStyle w:val="ListParagraph"/>
              <w:numPr>
                <w:ilvl w:val="0"/>
                <w:numId w:val="50"/>
              </w:numPr>
              <w:rPr>
                <w:rFonts w:eastAsiaTheme="minorEastAsia"/>
              </w:rPr>
            </w:pPr>
            <w:r w:rsidRPr="462A2819">
              <w:t>When a grade is posted, "Posted" or "New Submissions" is displayed, but this is not communicated to assistive technology users.</w:t>
            </w:r>
          </w:p>
          <w:p w14:paraId="63CDD961" w14:textId="61286F39" w:rsidR="00FD20B6" w:rsidRPr="00D268DF" w:rsidRDefault="6F5196EA" w:rsidP="462A2819">
            <w:pPr>
              <w:pStyle w:val="ListParagraph"/>
              <w:numPr>
                <w:ilvl w:val="0"/>
                <w:numId w:val="50"/>
              </w:numPr>
              <w:rPr>
                <w:rFonts w:eastAsiaTheme="minorEastAsia"/>
              </w:rPr>
            </w:pPr>
            <w:r w:rsidRPr="462A2819">
              <w:t>The status message on the page for the “Submission receipt” is not communicated to assistive technology users.</w:t>
            </w:r>
          </w:p>
        </w:tc>
      </w:tr>
      <w:tr w:rsidR="00FD20B6" w:rsidRPr="00D268DF" w14:paraId="3520075A" w14:textId="77777777" w:rsidTr="1FBB69B2">
        <w:tc>
          <w:tcPr>
            <w:tcW w:w="2000" w:type="pct"/>
          </w:tcPr>
          <w:p w14:paraId="43BC8F97" w14:textId="1FF0F977" w:rsidR="00FD20B6" w:rsidRPr="00D268DF" w:rsidRDefault="00FD20B6" w:rsidP="00FD20B6">
            <w:pPr>
              <w:rPr>
                <w:bCs/>
              </w:rPr>
            </w:pPr>
            <w:r w:rsidRPr="00D268DF">
              <w:t>4.2.2 Usage with limited vision</w:t>
            </w:r>
          </w:p>
        </w:tc>
        <w:tc>
          <w:tcPr>
            <w:tcW w:w="1000" w:type="pct"/>
          </w:tcPr>
          <w:p w14:paraId="33DD6B26" w14:textId="09CCD690" w:rsidR="00FD20B6" w:rsidRPr="00D268DF" w:rsidRDefault="00FD20B6" w:rsidP="00FD20B6">
            <w:pPr>
              <w:rPr>
                <w:rFonts w:cs="Arial"/>
              </w:rPr>
            </w:pPr>
            <w:r w:rsidRPr="00D268DF">
              <w:rPr>
                <w:rFonts w:cstheme="minorHAnsi"/>
              </w:rPr>
              <w:t>Does not support</w:t>
            </w:r>
          </w:p>
        </w:tc>
        <w:tc>
          <w:tcPr>
            <w:tcW w:w="2000" w:type="pct"/>
          </w:tcPr>
          <w:p w14:paraId="303B60BE" w14:textId="2478F8C0" w:rsidR="00FD20B6" w:rsidRPr="00D268DF" w:rsidRDefault="00FD20B6" w:rsidP="7E5E8E6E">
            <w:pPr>
              <w:rPr>
                <w:rFonts w:ascii="Calibri" w:eastAsia="Calibri" w:hAnsi="Calibri" w:cs="Arial"/>
              </w:rPr>
            </w:pPr>
            <w:r w:rsidRPr="7E5E8E6E">
              <w:t>Refer to</w:t>
            </w:r>
            <w:r w:rsidR="423505CB" w:rsidRPr="7E5E8E6E">
              <w:t>:</w:t>
            </w:r>
            <w:r w:rsidRPr="7E5E8E6E">
              <w:t xml:space="preserve"> </w:t>
            </w:r>
          </w:p>
          <w:p w14:paraId="4B72542B" w14:textId="5ADBE755" w:rsidR="00FD20B6" w:rsidRPr="00D268DF" w:rsidRDefault="00FD20B6" w:rsidP="7E5E8E6E">
            <w:pPr>
              <w:pStyle w:val="ListParagraph"/>
              <w:numPr>
                <w:ilvl w:val="0"/>
                <w:numId w:val="7"/>
              </w:numPr>
            </w:pPr>
            <w:r w:rsidRPr="7E5E8E6E">
              <w:t>Section 508 302.2 With Limited Vision</w:t>
            </w:r>
          </w:p>
          <w:p w14:paraId="24366E62" w14:textId="4947743D" w:rsidR="00FD20B6" w:rsidRPr="00D268DF" w:rsidRDefault="10B44A66" w:rsidP="462A2819">
            <w:pPr>
              <w:rPr>
                <w:rFonts w:ascii="Calibri" w:eastAsia="Calibri" w:hAnsi="Calibri" w:cs="Arial"/>
              </w:rPr>
            </w:pPr>
            <w:r>
              <w:t>WCAG 2.1</w:t>
            </w:r>
            <w:r w:rsidR="0D8A623D">
              <w:t xml:space="preserve"> criteria</w:t>
            </w:r>
            <w:r>
              <w:t>:</w:t>
            </w:r>
            <w:r w:rsidR="7F5C7432">
              <w:t xml:space="preserve"> </w:t>
            </w:r>
          </w:p>
          <w:p w14:paraId="5C3FF086" w14:textId="07A59683" w:rsidR="00FD20B6" w:rsidRPr="00D268DF" w:rsidRDefault="19FA629F" w:rsidP="681F0ABF">
            <w:pPr>
              <w:pStyle w:val="ListParagraph"/>
              <w:numPr>
                <w:ilvl w:val="0"/>
                <w:numId w:val="6"/>
              </w:numPr>
              <w:rPr>
                <w:rFonts w:eastAsiaTheme="minorEastAsia"/>
              </w:rPr>
            </w:pPr>
            <w:r>
              <w:t xml:space="preserve">There are several instances across the application where content is hidden, obscured, or truncated when the width is equivalent to a width of 320 CSS pixels and a height of 256 CSS pixels. </w:t>
            </w:r>
          </w:p>
          <w:p w14:paraId="30935378" w14:textId="73FFF24D" w:rsidR="7DE9AEE2" w:rsidRDefault="7DE9AEE2" w:rsidP="681F0ABF">
            <w:pPr>
              <w:pStyle w:val="ListParagraph"/>
              <w:numPr>
                <w:ilvl w:val="0"/>
                <w:numId w:val="6"/>
              </w:numPr>
              <w:rPr>
                <w:rFonts w:eastAsiaTheme="minorEastAsia"/>
              </w:rPr>
            </w:pPr>
            <w:r>
              <w:t>The blue border for the visual indication of focus for "Close" buttons on pink have insufficient contrast.</w:t>
            </w:r>
          </w:p>
          <w:p w14:paraId="1608ED16" w14:textId="22B4672E" w:rsidR="7DE9AEE2" w:rsidRDefault="7DE9AEE2" w:rsidP="681F0ABF">
            <w:pPr>
              <w:pStyle w:val="ListParagraph"/>
              <w:numPr>
                <w:ilvl w:val="0"/>
                <w:numId w:val="6"/>
              </w:numPr>
              <w:rPr>
                <w:rFonts w:eastAsiaTheme="minorEastAsia"/>
              </w:rPr>
            </w:pPr>
            <w:r>
              <w:t>The blue visual indication of focus when the left navigation links receive Keyboard focus and the current link indicator have insufficient contrast for adjacent colors.</w:t>
            </w:r>
          </w:p>
          <w:p w14:paraId="35B46DC4" w14:textId="5CE05340" w:rsidR="00FD20B6" w:rsidRPr="00D268DF" w:rsidRDefault="1929769E" w:rsidP="7E5E8E6E">
            <w:pPr>
              <w:pStyle w:val="ListParagraph"/>
              <w:numPr>
                <w:ilvl w:val="0"/>
                <w:numId w:val="6"/>
              </w:numPr>
              <w:rPr>
                <w:rFonts w:asciiTheme="minorEastAsia" w:eastAsiaTheme="minorEastAsia" w:hAnsiTheme="minorEastAsia" w:cstheme="minorEastAsia"/>
              </w:rPr>
            </w:pPr>
            <w:r>
              <w:t>The “Notification Settings” heading text is truncated with ellipsis when additional text spacing is applied, and no method is provided to view the truncated text.</w:t>
            </w:r>
          </w:p>
          <w:p w14:paraId="44E8F184" w14:textId="7EBC8D4B" w:rsidR="00FD20B6" w:rsidRPr="00D268DF" w:rsidRDefault="6E97942D" w:rsidP="7E5E8E6E">
            <w:pPr>
              <w:pStyle w:val="ListParagraph"/>
              <w:numPr>
                <w:ilvl w:val="0"/>
                <w:numId w:val="6"/>
              </w:numPr>
              <w:rPr>
                <w:rFonts w:eastAsiaTheme="minorEastAsia"/>
              </w:rPr>
            </w:pPr>
            <w:r w:rsidRPr="681F0ABF">
              <w:rPr>
                <w:rFonts w:ascii="Calibri" w:eastAsia="Calibri" w:hAnsi="Calibri"/>
              </w:rPr>
              <w:lastRenderedPageBreak/>
              <w:t>The "Correct Answer" tooltip as well as the “Course Content” tooltip content displayed on hover and focus do not stay visible when the pointer moves away from the trigger control to the tooltip</w:t>
            </w:r>
          </w:p>
          <w:p w14:paraId="30701C2A" w14:textId="0ADD563F" w:rsidR="00FD20B6" w:rsidRPr="00D268DF" w:rsidRDefault="3A375E99" w:rsidP="462A2819">
            <w:pPr>
              <w:pStyle w:val="ListParagraph"/>
              <w:numPr>
                <w:ilvl w:val="0"/>
                <w:numId w:val="6"/>
              </w:numPr>
              <w:rPr>
                <w:rFonts w:eastAsiaTheme="minorEastAsia"/>
              </w:rPr>
            </w:pPr>
            <w:r w:rsidRPr="462A2819">
              <w:t>When a grade is posted, "Posted" or "New Submissions" is displayed, but this is not communicated to assistive technology users.</w:t>
            </w:r>
          </w:p>
          <w:p w14:paraId="50645BBB" w14:textId="0FF70ABF" w:rsidR="00FD20B6" w:rsidRPr="00D268DF" w:rsidRDefault="3A375E99" w:rsidP="7E5E8E6E">
            <w:pPr>
              <w:pStyle w:val="ListParagraph"/>
              <w:numPr>
                <w:ilvl w:val="0"/>
                <w:numId w:val="6"/>
              </w:numPr>
              <w:rPr>
                <w:rFonts w:eastAsiaTheme="minorEastAsia"/>
              </w:rPr>
            </w:pPr>
            <w:r w:rsidRPr="462A2819">
              <w:t>The status message on the page for the “Submission receipt” is not communicated to assistive technology users</w:t>
            </w:r>
          </w:p>
        </w:tc>
      </w:tr>
      <w:tr w:rsidR="00FD20B6" w:rsidRPr="00D268DF" w14:paraId="224BD961" w14:textId="77777777" w:rsidTr="1FBB69B2">
        <w:tc>
          <w:tcPr>
            <w:tcW w:w="2000" w:type="pct"/>
          </w:tcPr>
          <w:p w14:paraId="28C6C92F" w14:textId="430FDC8D" w:rsidR="00FD20B6" w:rsidRPr="00D268DF" w:rsidRDefault="00FD20B6" w:rsidP="00FD20B6">
            <w:pPr>
              <w:rPr>
                <w:bCs/>
              </w:rPr>
            </w:pPr>
            <w:r w:rsidRPr="00D268DF">
              <w:lastRenderedPageBreak/>
              <w:t xml:space="preserve">4.2.3 Usage without perception of </w:t>
            </w:r>
            <w:proofErr w:type="spellStart"/>
            <w:r w:rsidRPr="00D268DF">
              <w:t>colour</w:t>
            </w:r>
            <w:proofErr w:type="spellEnd"/>
          </w:p>
        </w:tc>
        <w:tc>
          <w:tcPr>
            <w:tcW w:w="1000" w:type="pct"/>
          </w:tcPr>
          <w:p w14:paraId="6D20E078" w14:textId="1F417317" w:rsidR="00FD20B6" w:rsidRPr="00D268DF" w:rsidRDefault="00FD20B6" w:rsidP="00FD20B6">
            <w:pPr>
              <w:rPr>
                <w:rFonts w:cs="Arial"/>
              </w:rPr>
            </w:pPr>
            <w:r w:rsidRPr="00D268DF">
              <w:rPr>
                <w:rFonts w:cstheme="minorHAnsi"/>
              </w:rPr>
              <w:t>Partially supports</w:t>
            </w:r>
          </w:p>
        </w:tc>
        <w:tc>
          <w:tcPr>
            <w:tcW w:w="2000" w:type="pct"/>
          </w:tcPr>
          <w:p w14:paraId="4615C212" w14:textId="486C5CF3" w:rsidR="00FD20B6" w:rsidRPr="00D268DF" w:rsidRDefault="00FD20B6" w:rsidP="00FD20B6">
            <w:r w:rsidRPr="7E5E8E6E">
              <w:t>Refer to</w:t>
            </w:r>
            <w:r w:rsidR="5B93F123" w:rsidRPr="7E5E8E6E">
              <w:t>:</w:t>
            </w:r>
          </w:p>
          <w:p w14:paraId="0D217D54" w14:textId="059FCC0C" w:rsidR="00FD20B6" w:rsidRPr="00D268DF" w:rsidRDefault="00FD20B6" w:rsidP="7E5E8E6E">
            <w:pPr>
              <w:pStyle w:val="ListParagraph"/>
              <w:numPr>
                <w:ilvl w:val="0"/>
                <w:numId w:val="5"/>
              </w:numPr>
              <w:rPr>
                <w:rFonts w:eastAsiaTheme="minorEastAsia"/>
              </w:rPr>
            </w:pPr>
            <w:r w:rsidRPr="7E5E8E6E">
              <w:t>Section 508 302.3 Without Perception of Color.</w:t>
            </w:r>
          </w:p>
          <w:p w14:paraId="47153D70" w14:textId="77CC5493" w:rsidR="00FD20B6" w:rsidRPr="00D268DF" w:rsidRDefault="2B248DA1" w:rsidP="681F0ABF">
            <w:pPr>
              <w:rPr>
                <w:rFonts w:ascii="Calibri" w:eastAsia="Calibri" w:hAnsi="Calibri" w:cs="Arial"/>
              </w:rPr>
            </w:pPr>
            <w:r w:rsidRPr="681F0ABF">
              <w:rPr>
                <w:rFonts w:ascii="Calibri" w:eastAsia="Calibri" w:hAnsi="Calibri"/>
              </w:rPr>
              <w:t>WCAG 2.1</w:t>
            </w:r>
            <w:r w:rsidR="6F7A97D0" w:rsidRPr="681F0ABF">
              <w:rPr>
                <w:rFonts w:ascii="Calibri" w:eastAsia="Calibri" w:hAnsi="Calibri"/>
              </w:rPr>
              <w:t xml:space="preserve"> criteria:</w:t>
            </w:r>
          </w:p>
          <w:p w14:paraId="17FBBE10" w14:textId="5C33B392" w:rsidR="00FD20B6" w:rsidRPr="00D268DF" w:rsidRDefault="6F7A97D0" w:rsidP="681F0ABF">
            <w:pPr>
              <w:pStyle w:val="ListParagraph"/>
              <w:numPr>
                <w:ilvl w:val="0"/>
                <w:numId w:val="5"/>
              </w:numPr>
              <w:rPr>
                <w:rFonts w:eastAsiaTheme="minorEastAsia"/>
              </w:rPr>
            </w:pPr>
            <w:r>
              <w:t>The blue border for the visual indication of focus for "Close" buttons on pink have insufficient contrast.</w:t>
            </w:r>
          </w:p>
          <w:p w14:paraId="215057FA" w14:textId="77344DE5" w:rsidR="00FD20B6" w:rsidRPr="00D268DF" w:rsidRDefault="6F7A97D0" w:rsidP="7E5E8E6E">
            <w:pPr>
              <w:pStyle w:val="ListParagraph"/>
              <w:numPr>
                <w:ilvl w:val="0"/>
                <w:numId w:val="5"/>
              </w:numPr>
              <w:rPr>
                <w:rFonts w:eastAsiaTheme="minorEastAsia"/>
              </w:rPr>
            </w:pPr>
            <w:r>
              <w:t>The blue visual indication of focus when the left navigation links receive Keyboard focus and the current link indicator have insufficient contrast for adjacent colors.</w:t>
            </w:r>
          </w:p>
        </w:tc>
      </w:tr>
      <w:tr w:rsidR="00FD20B6" w:rsidRPr="00D268DF" w14:paraId="7C736CA2" w14:textId="77777777" w:rsidTr="1FBB69B2">
        <w:tc>
          <w:tcPr>
            <w:tcW w:w="2000" w:type="pct"/>
          </w:tcPr>
          <w:p w14:paraId="52DF239F" w14:textId="038BD6D9" w:rsidR="00FD20B6" w:rsidRPr="00D268DF" w:rsidRDefault="00FD20B6" w:rsidP="00FD20B6">
            <w:pPr>
              <w:rPr>
                <w:bCs/>
              </w:rPr>
            </w:pPr>
            <w:r w:rsidRPr="00D268DF">
              <w:t>4.2.4 Usage without hearing</w:t>
            </w:r>
          </w:p>
        </w:tc>
        <w:tc>
          <w:tcPr>
            <w:tcW w:w="1000" w:type="pct"/>
          </w:tcPr>
          <w:p w14:paraId="55666C3E" w14:textId="0A791CFB" w:rsidR="00FD20B6" w:rsidRPr="00D268DF" w:rsidRDefault="00FD20B6" w:rsidP="00FD20B6">
            <w:pPr>
              <w:rPr>
                <w:rFonts w:cs="Arial"/>
              </w:rPr>
            </w:pPr>
            <w:r w:rsidRPr="00D268DF">
              <w:rPr>
                <w:rFonts w:cstheme="minorHAnsi"/>
              </w:rPr>
              <w:t>Not applicable</w:t>
            </w:r>
          </w:p>
        </w:tc>
        <w:tc>
          <w:tcPr>
            <w:tcW w:w="2000" w:type="pct"/>
          </w:tcPr>
          <w:p w14:paraId="55536C6D" w14:textId="635985F3" w:rsidR="00FD20B6" w:rsidRPr="00D268DF" w:rsidRDefault="00FD20B6" w:rsidP="00FD20B6"/>
        </w:tc>
      </w:tr>
      <w:tr w:rsidR="00FD20B6" w:rsidRPr="00D268DF" w14:paraId="3AD96AFC" w14:textId="77777777" w:rsidTr="1FBB69B2">
        <w:tc>
          <w:tcPr>
            <w:tcW w:w="2000" w:type="pct"/>
          </w:tcPr>
          <w:p w14:paraId="731B774A" w14:textId="62767129" w:rsidR="00FD20B6" w:rsidRPr="00D268DF" w:rsidRDefault="00FD20B6" w:rsidP="00FD20B6">
            <w:pPr>
              <w:rPr>
                <w:bCs/>
              </w:rPr>
            </w:pPr>
            <w:r w:rsidRPr="00D268DF">
              <w:t>4.2.5 Usage with limited hearing</w:t>
            </w:r>
          </w:p>
        </w:tc>
        <w:tc>
          <w:tcPr>
            <w:tcW w:w="1000" w:type="pct"/>
          </w:tcPr>
          <w:p w14:paraId="7FBC360F" w14:textId="21527D02" w:rsidR="00FD20B6" w:rsidRPr="00D268DF" w:rsidRDefault="00FD20B6" w:rsidP="00FD20B6">
            <w:pPr>
              <w:rPr>
                <w:rFonts w:cs="Arial"/>
              </w:rPr>
            </w:pPr>
            <w:r w:rsidRPr="00D268DF">
              <w:rPr>
                <w:rFonts w:cstheme="minorHAnsi"/>
              </w:rPr>
              <w:t>Not applicable</w:t>
            </w:r>
          </w:p>
        </w:tc>
        <w:tc>
          <w:tcPr>
            <w:tcW w:w="2000" w:type="pct"/>
          </w:tcPr>
          <w:p w14:paraId="7272D81B" w14:textId="74928C1E" w:rsidR="00FD20B6" w:rsidRPr="00D268DF" w:rsidRDefault="00FD20B6" w:rsidP="00FD20B6"/>
        </w:tc>
      </w:tr>
      <w:tr w:rsidR="00FD20B6" w:rsidRPr="00D268DF" w14:paraId="57599D1B" w14:textId="77777777" w:rsidTr="1FBB69B2">
        <w:tc>
          <w:tcPr>
            <w:tcW w:w="2000" w:type="pct"/>
          </w:tcPr>
          <w:p w14:paraId="41EA2408" w14:textId="7209B3AC" w:rsidR="00FD20B6" w:rsidRPr="00D268DF" w:rsidRDefault="00FD20B6" w:rsidP="00FD20B6">
            <w:pPr>
              <w:rPr>
                <w:bCs/>
              </w:rPr>
            </w:pPr>
            <w:r w:rsidRPr="00D268DF">
              <w:t>4.2.6 Usage with no or limited vocal capability</w:t>
            </w:r>
          </w:p>
        </w:tc>
        <w:tc>
          <w:tcPr>
            <w:tcW w:w="1000" w:type="pct"/>
          </w:tcPr>
          <w:p w14:paraId="4E75229E" w14:textId="326D4BC1" w:rsidR="00FD20B6" w:rsidRPr="00D268DF" w:rsidRDefault="00FD20B6" w:rsidP="00FD20B6">
            <w:pPr>
              <w:rPr>
                <w:rFonts w:cs="Arial"/>
              </w:rPr>
            </w:pPr>
            <w:r w:rsidRPr="00D268DF">
              <w:rPr>
                <w:rFonts w:cstheme="minorHAnsi"/>
              </w:rPr>
              <w:t>Not applicable</w:t>
            </w:r>
          </w:p>
        </w:tc>
        <w:tc>
          <w:tcPr>
            <w:tcW w:w="2000" w:type="pct"/>
          </w:tcPr>
          <w:p w14:paraId="7EBDEDD2" w14:textId="25FFE81B" w:rsidR="00FD20B6" w:rsidRPr="00D268DF" w:rsidRDefault="00FD20B6" w:rsidP="00FD20B6"/>
        </w:tc>
      </w:tr>
      <w:tr w:rsidR="00FD20B6" w:rsidRPr="00D268DF" w14:paraId="3C202EC3" w14:textId="77777777" w:rsidTr="1FBB69B2">
        <w:tc>
          <w:tcPr>
            <w:tcW w:w="2000" w:type="pct"/>
          </w:tcPr>
          <w:p w14:paraId="23ECEC67" w14:textId="164FDCCD" w:rsidR="00FD20B6" w:rsidRPr="00D268DF" w:rsidRDefault="00FD20B6" w:rsidP="00FD20B6">
            <w:pPr>
              <w:rPr>
                <w:bCs/>
              </w:rPr>
            </w:pPr>
            <w:r w:rsidRPr="00D268DF">
              <w:t>4.2.7 Usage with limited manipulation or strength</w:t>
            </w:r>
          </w:p>
        </w:tc>
        <w:tc>
          <w:tcPr>
            <w:tcW w:w="1000" w:type="pct"/>
          </w:tcPr>
          <w:p w14:paraId="5335EBDB" w14:textId="4DA7548C" w:rsidR="00FD20B6" w:rsidRPr="00D268DF" w:rsidRDefault="00FD20B6" w:rsidP="00FD20B6">
            <w:pPr>
              <w:rPr>
                <w:rFonts w:cs="Arial"/>
              </w:rPr>
            </w:pPr>
            <w:r w:rsidRPr="00D268DF">
              <w:rPr>
                <w:rFonts w:cstheme="minorHAnsi"/>
              </w:rPr>
              <w:t>Partially supports</w:t>
            </w:r>
          </w:p>
        </w:tc>
        <w:tc>
          <w:tcPr>
            <w:tcW w:w="2000" w:type="pct"/>
          </w:tcPr>
          <w:p w14:paraId="018D7613" w14:textId="6AAE64F9" w:rsidR="00FD20B6" w:rsidRPr="00D268DF" w:rsidRDefault="00FD20B6" w:rsidP="00FD20B6">
            <w:r w:rsidRPr="7E5E8E6E">
              <w:t>Refer to</w:t>
            </w:r>
            <w:r w:rsidR="3503FF7A" w:rsidRPr="7E5E8E6E">
              <w:t xml:space="preserve">: </w:t>
            </w:r>
          </w:p>
          <w:p w14:paraId="4AC30085" w14:textId="267A9390" w:rsidR="00FD20B6" w:rsidRPr="00D268DF" w:rsidRDefault="00FD20B6" w:rsidP="7E5E8E6E">
            <w:pPr>
              <w:pStyle w:val="ListParagraph"/>
              <w:numPr>
                <w:ilvl w:val="0"/>
                <w:numId w:val="4"/>
              </w:numPr>
              <w:rPr>
                <w:rFonts w:eastAsiaTheme="minorEastAsia"/>
              </w:rPr>
            </w:pPr>
            <w:r w:rsidRPr="7E5E8E6E">
              <w:t>Section 508 302.7 With Limited Manipulation.</w:t>
            </w:r>
          </w:p>
          <w:p w14:paraId="6BA4EE99" w14:textId="5C6F97DF" w:rsidR="00FD20B6" w:rsidRPr="00D268DF" w:rsidRDefault="7100E828" w:rsidP="7E5E8E6E">
            <w:pPr>
              <w:rPr>
                <w:rFonts w:ascii="Calibri" w:eastAsia="Calibri" w:hAnsi="Calibri" w:cs="Arial"/>
              </w:rPr>
            </w:pPr>
            <w:r w:rsidRPr="76570282">
              <w:rPr>
                <w:rFonts w:ascii="Calibri" w:eastAsia="Calibri" w:hAnsi="Calibri" w:cs="Arial"/>
              </w:rPr>
              <w:t>WCAG 2.1</w:t>
            </w:r>
            <w:r w:rsidR="16B3E33F" w:rsidRPr="76570282">
              <w:rPr>
                <w:rFonts w:ascii="Calibri" w:eastAsia="Calibri" w:hAnsi="Calibri" w:cs="Arial"/>
              </w:rPr>
              <w:t xml:space="preserve"> criteria</w:t>
            </w:r>
            <w:r w:rsidRPr="76570282">
              <w:rPr>
                <w:rFonts w:ascii="Calibri" w:eastAsia="Calibri" w:hAnsi="Calibri" w:cs="Arial"/>
              </w:rPr>
              <w:t>:</w:t>
            </w:r>
          </w:p>
          <w:p w14:paraId="5FC91601" w14:textId="60B9F380" w:rsidR="00FD20B6" w:rsidRPr="00D268DF" w:rsidRDefault="094B9840" w:rsidP="681F0ABF">
            <w:pPr>
              <w:pStyle w:val="ListParagraph"/>
              <w:numPr>
                <w:ilvl w:val="0"/>
                <w:numId w:val="3"/>
              </w:numPr>
              <w:rPr>
                <w:rFonts w:eastAsiaTheme="minorEastAsia"/>
              </w:rPr>
            </w:pPr>
            <w:r w:rsidRPr="681F0ABF">
              <w:t>The accessible name of the control "Roster filter" which is exposed to assistive technologies, does not contain the visible text "All Course members (22)".</w:t>
            </w:r>
          </w:p>
          <w:p w14:paraId="746C66A8" w14:textId="77777777" w:rsidR="00FD20B6" w:rsidRPr="00D268DF" w:rsidRDefault="094B9840" w:rsidP="681F0ABF">
            <w:pPr>
              <w:pStyle w:val="ListParagraph"/>
              <w:numPr>
                <w:ilvl w:val="0"/>
                <w:numId w:val="3"/>
              </w:numPr>
              <w:rPr>
                <w:rFonts w:eastAsiaTheme="minorEastAsia"/>
              </w:rPr>
            </w:pPr>
            <w:r w:rsidRPr="681F0ABF">
              <w:lastRenderedPageBreak/>
              <w:t>In the “Enroll People Aside” each Search result button does not contain the visible user name text in its accessible name.</w:t>
            </w:r>
          </w:p>
          <w:p w14:paraId="7B303241" w14:textId="4162C870" w:rsidR="00FD20B6" w:rsidRPr="00D268DF" w:rsidRDefault="094B9840" w:rsidP="7E5E8E6E">
            <w:pPr>
              <w:pStyle w:val="ListParagraph"/>
              <w:numPr>
                <w:ilvl w:val="0"/>
                <w:numId w:val="3"/>
              </w:numPr>
              <w:rPr>
                <w:rFonts w:eastAsiaTheme="minorEastAsia"/>
              </w:rPr>
            </w:pPr>
            <w:r w:rsidRPr="681F0ABF">
              <w:t>In the “Calendar – Month view”, the value for each data cell in the "Month" view has an accessible name given by aria-label that is off by a day.</w:t>
            </w:r>
          </w:p>
          <w:p w14:paraId="56A6127D" w14:textId="1739FE6D" w:rsidR="00FD20B6" w:rsidRPr="00D268DF" w:rsidRDefault="362ED5AF" w:rsidP="7E5E8E6E">
            <w:pPr>
              <w:pStyle w:val="ListParagraph"/>
              <w:numPr>
                <w:ilvl w:val="0"/>
                <w:numId w:val="3"/>
              </w:numPr>
              <w:rPr>
                <w:rFonts w:eastAsiaTheme="minorEastAsia"/>
              </w:rPr>
            </w:pPr>
            <w:r>
              <w:t>Some input fields collecting information about the user do not programmatically expose their purpose such as first name, last name, and address, etc.</w:t>
            </w:r>
          </w:p>
        </w:tc>
      </w:tr>
      <w:tr w:rsidR="00FD20B6" w:rsidRPr="00D268DF" w14:paraId="072EB769" w14:textId="77777777" w:rsidTr="1FBB69B2">
        <w:tc>
          <w:tcPr>
            <w:tcW w:w="2000" w:type="pct"/>
          </w:tcPr>
          <w:p w14:paraId="39AEB127" w14:textId="0B128A47" w:rsidR="00FD20B6" w:rsidRPr="00D268DF" w:rsidRDefault="00FD20B6" w:rsidP="00FD20B6">
            <w:pPr>
              <w:rPr>
                <w:bCs/>
              </w:rPr>
            </w:pPr>
            <w:r w:rsidRPr="00D268DF">
              <w:lastRenderedPageBreak/>
              <w:t>4.2.8 Usage with limited reach</w:t>
            </w:r>
          </w:p>
        </w:tc>
        <w:tc>
          <w:tcPr>
            <w:tcW w:w="1000" w:type="pct"/>
          </w:tcPr>
          <w:p w14:paraId="7DCEF57D" w14:textId="4E68C89B" w:rsidR="00FD20B6" w:rsidRPr="00D268DF" w:rsidRDefault="00FD20B6" w:rsidP="00FD20B6">
            <w:pPr>
              <w:rPr>
                <w:rFonts w:cs="Arial"/>
              </w:rPr>
            </w:pPr>
            <w:r w:rsidRPr="00D268DF">
              <w:rPr>
                <w:rFonts w:cstheme="minorHAnsi"/>
              </w:rPr>
              <w:t>Not applicable</w:t>
            </w:r>
          </w:p>
        </w:tc>
        <w:tc>
          <w:tcPr>
            <w:tcW w:w="2000" w:type="pct"/>
          </w:tcPr>
          <w:p w14:paraId="07ACB1D4" w14:textId="24E4D207" w:rsidR="00FD20B6" w:rsidRPr="00D268DF" w:rsidRDefault="00FD20B6" w:rsidP="00FD20B6"/>
        </w:tc>
      </w:tr>
      <w:tr w:rsidR="00FD20B6" w:rsidRPr="00D268DF" w14:paraId="2F9B1332" w14:textId="77777777" w:rsidTr="1FBB69B2">
        <w:tc>
          <w:tcPr>
            <w:tcW w:w="2000" w:type="pct"/>
          </w:tcPr>
          <w:p w14:paraId="263EDCC3" w14:textId="43927F38" w:rsidR="00FD20B6" w:rsidRPr="00D268DF" w:rsidRDefault="00FD20B6" w:rsidP="00FD20B6">
            <w:pPr>
              <w:rPr>
                <w:bCs/>
              </w:rPr>
            </w:pPr>
            <w:r w:rsidRPr="00D268DF">
              <w:t>4.2.9 Minimize photosensitive seizure triggers</w:t>
            </w:r>
          </w:p>
        </w:tc>
        <w:tc>
          <w:tcPr>
            <w:tcW w:w="1000" w:type="pct"/>
          </w:tcPr>
          <w:p w14:paraId="54A7DF5C" w14:textId="12FF1CC9" w:rsidR="00FD20B6" w:rsidRPr="00D268DF" w:rsidRDefault="00FD20B6" w:rsidP="00FD20B6">
            <w:pPr>
              <w:rPr>
                <w:rFonts w:cs="Arial"/>
              </w:rPr>
            </w:pPr>
            <w:r w:rsidRPr="00D268DF">
              <w:rPr>
                <w:rFonts w:cstheme="minorHAnsi"/>
              </w:rPr>
              <w:t>Supports</w:t>
            </w:r>
          </w:p>
        </w:tc>
        <w:tc>
          <w:tcPr>
            <w:tcW w:w="2000" w:type="pct"/>
          </w:tcPr>
          <w:p w14:paraId="4730A0F1" w14:textId="600013A0" w:rsidR="00FD20B6" w:rsidRPr="00D268DF" w:rsidRDefault="00FD20B6" w:rsidP="00FD20B6"/>
        </w:tc>
      </w:tr>
      <w:tr w:rsidR="00FD20B6" w:rsidRPr="00D268DF" w14:paraId="6FAF669E" w14:textId="77777777" w:rsidTr="1FBB69B2">
        <w:tc>
          <w:tcPr>
            <w:tcW w:w="2000" w:type="pct"/>
          </w:tcPr>
          <w:p w14:paraId="6B3C303D" w14:textId="308C8641" w:rsidR="00FD20B6" w:rsidRPr="00D268DF" w:rsidRDefault="00FD20B6" w:rsidP="00FD20B6">
            <w:pPr>
              <w:rPr>
                <w:bCs/>
              </w:rPr>
            </w:pPr>
            <w:r w:rsidRPr="00D268DF">
              <w:t>4.2.10 Usage with limited cognition, language or learning</w:t>
            </w:r>
          </w:p>
        </w:tc>
        <w:tc>
          <w:tcPr>
            <w:tcW w:w="1000" w:type="pct"/>
          </w:tcPr>
          <w:p w14:paraId="7F139482" w14:textId="35756339" w:rsidR="00FD20B6" w:rsidRPr="00D268DF" w:rsidRDefault="00FD20B6" w:rsidP="00FD20B6">
            <w:pPr>
              <w:rPr>
                <w:rFonts w:cs="Arial"/>
              </w:rPr>
            </w:pPr>
            <w:r w:rsidRPr="00D268DF">
              <w:rPr>
                <w:rFonts w:cstheme="minorHAnsi"/>
              </w:rPr>
              <w:t>Partially supports</w:t>
            </w:r>
          </w:p>
        </w:tc>
        <w:tc>
          <w:tcPr>
            <w:tcW w:w="2000" w:type="pct"/>
          </w:tcPr>
          <w:p w14:paraId="06C2B83F" w14:textId="74AD5654" w:rsidR="00FD20B6" w:rsidRPr="00D268DF" w:rsidRDefault="00FD20B6" w:rsidP="00FD20B6">
            <w:r w:rsidRPr="7E5E8E6E">
              <w:t>Refer to</w:t>
            </w:r>
            <w:r w:rsidR="07A7FDFB" w:rsidRPr="7E5E8E6E">
              <w:t>:</w:t>
            </w:r>
            <w:r w:rsidRPr="7E5E8E6E">
              <w:t xml:space="preserve"> </w:t>
            </w:r>
          </w:p>
          <w:p w14:paraId="5C4B0F3A" w14:textId="0C52A722" w:rsidR="00FD20B6" w:rsidRPr="00D268DF" w:rsidRDefault="00FD20B6" w:rsidP="7E5E8E6E">
            <w:pPr>
              <w:pStyle w:val="ListParagraph"/>
              <w:numPr>
                <w:ilvl w:val="0"/>
                <w:numId w:val="2"/>
              </w:numPr>
              <w:rPr>
                <w:rFonts w:eastAsiaTheme="minorEastAsia"/>
              </w:rPr>
            </w:pPr>
            <w:r w:rsidRPr="7E5E8E6E">
              <w:t>Section 508 302.9 With Limited Language, Cognitive, and Learning Abilities.</w:t>
            </w:r>
          </w:p>
          <w:p w14:paraId="633A90E3" w14:textId="03FC6830" w:rsidR="00FD20B6" w:rsidRPr="00D268DF" w:rsidRDefault="3FE64CC8" w:rsidP="7E5E8E6E">
            <w:pPr>
              <w:rPr>
                <w:rFonts w:ascii="Calibri" w:eastAsia="Calibri" w:hAnsi="Calibri" w:cs="Arial"/>
              </w:rPr>
            </w:pPr>
            <w:r w:rsidRPr="7E5E8E6E">
              <w:rPr>
                <w:rFonts w:ascii="Calibri" w:eastAsia="Calibri" w:hAnsi="Calibri"/>
              </w:rPr>
              <w:t>WCAG 2.1 criteria:</w:t>
            </w:r>
          </w:p>
          <w:p w14:paraId="5FA09FF8" w14:textId="7B4BDFFA" w:rsidR="00FD20B6" w:rsidRPr="00D268DF" w:rsidRDefault="678A1787" w:rsidP="7E5E8E6E">
            <w:pPr>
              <w:pStyle w:val="ListParagraph"/>
              <w:numPr>
                <w:ilvl w:val="0"/>
                <w:numId w:val="1"/>
              </w:numPr>
              <w:rPr>
                <w:rFonts w:asciiTheme="minorEastAsia" w:eastAsiaTheme="minorEastAsia" w:hAnsiTheme="minorEastAsia" w:cstheme="minorEastAsia"/>
              </w:rPr>
            </w:pPr>
            <w:r>
              <w:t>Some input fields collecting information about the user do not programmatically expose their purpose such as first name, last name, address, etc.</w:t>
            </w:r>
            <w:r w:rsidR="14B1E72E" w:rsidRPr="681F0ABF">
              <w:rPr>
                <w:rFonts w:ascii="Calibri" w:eastAsia="Calibri" w:hAnsi="Calibri"/>
              </w:rPr>
              <w:t>1.4.12 Text Spacing</w:t>
            </w:r>
          </w:p>
          <w:p w14:paraId="2D354546" w14:textId="61999A72" w:rsidR="00FD20B6" w:rsidRPr="00D268DF" w:rsidRDefault="3BA782CB" w:rsidP="681F0ABF">
            <w:pPr>
              <w:pStyle w:val="ListParagraph"/>
              <w:numPr>
                <w:ilvl w:val="0"/>
                <w:numId w:val="1"/>
              </w:numPr>
              <w:rPr>
                <w:rFonts w:asciiTheme="minorEastAsia" w:eastAsiaTheme="minorEastAsia" w:hAnsiTheme="minorEastAsia" w:cstheme="minorEastAsia"/>
              </w:rPr>
            </w:pPr>
            <w:r w:rsidRPr="681F0ABF">
              <w:rPr>
                <w:rFonts w:ascii="Calibri" w:eastAsia="Calibri" w:hAnsi="Calibri"/>
              </w:rPr>
              <w:t>The "Correct Answer" tooltip as well as the “Course Content” tooltip content displayed on hover and focus do not stay visible when the pointer moves away from the trigger control to the tooltip.</w:t>
            </w:r>
          </w:p>
        </w:tc>
      </w:tr>
      <w:tr w:rsidR="00FD20B6" w:rsidRPr="00D268DF" w14:paraId="08FA9E4F" w14:textId="77777777" w:rsidTr="1FBB69B2">
        <w:tc>
          <w:tcPr>
            <w:tcW w:w="2000" w:type="pct"/>
          </w:tcPr>
          <w:p w14:paraId="1B1D021A" w14:textId="6B679E1C" w:rsidR="00FD20B6" w:rsidRPr="00D268DF" w:rsidRDefault="00FD20B6" w:rsidP="00FD20B6">
            <w:pPr>
              <w:rPr>
                <w:bCs/>
              </w:rPr>
            </w:pPr>
            <w:r w:rsidRPr="00D268DF">
              <w:t>4.2.11 Privacy</w:t>
            </w:r>
          </w:p>
        </w:tc>
        <w:tc>
          <w:tcPr>
            <w:tcW w:w="1000" w:type="pct"/>
          </w:tcPr>
          <w:p w14:paraId="42E661E8" w14:textId="1BA662A5" w:rsidR="00FD20B6" w:rsidRPr="00D268DF" w:rsidRDefault="00FD20B6" w:rsidP="00FD20B6">
            <w:pPr>
              <w:rPr>
                <w:rFonts w:cs="Arial"/>
              </w:rPr>
            </w:pPr>
            <w:r w:rsidRPr="00D268DF">
              <w:rPr>
                <w:rFonts w:cstheme="minorHAnsi"/>
              </w:rPr>
              <w:t>Not applicable</w:t>
            </w:r>
          </w:p>
        </w:tc>
        <w:tc>
          <w:tcPr>
            <w:tcW w:w="2000" w:type="pct"/>
          </w:tcPr>
          <w:p w14:paraId="1B46DF8B" w14:textId="59231B59" w:rsidR="00FD20B6" w:rsidRPr="00D268DF" w:rsidRDefault="00FD20B6" w:rsidP="00FD20B6"/>
        </w:tc>
      </w:tr>
    </w:tbl>
    <w:p w14:paraId="30F64275" w14:textId="0F49A9FC" w:rsidR="0006727C" w:rsidRPr="00D268DF" w:rsidRDefault="000148BC" w:rsidP="005850B6">
      <w:pPr>
        <w:pStyle w:val="Heading3"/>
        <w:rPr>
          <w:i/>
        </w:rPr>
      </w:pPr>
      <w:bookmarkStart w:id="69" w:name="_Toc512938941"/>
      <w:bookmarkStart w:id="70" w:name="_Toc112679808"/>
      <w:bookmarkStart w:id="71" w:name="_Toc512939213"/>
      <w:bookmarkStart w:id="72" w:name="_Toc32310844"/>
      <w:bookmarkStart w:id="73" w:name="_Toc32268030"/>
      <w:r w:rsidRPr="00D268DF">
        <w:t>Chapter</w:t>
      </w:r>
      <w:r w:rsidR="00812D27" w:rsidRPr="00D268DF">
        <w:t xml:space="preserve"> 5:</w:t>
      </w:r>
      <w:r w:rsidRPr="00D268DF">
        <w:t xml:space="preserve"> </w:t>
      </w:r>
      <w:hyperlink r:id="rId71" w:anchor="page=23" w:history="1">
        <w:r w:rsidRPr="00D268DF">
          <w:rPr>
            <w:rStyle w:val="Hyperlink"/>
          </w:rPr>
          <w:t>Generic Requirements</w:t>
        </w:r>
        <w:bookmarkEnd w:id="69"/>
        <w:bookmarkEnd w:id="70"/>
      </w:hyperlink>
      <w:bookmarkEnd w:id="71"/>
      <w:bookmarkEnd w:id="72"/>
      <w:bookmarkEnd w:id="73"/>
    </w:p>
    <w:p w14:paraId="4CCA930F" w14:textId="1A78FE7A" w:rsidR="00E66EDB" w:rsidRPr="00D268DF" w:rsidRDefault="0006727C" w:rsidP="00D1735B">
      <w:r w:rsidRPr="00D268DF">
        <w:t xml:space="preserve">Notes: </w:t>
      </w:r>
      <w:r w:rsidR="00FD20B6" w:rsidRPr="00D268DF">
        <w:t xml:space="preserve">Web application does not contain functionality limited by characteristics that prevent a user from attaching, installing, or using assistive </w:t>
      </w:r>
    </w:p>
    <w:tbl>
      <w:tblPr>
        <w:tblStyle w:val="TableGrid"/>
        <w:tblW w:w="5000" w:type="pct"/>
        <w:tblLook w:val="04A0" w:firstRow="1" w:lastRow="0" w:firstColumn="1" w:lastColumn="0" w:noHBand="0" w:noVBand="1"/>
      </w:tblPr>
      <w:tblGrid>
        <w:gridCol w:w="5468"/>
        <w:gridCol w:w="2734"/>
        <w:gridCol w:w="5468"/>
      </w:tblGrid>
      <w:tr w:rsidR="0006727C" w:rsidRPr="00D268DF" w14:paraId="4EF17385" w14:textId="77777777" w:rsidTr="00D956B3">
        <w:trPr>
          <w:tblHeader/>
        </w:trPr>
        <w:tc>
          <w:tcPr>
            <w:tcW w:w="2000" w:type="pct"/>
            <w:tcBorders>
              <w:bottom w:val="single" w:sz="4" w:space="0" w:color="000000"/>
            </w:tcBorders>
            <w:shd w:val="clear" w:color="auto" w:fill="3B3838" w:themeFill="background2" w:themeFillShade="40"/>
          </w:tcPr>
          <w:p w14:paraId="72C9AFE9" w14:textId="77777777" w:rsidR="0006727C" w:rsidRPr="00D268DF" w:rsidRDefault="0006727C" w:rsidP="00D1735B">
            <w:r w:rsidRPr="00D268DF">
              <w:lastRenderedPageBreak/>
              <w:t>Criteria</w:t>
            </w:r>
          </w:p>
        </w:tc>
        <w:tc>
          <w:tcPr>
            <w:tcW w:w="1000" w:type="pct"/>
            <w:tcBorders>
              <w:bottom w:val="single" w:sz="4" w:space="0" w:color="000000"/>
            </w:tcBorders>
            <w:shd w:val="clear" w:color="auto" w:fill="3B3838" w:themeFill="background2" w:themeFillShade="40"/>
          </w:tcPr>
          <w:p w14:paraId="3E6E6904" w14:textId="77777777" w:rsidR="0006727C" w:rsidRPr="00D268DF" w:rsidRDefault="0006727C" w:rsidP="00D1735B">
            <w:r w:rsidRPr="00D268DF">
              <w:t>Conformance Level</w:t>
            </w:r>
          </w:p>
        </w:tc>
        <w:tc>
          <w:tcPr>
            <w:tcW w:w="2000" w:type="pct"/>
            <w:tcBorders>
              <w:bottom w:val="single" w:sz="4" w:space="0" w:color="000000"/>
            </w:tcBorders>
            <w:shd w:val="clear" w:color="auto" w:fill="3B3838" w:themeFill="background2" w:themeFillShade="40"/>
          </w:tcPr>
          <w:p w14:paraId="2CBFA388" w14:textId="77777777" w:rsidR="0006727C" w:rsidRPr="00D268DF" w:rsidRDefault="0006727C" w:rsidP="00D1735B">
            <w:r w:rsidRPr="00D268DF">
              <w:t>Remarks and Explanations</w:t>
            </w:r>
          </w:p>
        </w:tc>
      </w:tr>
      <w:tr w:rsidR="00FD20B6" w:rsidRPr="00D268DF" w14:paraId="78783A67" w14:textId="77777777" w:rsidTr="00D956B3">
        <w:tc>
          <w:tcPr>
            <w:tcW w:w="2000" w:type="pct"/>
            <w:shd w:val="clear" w:color="auto" w:fill="D9D9D9" w:themeFill="background1" w:themeFillShade="D9"/>
          </w:tcPr>
          <w:p w14:paraId="1FE98A5D" w14:textId="40C506B7" w:rsidR="00FD20B6" w:rsidRPr="00D268DF" w:rsidRDefault="00FD20B6" w:rsidP="00FD20B6">
            <w:pPr>
              <w:rPr>
                <w:b/>
                <w:bCs/>
                <w:i/>
                <w:iCs/>
              </w:rPr>
            </w:pPr>
            <w:r w:rsidRPr="00D268DF">
              <w:rPr>
                <w:b/>
                <w:bCs/>
                <w:i/>
                <w:iCs/>
              </w:rPr>
              <w:t>5.1 Closed functionality</w:t>
            </w:r>
          </w:p>
        </w:tc>
        <w:tc>
          <w:tcPr>
            <w:tcW w:w="1000" w:type="pct"/>
            <w:shd w:val="clear" w:color="auto" w:fill="D9D9D9" w:themeFill="background1" w:themeFillShade="D9"/>
          </w:tcPr>
          <w:p w14:paraId="5D6DCB7A" w14:textId="751FC804" w:rsidR="00FD20B6" w:rsidRPr="00D268DF" w:rsidRDefault="00FD20B6" w:rsidP="00FD20B6">
            <w:r w:rsidRPr="00D268DF">
              <w:t>Heading cell – no response required</w:t>
            </w:r>
          </w:p>
        </w:tc>
        <w:tc>
          <w:tcPr>
            <w:tcW w:w="2000" w:type="pct"/>
            <w:shd w:val="clear" w:color="auto" w:fill="D9D9D9" w:themeFill="background1" w:themeFillShade="D9"/>
          </w:tcPr>
          <w:p w14:paraId="58240247" w14:textId="196B5024" w:rsidR="00FD20B6" w:rsidRPr="00D268DF" w:rsidRDefault="00FD20B6" w:rsidP="00FD20B6">
            <w:r w:rsidRPr="00D268DF">
              <w:t>Heading cell – no response required</w:t>
            </w:r>
          </w:p>
        </w:tc>
      </w:tr>
      <w:tr w:rsidR="00FD20B6" w:rsidRPr="00D268DF" w14:paraId="31A17280" w14:textId="77777777" w:rsidTr="00D956B3">
        <w:tc>
          <w:tcPr>
            <w:tcW w:w="2000" w:type="pct"/>
            <w:shd w:val="clear" w:color="auto" w:fill="D9D9D9" w:themeFill="background1" w:themeFillShade="D9"/>
          </w:tcPr>
          <w:p w14:paraId="37656EBD" w14:textId="0C381A12" w:rsidR="00FD20B6" w:rsidRPr="00D268DF" w:rsidRDefault="00FD20B6" w:rsidP="00FD20B6">
            <w:pPr>
              <w:rPr>
                <w:b/>
                <w:bCs/>
                <w:i/>
                <w:iCs/>
              </w:rPr>
            </w:pPr>
            <w:r w:rsidRPr="00D268DF">
              <w:rPr>
                <w:b/>
                <w:bCs/>
                <w:i/>
                <w:iCs/>
              </w:rPr>
              <w:t>5.1.2 General</w:t>
            </w:r>
          </w:p>
        </w:tc>
        <w:tc>
          <w:tcPr>
            <w:tcW w:w="1000" w:type="pct"/>
            <w:shd w:val="clear" w:color="auto" w:fill="D9D9D9" w:themeFill="background1" w:themeFillShade="D9"/>
          </w:tcPr>
          <w:p w14:paraId="49562319" w14:textId="02796006" w:rsidR="00FD20B6" w:rsidRPr="00D268DF" w:rsidRDefault="00FD20B6" w:rsidP="00FD20B6">
            <w:r w:rsidRPr="00D268DF">
              <w:t>Heading cell – no response required</w:t>
            </w:r>
          </w:p>
        </w:tc>
        <w:tc>
          <w:tcPr>
            <w:tcW w:w="2000" w:type="pct"/>
            <w:shd w:val="clear" w:color="auto" w:fill="D9D9D9" w:themeFill="background1" w:themeFillShade="D9"/>
          </w:tcPr>
          <w:p w14:paraId="088D5924" w14:textId="23297A7D" w:rsidR="00FD20B6" w:rsidRPr="00D268DF" w:rsidRDefault="00FD20B6" w:rsidP="00FD20B6">
            <w:r w:rsidRPr="00D268DF">
              <w:t>Heading cell – no response required</w:t>
            </w:r>
          </w:p>
        </w:tc>
      </w:tr>
      <w:tr w:rsidR="00FD20B6" w:rsidRPr="00D268DF" w14:paraId="166A67FC" w14:textId="77777777" w:rsidTr="00D956B3">
        <w:tc>
          <w:tcPr>
            <w:tcW w:w="2000" w:type="pct"/>
            <w:shd w:val="clear" w:color="auto" w:fill="auto"/>
          </w:tcPr>
          <w:p w14:paraId="19B269BA" w14:textId="4864F82D" w:rsidR="00FD20B6" w:rsidRPr="00D268DF" w:rsidRDefault="00FD20B6" w:rsidP="00FD20B6">
            <w:r w:rsidRPr="00D268DF">
              <w:t>5.1.2.1 Closed functionality</w:t>
            </w:r>
          </w:p>
        </w:tc>
        <w:tc>
          <w:tcPr>
            <w:tcW w:w="1000" w:type="pct"/>
            <w:shd w:val="clear" w:color="auto" w:fill="auto"/>
          </w:tcPr>
          <w:p w14:paraId="6C8EB426" w14:textId="643F0FBE" w:rsidR="00FD20B6" w:rsidRPr="00D268DF" w:rsidRDefault="00FD20B6" w:rsidP="00FD20B6">
            <w:r w:rsidRPr="00D268DF">
              <w:t>See 5.2 through 13</w:t>
            </w:r>
          </w:p>
        </w:tc>
        <w:tc>
          <w:tcPr>
            <w:tcW w:w="2000" w:type="pct"/>
            <w:shd w:val="clear" w:color="auto" w:fill="auto"/>
          </w:tcPr>
          <w:p w14:paraId="39A1FCC2" w14:textId="119D5DB8" w:rsidR="00FD20B6" w:rsidRPr="00D268DF" w:rsidRDefault="00FD20B6" w:rsidP="00FD20B6">
            <w:r w:rsidRPr="00D268DF">
              <w:t>See information in 5.2 through 13</w:t>
            </w:r>
          </w:p>
        </w:tc>
      </w:tr>
      <w:tr w:rsidR="00FD20B6" w:rsidRPr="00D268DF" w14:paraId="6951B962" w14:textId="77777777" w:rsidTr="00D956B3">
        <w:trPr>
          <w:trHeight w:val="273"/>
        </w:trPr>
        <w:tc>
          <w:tcPr>
            <w:tcW w:w="2000" w:type="pct"/>
            <w:shd w:val="clear" w:color="auto" w:fill="auto"/>
          </w:tcPr>
          <w:p w14:paraId="0B23E94B" w14:textId="4EECB7E4" w:rsidR="00FD20B6" w:rsidRPr="00D268DF" w:rsidRDefault="00FD20B6" w:rsidP="00FD20B6">
            <w:r w:rsidRPr="00D268DF">
              <w:t>5.1.2.2 Assistive technology</w:t>
            </w:r>
          </w:p>
        </w:tc>
        <w:tc>
          <w:tcPr>
            <w:tcW w:w="1000" w:type="pct"/>
            <w:shd w:val="clear" w:color="auto" w:fill="auto"/>
          </w:tcPr>
          <w:p w14:paraId="7BB9A54E" w14:textId="58051215" w:rsidR="00FD20B6" w:rsidRPr="00D268DF" w:rsidRDefault="00FD20B6" w:rsidP="00FD20B6">
            <w:r w:rsidRPr="00D268DF">
              <w:t>See 5.1.3 through 5.1.6</w:t>
            </w:r>
          </w:p>
        </w:tc>
        <w:tc>
          <w:tcPr>
            <w:tcW w:w="2000" w:type="pct"/>
            <w:shd w:val="clear" w:color="auto" w:fill="auto"/>
          </w:tcPr>
          <w:p w14:paraId="1C0790FB" w14:textId="1807D287" w:rsidR="00FD20B6" w:rsidRPr="00D268DF" w:rsidRDefault="00FD20B6" w:rsidP="00FD20B6">
            <w:r w:rsidRPr="00D268DF">
              <w:t>See information in 5.1.3 through 5.1.6</w:t>
            </w:r>
          </w:p>
        </w:tc>
      </w:tr>
      <w:tr w:rsidR="00FD20B6" w:rsidRPr="00D268DF" w14:paraId="4094F74F" w14:textId="77777777" w:rsidTr="00D956B3">
        <w:tc>
          <w:tcPr>
            <w:tcW w:w="2000" w:type="pct"/>
            <w:shd w:val="clear" w:color="auto" w:fill="D9D9D9" w:themeFill="background1" w:themeFillShade="D9"/>
          </w:tcPr>
          <w:p w14:paraId="7F41DA63" w14:textId="7F555749" w:rsidR="00FD20B6" w:rsidRPr="00D268DF" w:rsidRDefault="00FD20B6" w:rsidP="00FD20B6">
            <w:pPr>
              <w:rPr>
                <w:b/>
                <w:bCs/>
                <w:i/>
                <w:iCs/>
              </w:rPr>
            </w:pPr>
            <w:r w:rsidRPr="00D268DF">
              <w:rPr>
                <w:b/>
                <w:bCs/>
                <w:i/>
                <w:iCs/>
              </w:rPr>
              <w:t>5.1.3 Non-visual access</w:t>
            </w:r>
          </w:p>
        </w:tc>
        <w:tc>
          <w:tcPr>
            <w:tcW w:w="1000" w:type="pct"/>
            <w:shd w:val="clear" w:color="auto" w:fill="D9D9D9" w:themeFill="background1" w:themeFillShade="D9"/>
          </w:tcPr>
          <w:p w14:paraId="1C63F67D" w14:textId="2CC40A8A" w:rsidR="00FD20B6" w:rsidRPr="00D268DF" w:rsidRDefault="00FD20B6" w:rsidP="00FD20B6">
            <w:r w:rsidRPr="00D268DF">
              <w:t>Heading cell – no response required</w:t>
            </w:r>
          </w:p>
        </w:tc>
        <w:tc>
          <w:tcPr>
            <w:tcW w:w="2000" w:type="pct"/>
            <w:shd w:val="clear" w:color="auto" w:fill="D9D9D9" w:themeFill="background1" w:themeFillShade="D9"/>
          </w:tcPr>
          <w:p w14:paraId="41F3C9E4" w14:textId="46AF9307" w:rsidR="00FD20B6" w:rsidRPr="00D268DF" w:rsidRDefault="00FD20B6" w:rsidP="00FD20B6">
            <w:r w:rsidRPr="00D268DF">
              <w:t>Heading cell – no response required</w:t>
            </w:r>
          </w:p>
        </w:tc>
      </w:tr>
      <w:tr w:rsidR="00C25418" w:rsidRPr="00D268DF" w14:paraId="0BD6E2E7" w14:textId="77777777" w:rsidTr="00D956B3">
        <w:tc>
          <w:tcPr>
            <w:tcW w:w="2000" w:type="pct"/>
            <w:shd w:val="clear" w:color="auto" w:fill="auto"/>
          </w:tcPr>
          <w:p w14:paraId="2DE0767B" w14:textId="6DCD89C9" w:rsidR="00C25418" w:rsidRPr="00D268DF" w:rsidRDefault="00C25418" w:rsidP="00C25418">
            <w:pPr>
              <w:rPr>
                <w:bCs/>
                <w:color w:val="FFFFFF" w:themeColor="background1"/>
              </w:rPr>
            </w:pPr>
            <w:bookmarkStart w:id="74" w:name="_Hlk32264993"/>
            <w:r w:rsidRPr="00D268DF">
              <w:t xml:space="preserve">5.1.3.1 </w:t>
            </w:r>
            <w:r w:rsidR="00D800B3" w:rsidRPr="00D268DF">
              <w:t>Audio output of visual information</w:t>
            </w:r>
          </w:p>
        </w:tc>
        <w:tc>
          <w:tcPr>
            <w:tcW w:w="1000" w:type="pct"/>
            <w:shd w:val="clear" w:color="auto" w:fill="auto"/>
          </w:tcPr>
          <w:p w14:paraId="172E0BED" w14:textId="050BC6FA" w:rsidR="00C25418" w:rsidRPr="00D268DF" w:rsidRDefault="00C25418" w:rsidP="000E291D">
            <w:r w:rsidRPr="00D268DF">
              <w:t>Not applicable</w:t>
            </w:r>
          </w:p>
        </w:tc>
        <w:tc>
          <w:tcPr>
            <w:tcW w:w="2000" w:type="pct"/>
            <w:shd w:val="clear" w:color="auto" w:fill="auto"/>
          </w:tcPr>
          <w:p w14:paraId="5C8C4243" w14:textId="6B84D2D2" w:rsidR="00C25418" w:rsidRPr="00D268DF" w:rsidRDefault="00942DC5" w:rsidP="000E291D">
            <w:r w:rsidRPr="00D268DF">
              <w:t>The product is not closed to screen readers.</w:t>
            </w:r>
          </w:p>
        </w:tc>
      </w:tr>
      <w:bookmarkEnd w:id="74"/>
      <w:tr w:rsidR="00C25418" w:rsidRPr="00D268DF" w14:paraId="0C793481" w14:textId="77777777" w:rsidTr="00D956B3">
        <w:tc>
          <w:tcPr>
            <w:tcW w:w="2000" w:type="pct"/>
          </w:tcPr>
          <w:p w14:paraId="4DCB743C" w14:textId="466CD9D4" w:rsidR="00C25418" w:rsidRPr="00D268DF" w:rsidRDefault="00C25418" w:rsidP="00C25418">
            <w:r w:rsidRPr="00D268DF">
              <w:t>5.1.3.2 Auditory output delivery including speech</w:t>
            </w:r>
          </w:p>
        </w:tc>
        <w:tc>
          <w:tcPr>
            <w:tcW w:w="1000" w:type="pct"/>
          </w:tcPr>
          <w:p w14:paraId="1137041B" w14:textId="6FDC8D68" w:rsidR="00C25418" w:rsidRPr="00D268DF" w:rsidRDefault="00C25418" w:rsidP="000E291D">
            <w:pPr>
              <w:rPr>
                <w:color w:val="000000" w:themeColor="text1"/>
              </w:rPr>
            </w:pPr>
            <w:r w:rsidRPr="00D268DF">
              <w:t>Not applicable</w:t>
            </w:r>
          </w:p>
        </w:tc>
        <w:tc>
          <w:tcPr>
            <w:tcW w:w="2000" w:type="pct"/>
          </w:tcPr>
          <w:p w14:paraId="06A53F47" w14:textId="0F9E002D" w:rsidR="00C25418" w:rsidRPr="00D268DF" w:rsidRDefault="00753A5A" w:rsidP="000E291D">
            <w:pPr>
              <w:rPr>
                <w:color w:val="000000" w:themeColor="text1"/>
              </w:rPr>
            </w:pPr>
            <w:r w:rsidRPr="00D268DF">
              <w:t>The product is not closed to screen readers.</w:t>
            </w:r>
          </w:p>
        </w:tc>
      </w:tr>
      <w:tr w:rsidR="00C25418" w:rsidRPr="00D268DF" w14:paraId="7A7DDC9D" w14:textId="77777777" w:rsidTr="00D956B3">
        <w:tc>
          <w:tcPr>
            <w:tcW w:w="2000" w:type="pct"/>
          </w:tcPr>
          <w:p w14:paraId="20DFE4B3" w14:textId="111B549E" w:rsidR="00C25418" w:rsidRPr="00D268DF" w:rsidRDefault="00C25418" w:rsidP="00C25418">
            <w:r w:rsidRPr="00D268DF">
              <w:t>5.1.3.3 Auditory output correlation</w:t>
            </w:r>
            <w:r w:rsidR="003971F1" w:rsidRPr="00D268DF">
              <w:t xml:space="preserve"> </w:t>
            </w:r>
            <w:r w:rsidR="003C6874" w:rsidRPr="00D268DF">
              <w:rPr>
                <w:rFonts w:eastAsia="Times New Roman" w:cs="Arial"/>
              </w:rPr>
              <w:t xml:space="preserve">– </w:t>
            </w:r>
            <w:r w:rsidR="00A12392" w:rsidRPr="00D268DF">
              <w:rPr>
                <w:rFonts w:eastAsia="Times New Roman" w:cs="Arial"/>
              </w:rPr>
              <w:t>Informative only</w:t>
            </w:r>
          </w:p>
        </w:tc>
        <w:tc>
          <w:tcPr>
            <w:tcW w:w="1000" w:type="pct"/>
          </w:tcPr>
          <w:p w14:paraId="48556478" w14:textId="784CC4B1" w:rsidR="00C25418" w:rsidRPr="00D268DF" w:rsidRDefault="00C25418" w:rsidP="000E291D">
            <w:pPr>
              <w:rPr>
                <w:color w:val="000000" w:themeColor="text1"/>
              </w:rPr>
            </w:pPr>
            <w:r w:rsidRPr="00D268DF">
              <w:t>Not applicable</w:t>
            </w:r>
          </w:p>
        </w:tc>
        <w:tc>
          <w:tcPr>
            <w:tcW w:w="2000" w:type="pct"/>
          </w:tcPr>
          <w:p w14:paraId="0EFC2757" w14:textId="4091A63C" w:rsidR="00C25418" w:rsidRPr="00D268DF" w:rsidRDefault="00753A5A" w:rsidP="000E291D">
            <w:pPr>
              <w:rPr>
                <w:color w:val="000000" w:themeColor="text1"/>
              </w:rPr>
            </w:pPr>
            <w:r w:rsidRPr="00D268DF">
              <w:t>The product is not closed to screen readers.</w:t>
            </w:r>
          </w:p>
        </w:tc>
      </w:tr>
      <w:tr w:rsidR="00C25418" w:rsidRPr="00D268DF" w14:paraId="46C4ED47" w14:textId="77777777" w:rsidTr="00D956B3">
        <w:tc>
          <w:tcPr>
            <w:tcW w:w="2000" w:type="pct"/>
          </w:tcPr>
          <w:p w14:paraId="49857316" w14:textId="1FFC615D" w:rsidR="00C25418" w:rsidRPr="00D268DF" w:rsidRDefault="00C25418" w:rsidP="00C25418">
            <w:r w:rsidRPr="00D268DF">
              <w:t>5.1.3.4 Speech output user control</w:t>
            </w:r>
          </w:p>
        </w:tc>
        <w:tc>
          <w:tcPr>
            <w:tcW w:w="1000" w:type="pct"/>
          </w:tcPr>
          <w:p w14:paraId="1F9CFD2B" w14:textId="6C081EB6" w:rsidR="00C25418" w:rsidRPr="00D268DF" w:rsidRDefault="00C25418" w:rsidP="000E291D">
            <w:pPr>
              <w:rPr>
                <w:color w:val="000000" w:themeColor="text1"/>
              </w:rPr>
            </w:pPr>
            <w:r w:rsidRPr="00D268DF">
              <w:t>Not applicable</w:t>
            </w:r>
          </w:p>
        </w:tc>
        <w:tc>
          <w:tcPr>
            <w:tcW w:w="2000" w:type="pct"/>
          </w:tcPr>
          <w:p w14:paraId="64A91CDB" w14:textId="1185A4AD" w:rsidR="00C25418" w:rsidRPr="00D268DF" w:rsidRDefault="00753A5A" w:rsidP="000E291D">
            <w:pPr>
              <w:rPr>
                <w:color w:val="000000" w:themeColor="text1"/>
              </w:rPr>
            </w:pPr>
            <w:r w:rsidRPr="00D268DF">
              <w:t>The product is not closed to screen readers.</w:t>
            </w:r>
          </w:p>
        </w:tc>
      </w:tr>
      <w:tr w:rsidR="00C25418" w:rsidRPr="00D268DF" w14:paraId="58E7DAB7" w14:textId="77777777" w:rsidTr="00D956B3">
        <w:tc>
          <w:tcPr>
            <w:tcW w:w="2000" w:type="pct"/>
          </w:tcPr>
          <w:p w14:paraId="0BCF8FF8" w14:textId="4BFCD29D" w:rsidR="00C25418" w:rsidRPr="00D268DF" w:rsidRDefault="00C25418" w:rsidP="00C25418">
            <w:r w:rsidRPr="00D268DF">
              <w:t>5.1.3.5 Speech output automatic interruption</w:t>
            </w:r>
          </w:p>
        </w:tc>
        <w:tc>
          <w:tcPr>
            <w:tcW w:w="1000" w:type="pct"/>
          </w:tcPr>
          <w:p w14:paraId="34D2C209" w14:textId="5CD3BFA1" w:rsidR="00C25418" w:rsidRPr="00D268DF" w:rsidRDefault="00C25418" w:rsidP="000E291D">
            <w:pPr>
              <w:rPr>
                <w:color w:val="000000" w:themeColor="text1"/>
              </w:rPr>
            </w:pPr>
            <w:r w:rsidRPr="00D268DF">
              <w:t>Not applicable</w:t>
            </w:r>
          </w:p>
        </w:tc>
        <w:tc>
          <w:tcPr>
            <w:tcW w:w="2000" w:type="pct"/>
          </w:tcPr>
          <w:p w14:paraId="146A9BCE" w14:textId="21895D81" w:rsidR="00C25418" w:rsidRPr="00D268DF" w:rsidRDefault="00753A5A" w:rsidP="000E291D">
            <w:pPr>
              <w:rPr>
                <w:color w:val="000000" w:themeColor="text1"/>
              </w:rPr>
            </w:pPr>
            <w:r w:rsidRPr="00D268DF">
              <w:t>The product is not closed to screen readers.</w:t>
            </w:r>
          </w:p>
        </w:tc>
      </w:tr>
      <w:tr w:rsidR="00C25418" w:rsidRPr="00D268DF" w14:paraId="0C00688B" w14:textId="77777777" w:rsidTr="00D956B3">
        <w:tc>
          <w:tcPr>
            <w:tcW w:w="2000" w:type="pct"/>
          </w:tcPr>
          <w:p w14:paraId="51BE971D" w14:textId="22CE0C52" w:rsidR="00C25418" w:rsidRPr="00D268DF" w:rsidRDefault="00C25418" w:rsidP="00C25418">
            <w:r w:rsidRPr="00D268DF">
              <w:t>5.1.3.6 Speech output for non-text content</w:t>
            </w:r>
          </w:p>
        </w:tc>
        <w:tc>
          <w:tcPr>
            <w:tcW w:w="1000" w:type="pct"/>
          </w:tcPr>
          <w:p w14:paraId="17B81E50" w14:textId="7493C3A8" w:rsidR="00C25418" w:rsidRPr="00D268DF" w:rsidRDefault="00C25418" w:rsidP="000E291D">
            <w:pPr>
              <w:rPr>
                <w:color w:val="000000" w:themeColor="text1"/>
              </w:rPr>
            </w:pPr>
            <w:r w:rsidRPr="00D268DF">
              <w:t>Not applicable</w:t>
            </w:r>
          </w:p>
        </w:tc>
        <w:tc>
          <w:tcPr>
            <w:tcW w:w="2000" w:type="pct"/>
          </w:tcPr>
          <w:p w14:paraId="0D6F9053" w14:textId="56EC205B" w:rsidR="00C25418" w:rsidRPr="00D268DF" w:rsidRDefault="00753A5A" w:rsidP="000E291D">
            <w:pPr>
              <w:rPr>
                <w:color w:val="000000" w:themeColor="text1"/>
              </w:rPr>
            </w:pPr>
            <w:r w:rsidRPr="00D268DF">
              <w:t>The product is not closed to screen readers.</w:t>
            </w:r>
          </w:p>
        </w:tc>
      </w:tr>
      <w:tr w:rsidR="00C25418" w:rsidRPr="00D268DF" w14:paraId="22DBF988" w14:textId="77777777" w:rsidTr="00D956B3">
        <w:tc>
          <w:tcPr>
            <w:tcW w:w="2000" w:type="pct"/>
          </w:tcPr>
          <w:p w14:paraId="06B74C4E" w14:textId="3E3DDE21" w:rsidR="00C25418" w:rsidRPr="00D268DF" w:rsidRDefault="00C25418" w:rsidP="00C25418">
            <w:r w:rsidRPr="00D268DF">
              <w:t>5.1.3.7 Speech output for video information</w:t>
            </w:r>
          </w:p>
        </w:tc>
        <w:tc>
          <w:tcPr>
            <w:tcW w:w="1000" w:type="pct"/>
          </w:tcPr>
          <w:p w14:paraId="40F6FB77" w14:textId="4BC6A193" w:rsidR="00C25418" w:rsidRPr="00D268DF" w:rsidRDefault="00C25418" w:rsidP="000E291D">
            <w:pPr>
              <w:rPr>
                <w:color w:val="000000" w:themeColor="text1"/>
              </w:rPr>
            </w:pPr>
            <w:r w:rsidRPr="00D268DF">
              <w:t>Not applicable</w:t>
            </w:r>
          </w:p>
        </w:tc>
        <w:tc>
          <w:tcPr>
            <w:tcW w:w="2000" w:type="pct"/>
          </w:tcPr>
          <w:p w14:paraId="5E19E7BC" w14:textId="77872DAC" w:rsidR="00C25418" w:rsidRPr="00D268DF" w:rsidRDefault="00753A5A" w:rsidP="000E291D">
            <w:pPr>
              <w:rPr>
                <w:color w:val="000000" w:themeColor="text1"/>
              </w:rPr>
            </w:pPr>
            <w:r w:rsidRPr="00D268DF">
              <w:t>The product is not closed to screen readers.</w:t>
            </w:r>
          </w:p>
        </w:tc>
      </w:tr>
      <w:tr w:rsidR="00C25418" w:rsidRPr="00D268DF" w14:paraId="782A5A8B" w14:textId="77777777" w:rsidTr="00D956B3">
        <w:tc>
          <w:tcPr>
            <w:tcW w:w="2000" w:type="pct"/>
          </w:tcPr>
          <w:p w14:paraId="6C008EE6" w14:textId="33B68D7D" w:rsidR="00C25418" w:rsidRPr="00D268DF" w:rsidRDefault="00C25418" w:rsidP="00C25418">
            <w:r w:rsidRPr="00D268DF">
              <w:t>5.1.3.8 Masked entry</w:t>
            </w:r>
          </w:p>
        </w:tc>
        <w:tc>
          <w:tcPr>
            <w:tcW w:w="1000" w:type="pct"/>
          </w:tcPr>
          <w:p w14:paraId="6C770C1B" w14:textId="24F99FFC" w:rsidR="00C25418" w:rsidRPr="00D268DF" w:rsidRDefault="00C25418" w:rsidP="000E291D">
            <w:pPr>
              <w:rPr>
                <w:color w:val="000000" w:themeColor="text1"/>
              </w:rPr>
            </w:pPr>
            <w:r w:rsidRPr="00D268DF">
              <w:t>Not applicable</w:t>
            </w:r>
          </w:p>
        </w:tc>
        <w:tc>
          <w:tcPr>
            <w:tcW w:w="2000" w:type="pct"/>
          </w:tcPr>
          <w:p w14:paraId="2E186012" w14:textId="42386266" w:rsidR="00C25418" w:rsidRPr="00D268DF" w:rsidRDefault="00753A5A" w:rsidP="000E291D">
            <w:pPr>
              <w:rPr>
                <w:color w:val="000000" w:themeColor="text1"/>
              </w:rPr>
            </w:pPr>
            <w:r w:rsidRPr="00D268DF">
              <w:t>The product is not closed to screen readers.</w:t>
            </w:r>
          </w:p>
        </w:tc>
      </w:tr>
      <w:tr w:rsidR="00C25418" w:rsidRPr="00D268DF" w14:paraId="77A99711" w14:textId="77777777" w:rsidTr="00D956B3">
        <w:tc>
          <w:tcPr>
            <w:tcW w:w="2000" w:type="pct"/>
          </w:tcPr>
          <w:p w14:paraId="0BE075B1" w14:textId="712F8A15" w:rsidR="00C25418" w:rsidRPr="00D268DF" w:rsidRDefault="00C25418" w:rsidP="00C25418">
            <w:r w:rsidRPr="00D268DF">
              <w:t>5.1.3.9 Private access to personal data</w:t>
            </w:r>
          </w:p>
        </w:tc>
        <w:tc>
          <w:tcPr>
            <w:tcW w:w="1000" w:type="pct"/>
          </w:tcPr>
          <w:p w14:paraId="3D0FD00F" w14:textId="4EFE2058" w:rsidR="00C25418" w:rsidRPr="00D268DF" w:rsidRDefault="00C25418" w:rsidP="000E291D">
            <w:pPr>
              <w:rPr>
                <w:color w:val="000000" w:themeColor="text1"/>
              </w:rPr>
            </w:pPr>
            <w:r w:rsidRPr="00D268DF">
              <w:t>Not applicable</w:t>
            </w:r>
          </w:p>
        </w:tc>
        <w:tc>
          <w:tcPr>
            <w:tcW w:w="2000" w:type="pct"/>
          </w:tcPr>
          <w:p w14:paraId="22AD913D" w14:textId="04E188D1" w:rsidR="00C25418" w:rsidRPr="00D268DF" w:rsidRDefault="00753A5A" w:rsidP="000E291D">
            <w:pPr>
              <w:rPr>
                <w:color w:val="000000" w:themeColor="text1"/>
              </w:rPr>
            </w:pPr>
            <w:r w:rsidRPr="00D268DF">
              <w:t>The product is not closed to screen readers.</w:t>
            </w:r>
          </w:p>
        </w:tc>
      </w:tr>
      <w:tr w:rsidR="00C25418" w:rsidRPr="00D268DF" w14:paraId="1286218C" w14:textId="77777777" w:rsidTr="00D956B3">
        <w:tc>
          <w:tcPr>
            <w:tcW w:w="2000" w:type="pct"/>
          </w:tcPr>
          <w:p w14:paraId="40155313" w14:textId="1222C685" w:rsidR="00C25418" w:rsidRPr="00D268DF" w:rsidRDefault="00C25418" w:rsidP="00C25418">
            <w:r w:rsidRPr="00D268DF">
              <w:t>5.1.3.10 Non-interfering audio output</w:t>
            </w:r>
          </w:p>
        </w:tc>
        <w:tc>
          <w:tcPr>
            <w:tcW w:w="1000" w:type="pct"/>
          </w:tcPr>
          <w:p w14:paraId="0D20C8F6" w14:textId="60112DF9" w:rsidR="00C25418" w:rsidRPr="00D268DF" w:rsidRDefault="00C25418" w:rsidP="000E291D">
            <w:pPr>
              <w:rPr>
                <w:color w:val="000000" w:themeColor="text1"/>
              </w:rPr>
            </w:pPr>
            <w:r w:rsidRPr="00D268DF">
              <w:t>Not applicable</w:t>
            </w:r>
          </w:p>
        </w:tc>
        <w:tc>
          <w:tcPr>
            <w:tcW w:w="2000" w:type="pct"/>
          </w:tcPr>
          <w:p w14:paraId="3DCA3CAA" w14:textId="4F27BC28" w:rsidR="00C25418" w:rsidRPr="00D268DF" w:rsidRDefault="00753A5A" w:rsidP="000E291D">
            <w:pPr>
              <w:rPr>
                <w:color w:val="000000" w:themeColor="text1"/>
              </w:rPr>
            </w:pPr>
            <w:r w:rsidRPr="00D268DF">
              <w:t>The product is not closed to screen readers.</w:t>
            </w:r>
          </w:p>
        </w:tc>
      </w:tr>
      <w:tr w:rsidR="00C25418" w:rsidRPr="00D268DF" w14:paraId="7A808933" w14:textId="77777777" w:rsidTr="00D956B3">
        <w:tc>
          <w:tcPr>
            <w:tcW w:w="2000" w:type="pct"/>
          </w:tcPr>
          <w:p w14:paraId="3EC1BEE4" w14:textId="79D0F523" w:rsidR="00C25418" w:rsidRPr="00D268DF" w:rsidRDefault="00C25418" w:rsidP="00C25418">
            <w:r w:rsidRPr="00D268DF">
              <w:t>5.1.3.11 Private listening</w:t>
            </w:r>
            <w:r w:rsidR="00D800B3" w:rsidRPr="00D268DF">
              <w:t xml:space="preserve"> volume</w:t>
            </w:r>
          </w:p>
        </w:tc>
        <w:tc>
          <w:tcPr>
            <w:tcW w:w="1000" w:type="pct"/>
          </w:tcPr>
          <w:p w14:paraId="29C51229" w14:textId="2B6FFFCD" w:rsidR="00C25418" w:rsidRPr="00D268DF" w:rsidRDefault="00C25418" w:rsidP="000E291D">
            <w:pPr>
              <w:rPr>
                <w:color w:val="000000" w:themeColor="text1"/>
              </w:rPr>
            </w:pPr>
            <w:r w:rsidRPr="00D268DF">
              <w:t>Not applicable</w:t>
            </w:r>
          </w:p>
        </w:tc>
        <w:tc>
          <w:tcPr>
            <w:tcW w:w="2000" w:type="pct"/>
          </w:tcPr>
          <w:p w14:paraId="085686DD" w14:textId="241BBF23" w:rsidR="00C25418" w:rsidRPr="00D268DF" w:rsidRDefault="00753A5A" w:rsidP="000E291D">
            <w:pPr>
              <w:rPr>
                <w:color w:val="000000" w:themeColor="text1"/>
              </w:rPr>
            </w:pPr>
            <w:r w:rsidRPr="00D268DF">
              <w:t>The product is not closed to screen readers.</w:t>
            </w:r>
          </w:p>
        </w:tc>
      </w:tr>
      <w:tr w:rsidR="00C25418" w:rsidRPr="00D268DF" w14:paraId="3BAE1264" w14:textId="77777777" w:rsidTr="00D956B3">
        <w:tc>
          <w:tcPr>
            <w:tcW w:w="2000" w:type="pct"/>
          </w:tcPr>
          <w:p w14:paraId="301C5D38" w14:textId="7921C57A" w:rsidR="00C25418" w:rsidRPr="00D268DF" w:rsidRDefault="00C25418" w:rsidP="00C25418">
            <w:r w:rsidRPr="00D268DF">
              <w:t>5.1.3.12 Speaker volume</w:t>
            </w:r>
          </w:p>
        </w:tc>
        <w:tc>
          <w:tcPr>
            <w:tcW w:w="1000" w:type="pct"/>
          </w:tcPr>
          <w:p w14:paraId="4B30F234" w14:textId="73C3EA3E" w:rsidR="00C25418" w:rsidRPr="00D268DF" w:rsidRDefault="00C25418" w:rsidP="000E291D">
            <w:pPr>
              <w:rPr>
                <w:color w:val="000000" w:themeColor="text1"/>
              </w:rPr>
            </w:pPr>
            <w:r w:rsidRPr="00D268DF">
              <w:t>Not applicable</w:t>
            </w:r>
          </w:p>
        </w:tc>
        <w:tc>
          <w:tcPr>
            <w:tcW w:w="2000" w:type="pct"/>
          </w:tcPr>
          <w:p w14:paraId="2FC88BF5" w14:textId="4D97EA4C" w:rsidR="00C25418" w:rsidRPr="00D268DF" w:rsidRDefault="00753A5A" w:rsidP="000E291D">
            <w:pPr>
              <w:rPr>
                <w:color w:val="000000" w:themeColor="text1"/>
              </w:rPr>
            </w:pPr>
            <w:r w:rsidRPr="00D268DF">
              <w:t>The product is not closed to screen readers.</w:t>
            </w:r>
          </w:p>
        </w:tc>
      </w:tr>
      <w:tr w:rsidR="00C25418" w:rsidRPr="00D268DF" w14:paraId="6A2BC096" w14:textId="77777777" w:rsidTr="00D956B3">
        <w:tc>
          <w:tcPr>
            <w:tcW w:w="2000" w:type="pct"/>
          </w:tcPr>
          <w:p w14:paraId="20045EBF" w14:textId="3282C03D" w:rsidR="00C25418" w:rsidRPr="00D268DF" w:rsidRDefault="00C25418" w:rsidP="00C25418">
            <w:r w:rsidRPr="00D268DF">
              <w:t>5.1.3.13 Volume reset</w:t>
            </w:r>
          </w:p>
        </w:tc>
        <w:tc>
          <w:tcPr>
            <w:tcW w:w="1000" w:type="pct"/>
          </w:tcPr>
          <w:p w14:paraId="62B385C0" w14:textId="3DFE4D07" w:rsidR="00C25418" w:rsidRPr="00D268DF" w:rsidRDefault="00C25418" w:rsidP="000E291D">
            <w:pPr>
              <w:rPr>
                <w:color w:val="000000" w:themeColor="text1"/>
              </w:rPr>
            </w:pPr>
            <w:r w:rsidRPr="00D268DF">
              <w:t>Not applicable</w:t>
            </w:r>
          </w:p>
        </w:tc>
        <w:tc>
          <w:tcPr>
            <w:tcW w:w="2000" w:type="pct"/>
          </w:tcPr>
          <w:p w14:paraId="1C1EF1B7" w14:textId="3E17C3AF" w:rsidR="00C25418" w:rsidRPr="00D268DF" w:rsidRDefault="00753A5A" w:rsidP="000E291D">
            <w:pPr>
              <w:rPr>
                <w:color w:val="000000" w:themeColor="text1"/>
              </w:rPr>
            </w:pPr>
            <w:r w:rsidRPr="00D268DF">
              <w:t>The product is not closed to screen readers.</w:t>
            </w:r>
          </w:p>
        </w:tc>
      </w:tr>
      <w:tr w:rsidR="00C25418" w:rsidRPr="00D268DF" w14:paraId="3A4F8065" w14:textId="77777777" w:rsidTr="00D956B3">
        <w:tc>
          <w:tcPr>
            <w:tcW w:w="2000" w:type="pct"/>
          </w:tcPr>
          <w:p w14:paraId="2B8822CB" w14:textId="5AD21EF7" w:rsidR="00C25418" w:rsidRPr="00D268DF" w:rsidRDefault="00C25418" w:rsidP="00C25418">
            <w:r w:rsidRPr="00D268DF">
              <w:t>5.1.3.14 Spoken languages</w:t>
            </w:r>
          </w:p>
        </w:tc>
        <w:tc>
          <w:tcPr>
            <w:tcW w:w="1000" w:type="pct"/>
          </w:tcPr>
          <w:p w14:paraId="20AB9998" w14:textId="5FDDCCCC" w:rsidR="00C25418" w:rsidRPr="00D268DF" w:rsidRDefault="00C25418" w:rsidP="000E291D">
            <w:pPr>
              <w:rPr>
                <w:color w:val="000000" w:themeColor="text1"/>
              </w:rPr>
            </w:pPr>
            <w:r w:rsidRPr="00D268DF">
              <w:t>Not applicable</w:t>
            </w:r>
          </w:p>
        </w:tc>
        <w:tc>
          <w:tcPr>
            <w:tcW w:w="2000" w:type="pct"/>
          </w:tcPr>
          <w:p w14:paraId="72301982" w14:textId="0245D0CB" w:rsidR="00C25418" w:rsidRPr="00D268DF" w:rsidRDefault="00753A5A" w:rsidP="000E291D">
            <w:pPr>
              <w:rPr>
                <w:color w:val="000000" w:themeColor="text1"/>
              </w:rPr>
            </w:pPr>
            <w:r w:rsidRPr="00D268DF">
              <w:t>The product is not closed to screen readers.</w:t>
            </w:r>
          </w:p>
        </w:tc>
      </w:tr>
      <w:tr w:rsidR="00C25418" w:rsidRPr="00D268DF" w14:paraId="4BFDC1BD" w14:textId="77777777" w:rsidTr="00D956B3">
        <w:tc>
          <w:tcPr>
            <w:tcW w:w="2000" w:type="pct"/>
          </w:tcPr>
          <w:p w14:paraId="16FD7963" w14:textId="387583EE" w:rsidR="00C25418" w:rsidRPr="00D268DF" w:rsidRDefault="00C25418" w:rsidP="00C25418">
            <w:r w:rsidRPr="00D268DF">
              <w:t>5.1.3.15 Non-visual error identification</w:t>
            </w:r>
          </w:p>
        </w:tc>
        <w:tc>
          <w:tcPr>
            <w:tcW w:w="1000" w:type="pct"/>
          </w:tcPr>
          <w:p w14:paraId="15268483" w14:textId="5B06A458" w:rsidR="00C25418" w:rsidRPr="00D268DF" w:rsidRDefault="00C25418" w:rsidP="000E291D">
            <w:pPr>
              <w:rPr>
                <w:color w:val="000000" w:themeColor="text1"/>
              </w:rPr>
            </w:pPr>
            <w:r w:rsidRPr="00D268DF">
              <w:t>Not applicable</w:t>
            </w:r>
          </w:p>
        </w:tc>
        <w:tc>
          <w:tcPr>
            <w:tcW w:w="2000" w:type="pct"/>
          </w:tcPr>
          <w:p w14:paraId="01B65C40" w14:textId="25A81F54" w:rsidR="00C25418" w:rsidRPr="00D268DF" w:rsidRDefault="00753A5A" w:rsidP="000E291D">
            <w:pPr>
              <w:rPr>
                <w:color w:val="000000" w:themeColor="text1"/>
              </w:rPr>
            </w:pPr>
            <w:r w:rsidRPr="00D268DF">
              <w:t>The product is not closed to screen readers.</w:t>
            </w:r>
          </w:p>
        </w:tc>
      </w:tr>
      <w:tr w:rsidR="00C25418" w:rsidRPr="00D268DF" w14:paraId="7007FA39" w14:textId="77777777" w:rsidTr="00D956B3">
        <w:tc>
          <w:tcPr>
            <w:tcW w:w="2000" w:type="pct"/>
          </w:tcPr>
          <w:p w14:paraId="60FE5C3B" w14:textId="542CD562" w:rsidR="00C25418" w:rsidRPr="00D268DF" w:rsidRDefault="00C25418" w:rsidP="00C25418">
            <w:r w:rsidRPr="00D268DF">
              <w:t>5.1.3.16 Receipts, tickets, and transactional outputs</w:t>
            </w:r>
          </w:p>
        </w:tc>
        <w:tc>
          <w:tcPr>
            <w:tcW w:w="1000" w:type="pct"/>
          </w:tcPr>
          <w:p w14:paraId="19253BD9" w14:textId="28DBB5F0" w:rsidR="00C25418" w:rsidRPr="00D268DF" w:rsidRDefault="00C25418" w:rsidP="000E291D">
            <w:pPr>
              <w:rPr>
                <w:color w:val="000000" w:themeColor="text1"/>
              </w:rPr>
            </w:pPr>
            <w:r w:rsidRPr="00D268DF">
              <w:t>Not applicable</w:t>
            </w:r>
          </w:p>
        </w:tc>
        <w:tc>
          <w:tcPr>
            <w:tcW w:w="2000" w:type="pct"/>
          </w:tcPr>
          <w:p w14:paraId="4475A356" w14:textId="04208E00" w:rsidR="00C25418" w:rsidRPr="00D268DF" w:rsidRDefault="00A46B01" w:rsidP="000E291D">
            <w:pPr>
              <w:rPr>
                <w:color w:val="000000" w:themeColor="text1"/>
              </w:rPr>
            </w:pPr>
            <w:r w:rsidRPr="00D268DF">
              <w:t>The product is not closed to screen readers.</w:t>
            </w:r>
          </w:p>
        </w:tc>
      </w:tr>
      <w:tr w:rsidR="00C25418" w:rsidRPr="00D268DF" w14:paraId="6EAEE2F8" w14:textId="77777777" w:rsidTr="00D956B3">
        <w:tc>
          <w:tcPr>
            <w:tcW w:w="2000" w:type="pct"/>
          </w:tcPr>
          <w:p w14:paraId="7D1750B1" w14:textId="6713B1C3" w:rsidR="00C25418" w:rsidRPr="00D268DF" w:rsidRDefault="00C25418" w:rsidP="00C25418">
            <w:r w:rsidRPr="00D268DF">
              <w:t>5.1.4 Functionality closed to text enlargement</w:t>
            </w:r>
          </w:p>
        </w:tc>
        <w:tc>
          <w:tcPr>
            <w:tcW w:w="1000" w:type="pct"/>
          </w:tcPr>
          <w:p w14:paraId="027F9D67" w14:textId="0FDF763B" w:rsidR="00C25418" w:rsidRPr="00D268DF" w:rsidRDefault="00C25418" w:rsidP="000E291D">
            <w:pPr>
              <w:rPr>
                <w:color w:val="000000" w:themeColor="text1"/>
              </w:rPr>
            </w:pPr>
            <w:r w:rsidRPr="00D268DF">
              <w:t>Not applicable</w:t>
            </w:r>
          </w:p>
        </w:tc>
        <w:tc>
          <w:tcPr>
            <w:tcW w:w="2000" w:type="pct"/>
          </w:tcPr>
          <w:p w14:paraId="74C618B6" w14:textId="1B749756" w:rsidR="00C25418" w:rsidRPr="00D268DF" w:rsidRDefault="00753A5A" w:rsidP="000E291D">
            <w:pPr>
              <w:rPr>
                <w:color w:val="000000" w:themeColor="text1"/>
              </w:rPr>
            </w:pPr>
            <w:r w:rsidRPr="00D268DF">
              <w:rPr>
                <w:color w:val="000000" w:themeColor="text1"/>
              </w:rPr>
              <w:t>The product is not closed to text enlargement.</w:t>
            </w:r>
          </w:p>
        </w:tc>
      </w:tr>
      <w:tr w:rsidR="00C25418" w:rsidRPr="00D268DF" w14:paraId="74F023E5" w14:textId="77777777" w:rsidTr="00D956B3">
        <w:tc>
          <w:tcPr>
            <w:tcW w:w="2000" w:type="pct"/>
          </w:tcPr>
          <w:p w14:paraId="46464798" w14:textId="59ADAF4F" w:rsidR="00C25418" w:rsidRPr="00D268DF" w:rsidRDefault="00C25418" w:rsidP="00C25418">
            <w:r w:rsidRPr="00D268DF">
              <w:t>5.1.5 Visual output for auditory information</w:t>
            </w:r>
          </w:p>
        </w:tc>
        <w:tc>
          <w:tcPr>
            <w:tcW w:w="1000" w:type="pct"/>
          </w:tcPr>
          <w:p w14:paraId="113563AB" w14:textId="0AC77833" w:rsidR="00C25418" w:rsidRPr="00D268DF" w:rsidRDefault="00C25418" w:rsidP="000E291D">
            <w:pPr>
              <w:rPr>
                <w:color w:val="000000" w:themeColor="text1"/>
              </w:rPr>
            </w:pPr>
            <w:r w:rsidRPr="00D268DF">
              <w:t>Not applicable</w:t>
            </w:r>
          </w:p>
        </w:tc>
        <w:tc>
          <w:tcPr>
            <w:tcW w:w="2000" w:type="pct"/>
          </w:tcPr>
          <w:p w14:paraId="483D5B9B" w14:textId="70288925" w:rsidR="00C25418" w:rsidRPr="00D268DF" w:rsidRDefault="00A46B01" w:rsidP="000E291D">
            <w:pPr>
              <w:rPr>
                <w:color w:val="000000" w:themeColor="text1"/>
              </w:rPr>
            </w:pPr>
            <w:r w:rsidRPr="00D268DF">
              <w:rPr>
                <w:color w:val="000000" w:themeColor="text1"/>
              </w:rPr>
              <w:t>The product does not have closed functionality.</w:t>
            </w:r>
          </w:p>
        </w:tc>
      </w:tr>
      <w:tr w:rsidR="00C25418" w:rsidRPr="00D268DF" w14:paraId="008DB46A" w14:textId="77777777" w:rsidTr="00D956B3">
        <w:tc>
          <w:tcPr>
            <w:tcW w:w="2000" w:type="pct"/>
            <w:shd w:val="clear" w:color="auto" w:fill="D9D9D9" w:themeFill="background1" w:themeFillShade="D9"/>
          </w:tcPr>
          <w:p w14:paraId="3B9DF92F" w14:textId="269A00C2" w:rsidR="00C25418" w:rsidRPr="00D268DF" w:rsidRDefault="00C25418" w:rsidP="00C25418">
            <w:pPr>
              <w:rPr>
                <w:b/>
                <w:bCs/>
                <w:i/>
                <w:iCs/>
              </w:rPr>
            </w:pPr>
            <w:r w:rsidRPr="00D268DF">
              <w:rPr>
                <w:b/>
                <w:bCs/>
                <w:i/>
                <w:iCs/>
              </w:rPr>
              <w:t>5.1.6 Operation without keyboard interface</w:t>
            </w:r>
          </w:p>
        </w:tc>
        <w:tc>
          <w:tcPr>
            <w:tcW w:w="1000" w:type="pct"/>
            <w:shd w:val="clear" w:color="auto" w:fill="D9D9D9" w:themeFill="background1" w:themeFillShade="D9"/>
          </w:tcPr>
          <w:p w14:paraId="366D569E" w14:textId="30B36EB7" w:rsidR="00C25418" w:rsidRPr="00D268DF" w:rsidRDefault="00C25418" w:rsidP="000E291D">
            <w:r w:rsidRPr="00D268DF">
              <w:t>Heading cell – no response required</w:t>
            </w:r>
          </w:p>
        </w:tc>
        <w:tc>
          <w:tcPr>
            <w:tcW w:w="2000" w:type="pct"/>
            <w:shd w:val="clear" w:color="auto" w:fill="D9D9D9" w:themeFill="background1" w:themeFillShade="D9"/>
          </w:tcPr>
          <w:p w14:paraId="1BA0BD5F" w14:textId="6EAB2C95" w:rsidR="00C25418" w:rsidRPr="00D268DF" w:rsidRDefault="00C25418" w:rsidP="000E291D">
            <w:r w:rsidRPr="00D268DF">
              <w:t>Heading cell – no response required</w:t>
            </w:r>
          </w:p>
        </w:tc>
      </w:tr>
      <w:tr w:rsidR="00C25418" w:rsidRPr="00D268DF" w14:paraId="5E47B583" w14:textId="77777777" w:rsidTr="00D956B3">
        <w:tc>
          <w:tcPr>
            <w:tcW w:w="2000" w:type="pct"/>
            <w:shd w:val="clear" w:color="auto" w:fill="auto"/>
          </w:tcPr>
          <w:p w14:paraId="574F043F" w14:textId="4B3A9638" w:rsidR="00C25418" w:rsidRPr="00D268DF" w:rsidRDefault="00C25418" w:rsidP="00C25418">
            <w:r w:rsidRPr="00D268DF">
              <w:t>5.1.6.1 Closed functionality</w:t>
            </w:r>
          </w:p>
        </w:tc>
        <w:tc>
          <w:tcPr>
            <w:tcW w:w="1000" w:type="pct"/>
            <w:shd w:val="clear" w:color="auto" w:fill="auto"/>
          </w:tcPr>
          <w:p w14:paraId="0D62D881" w14:textId="21A1AE9F" w:rsidR="00C25418" w:rsidRPr="00D268DF" w:rsidRDefault="00C25418" w:rsidP="000E291D">
            <w:r w:rsidRPr="00D268DF">
              <w:t>See 5.1.3.1 through 5.1.3.16</w:t>
            </w:r>
          </w:p>
        </w:tc>
        <w:tc>
          <w:tcPr>
            <w:tcW w:w="2000" w:type="pct"/>
            <w:shd w:val="clear" w:color="auto" w:fill="auto"/>
          </w:tcPr>
          <w:p w14:paraId="24189638" w14:textId="012BCEDF" w:rsidR="00C25418" w:rsidRPr="00D268DF" w:rsidRDefault="00C25418" w:rsidP="000E291D">
            <w:r w:rsidRPr="00D268DF">
              <w:t>See 5.1.3.1 through 5.1.3.16</w:t>
            </w:r>
          </w:p>
        </w:tc>
      </w:tr>
      <w:tr w:rsidR="00C25418" w:rsidRPr="00D268DF" w14:paraId="2D1107DE" w14:textId="77777777" w:rsidTr="00D956B3">
        <w:tc>
          <w:tcPr>
            <w:tcW w:w="2000" w:type="pct"/>
          </w:tcPr>
          <w:p w14:paraId="000B5443" w14:textId="5322EBD1" w:rsidR="00C25418" w:rsidRPr="00D268DF" w:rsidRDefault="00C25418" w:rsidP="00C25418">
            <w:r w:rsidRPr="00D268DF">
              <w:t>5.1.6.2 Input focus</w:t>
            </w:r>
          </w:p>
        </w:tc>
        <w:tc>
          <w:tcPr>
            <w:tcW w:w="1000" w:type="pct"/>
          </w:tcPr>
          <w:p w14:paraId="4DAC3082" w14:textId="71DE819F" w:rsidR="00C25418" w:rsidRPr="00D268DF" w:rsidRDefault="00C25418" w:rsidP="000E291D">
            <w:pPr>
              <w:rPr>
                <w:color w:val="000000" w:themeColor="text1"/>
              </w:rPr>
            </w:pPr>
            <w:r w:rsidRPr="00D268DF">
              <w:t>Not applicable</w:t>
            </w:r>
          </w:p>
        </w:tc>
        <w:tc>
          <w:tcPr>
            <w:tcW w:w="2000" w:type="pct"/>
          </w:tcPr>
          <w:p w14:paraId="61CDBE79" w14:textId="4C6F7D3A" w:rsidR="00C25418" w:rsidRPr="00D268DF" w:rsidRDefault="00753A5A" w:rsidP="000E291D">
            <w:pPr>
              <w:rPr>
                <w:color w:val="000000" w:themeColor="text1"/>
              </w:rPr>
            </w:pPr>
            <w:r w:rsidRPr="00D268DF">
              <w:rPr>
                <w:color w:val="000000" w:themeColor="text1"/>
              </w:rPr>
              <w:t>The product is not closed to keyboards.</w:t>
            </w:r>
          </w:p>
        </w:tc>
      </w:tr>
      <w:tr w:rsidR="00421B9D" w:rsidRPr="00D268DF" w14:paraId="047ADD4C" w14:textId="77777777" w:rsidTr="00D956B3">
        <w:tc>
          <w:tcPr>
            <w:tcW w:w="2000" w:type="pct"/>
          </w:tcPr>
          <w:p w14:paraId="37C7066F" w14:textId="53D6433E" w:rsidR="00C22748" w:rsidRPr="00D268DF" w:rsidRDefault="00C22748" w:rsidP="00C25418">
            <w:r w:rsidRPr="00D268DF">
              <w:lastRenderedPageBreak/>
              <w:t>5.1.7 Access without speech</w:t>
            </w:r>
          </w:p>
        </w:tc>
        <w:tc>
          <w:tcPr>
            <w:tcW w:w="1000" w:type="pct"/>
          </w:tcPr>
          <w:p w14:paraId="694E95EE" w14:textId="6FA45401" w:rsidR="00C22748" w:rsidRPr="00D268DF" w:rsidRDefault="00C22748" w:rsidP="000E291D">
            <w:r w:rsidRPr="00D268DF">
              <w:t>Not applicable</w:t>
            </w:r>
          </w:p>
        </w:tc>
        <w:tc>
          <w:tcPr>
            <w:tcW w:w="2000" w:type="pct"/>
          </w:tcPr>
          <w:p w14:paraId="06DAC1DA" w14:textId="2C4D2A16" w:rsidR="00193BB1" w:rsidRPr="00D268DF" w:rsidRDefault="00193BB1" w:rsidP="000E291D">
            <w:pPr>
              <w:rPr>
                <w:color w:val="000000" w:themeColor="text1"/>
              </w:rPr>
            </w:pPr>
            <w:r w:rsidRPr="00D268DF">
              <w:rPr>
                <w:color w:val="000000" w:themeColor="text1"/>
              </w:rPr>
              <w:t>The product does not have closed functionality.</w:t>
            </w:r>
          </w:p>
        </w:tc>
      </w:tr>
      <w:tr w:rsidR="00C25418" w:rsidRPr="00D268DF" w14:paraId="1B540A9A" w14:textId="77777777" w:rsidTr="00D956B3">
        <w:tc>
          <w:tcPr>
            <w:tcW w:w="2000" w:type="pct"/>
          </w:tcPr>
          <w:p w14:paraId="0167964F" w14:textId="124EE56B" w:rsidR="00C25418" w:rsidRPr="00D268DF" w:rsidRDefault="00C25418" w:rsidP="00C25418">
            <w:r w:rsidRPr="00D268DF">
              <w:t>5.2 Activation of accessibility features</w:t>
            </w:r>
          </w:p>
        </w:tc>
        <w:tc>
          <w:tcPr>
            <w:tcW w:w="1000" w:type="pct"/>
          </w:tcPr>
          <w:p w14:paraId="7DFE1330" w14:textId="66FB7EC6" w:rsidR="00C25418" w:rsidRPr="00D268DF" w:rsidRDefault="00FD20B6" w:rsidP="000E291D">
            <w:pPr>
              <w:rPr>
                <w:color w:val="000000" w:themeColor="text1"/>
              </w:rPr>
            </w:pPr>
            <w:r w:rsidRPr="00D268DF">
              <w:t>Not applicable</w:t>
            </w:r>
          </w:p>
        </w:tc>
        <w:tc>
          <w:tcPr>
            <w:tcW w:w="2000" w:type="pct"/>
          </w:tcPr>
          <w:p w14:paraId="17330503" w14:textId="77777777" w:rsidR="00C25418" w:rsidRPr="00D268DF" w:rsidRDefault="00C25418" w:rsidP="000E291D">
            <w:pPr>
              <w:rPr>
                <w:color w:val="000000" w:themeColor="text1"/>
              </w:rPr>
            </w:pPr>
          </w:p>
        </w:tc>
      </w:tr>
      <w:tr w:rsidR="00C25418" w:rsidRPr="00D268DF" w14:paraId="1EB289CF" w14:textId="77777777" w:rsidTr="00D956B3">
        <w:tc>
          <w:tcPr>
            <w:tcW w:w="2000" w:type="pct"/>
          </w:tcPr>
          <w:p w14:paraId="02276681" w14:textId="1F9C64FB" w:rsidR="00C25418" w:rsidRPr="00D268DF" w:rsidRDefault="00C25418" w:rsidP="00C25418">
            <w:r w:rsidRPr="00D268DF">
              <w:t>5.3 Biometrics</w:t>
            </w:r>
          </w:p>
        </w:tc>
        <w:tc>
          <w:tcPr>
            <w:tcW w:w="1000" w:type="pct"/>
          </w:tcPr>
          <w:p w14:paraId="3C940AF3" w14:textId="593B52A9" w:rsidR="00C25418" w:rsidRPr="00D268DF" w:rsidRDefault="00FD20B6" w:rsidP="000E291D">
            <w:pPr>
              <w:rPr>
                <w:color w:val="000000" w:themeColor="text1"/>
              </w:rPr>
            </w:pPr>
            <w:r w:rsidRPr="00D268DF">
              <w:t>Not applicable</w:t>
            </w:r>
          </w:p>
        </w:tc>
        <w:tc>
          <w:tcPr>
            <w:tcW w:w="2000" w:type="pct"/>
          </w:tcPr>
          <w:p w14:paraId="1674ECF1" w14:textId="77777777" w:rsidR="00C25418" w:rsidRPr="00D268DF" w:rsidRDefault="00C25418" w:rsidP="000E291D">
            <w:pPr>
              <w:rPr>
                <w:color w:val="000000" w:themeColor="text1"/>
              </w:rPr>
            </w:pPr>
          </w:p>
        </w:tc>
      </w:tr>
      <w:tr w:rsidR="00C25418" w:rsidRPr="00D268DF" w14:paraId="3633158C" w14:textId="77777777" w:rsidTr="00D956B3">
        <w:tc>
          <w:tcPr>
            <w:tcW w:w="2000" w:type="pct"/>
          </w:tcPr>
          <w:p w14:paraId="425D7CC7" w14:textId="26C6FD7D" w:rsidR="00C25418" w:rsidRPr="00D268DF" w:rsidRDefault="00C25418" w:rsidP="00C25418">
            <w:r w:rsidRPr="00D268DF">
              <w:t>5.4 Preservation of accessibility information during conversion</w:t>
            </w:r>
          </w:p>
        </w:tc>
        <w:tc>
          <w:tcPr>
            <w:tcW w:w="1000" w:type="pct"/>
          </w:tcPr>
          <w:p w14:paraId="1788A913" w14:textId="53DF0A57" w:rsidR="00C25418" w:rsidRPr="00D268DF" w:rsidRDefault="00FD20B6" w:rsidP="000E291D">
            <w:pPr>
              <w:rPr>
                <w:color w:val="000000" w:themeColor="text1"/>
              </w:rPr>
            </w:pPr>
            <w:r w:rsidRPr="00D268DF">
              <w:t>Not applicable</w:t>
            </w:r>
          </w:p>
        </w:tc>
        <w:tc>
          <w:tcPr>
            <w:tcW w:w="2000" w:type="pct"/>
          </w:tcPr>
          <w:p w14:paraId="70CAFC04" w14:textId="77777777" w:rsidR="00C25418" w:rsidRPr="00D268DF" w:rsidRDefault="00C25418" w:rsidP="000E291D">
            <w:pPr>
              <w:rPr>
                <w:color w:val="000000" w:themeColor="text1"/>
              </w:rPr>
            </w:pPr>
          </w:p>
        </w:tc>
      </w:tr>
      <w:tr w:rsidR="00C25418" w:rsidRPr="00D268DF" w14:paraId="2C27C486" w14:textId="77777777" w:rsidTr="00D956B3">
        <w:tc>
          <w:tcPr>
            <w:tcW w:w="2000" w:type="pct"/>
            <w:shd w:val="clear" w:color="auto" w:fill="D9D9D9" w:themeFill="background1" w:themeFillShade="D9"/>
          </w:tcPr>
          <w:p w14:paraId="60CE6B82" w14:textId="1B96BEAD" w:rsidR="00C25418" w:rsidRPr="00D268DF" w:rsidRDefault="00C25418" w:rsidP="00C25418">
            <w:pPr>
              <w:rPr>
                <w:b/>
                <w:bCs/>
                <w:i/>
                <w:iCs/>
              </w:rPr>
            </w:pPr>
            <w:r w:rsidRPr="00D268DF">
              <w:rPr>
                <w:b/>
                <w:bCs/>
                <w:i/>
                <w:iCs/>
              </w:rPr>
              <w:t>5.5 Operable parts</w:t>
            </w:r>
          </w:p>
        </w:tc>
        <w:tc>
          <w:tcPr>
            <w:tcW w:w="1000" w:type="pct"/>
            <w:shd w:val="clear" w:color="auto" w:fill="D9D9D9" w:themeFill="background1" w:themeFillShade="D9"/>
          </w:tcPr>
          <w:p w14:paraId="69FF3749" w14:textId="696E70BA" w:rsidR="00C25418" w:rsidRPr="00D268DF" w:rsidRDefault="00C25418" w:rsidP="000E291D">
            <w:r w:rsidRPr="00D268DF">
              <w:t>Heading cell – no response required</w:t>
            </w:r>
          </w:p>
        </w:tc>
        <w:tc>
          <w:tcPr>
            <w:tcW w:w="2000" w:type="pct"/>
            <w:shd w:val="clear" w:color="auto" w:fill="D9D9D9" w:themeFill="background1" w:themeFillShade="D9"/>
          </w:tcPr>
          <w:p w14:paraId="7EF8DC48" w14:textId="4CE785CF" w:rsidR="00C25418" w:rsidRPr="00D268DF" w:rsidRDefault="00C25418" w:rsidP="000E291D">
            <w:r w:rsidRPr="00D268DF">
              <w:t>Heading cell – no response required</w:t>
            </w:r>
          </w:p>
        </w:tc>
      </w:tr>
      <w:tr w:rsidR="00C25418" w:rsidRPr="00D268DF" w14:paraId="255E348D" w14:textId="77777777" w:rsidTr="00D956B3">
        <w:tc>
          <w:tcPr>
            <w:tcW w:w="2000" w:type="pct"/>
            <w:shd w:val="clear" w:color="auto" w:fill="auto"/>
          </w:tcPr>
          <w:p w14:paraId="0CAB00A8" w14:textId="06A66618" w:rsidR="00C25418" w:rsidRPr="00D268DF" w:rsidRDefault="00C25418" w:rsidP="00C25418">
            <w:pPr>
              <w:rPr>
                <w:bCs/>
                <w:color w:val="FFFFFF" w:themeColor="background1"/>
              </w:rPr>
            </w:pPr>
            <w:r w:rsidRPr="00D268DF">
              <w:t>5.5.1 Means of operation</w:t>
            </w:r>
          </w:p>
        </w:tc>
        <w:tc>
          <w:tcPr>
            <w:tcW w:w="1000" w:type="pct"/>
            <w:shd w:val="clear" w:color="auto" w:fill="auto"/>
          </w:tcPr>
          <w:p w14:paraId="1744D472" w14:textId="2E9C897E" w:rsidR="00C25418" w:rsidRPr="00D268DF" w:rsidRDefault="00FD20B6" w:rsidP="000E291D">
            <w:pPr>
              <w:rPr>
                <w:color w:val="FFFFFF" w:themeColor="background1"/>
              </w:rPr>
            </w:pPr>
            <w:r w:rsidRPr="00D268DF">
              <w:t>Not applicable</w:t>
            </w:r>
          </w:p>
        </w:tc>
        <w:tc>
          <w:tcPr>
            <w:tcW w:w="2000" w:type="pct"/>
            <w:shd w:val="clear" w:color="auto" w:fill="auto"/>
          </w:tcPr>
          <w:p w14:paraId="4696E1B8" w14:textId="77777777" w:rsidR="00C25418" w:rsidRPr="00D268DF" w:rsidRDefault="00C25418" w:rsidP="000E291D"/>
        </w:tc>
      </w:tr>
      <w:tr w:rsidR="00C25418" w:rsidRPr="00D268DF" w14:paraId="3B73BC13" w14:textId="77777777" w:rsidTr="00D956B3">
        <w:tc>
          <w:tcPr>
            <w:tcW w:w="2000" w:type="pct"/>
            <w:shd w:val="clear" w:color="auto" w:fill="auto"/>
          </w:tcPr>
          <w:p w14:paraId="2A12BD7F" w14:textId="0705644C" w:rsidR="00C25418" w:rsidRPr="00D268DF" w:rsidRDefault="00C25418" w:rsidP="00C25418">
            <w:r w:rsidRPr="00D268DF">
              <w:t>5.5.2 Operable parts discernibility</w:t>
            </w:r>
          </w:p>
        </w:tc>
        <w:tc>
          <w:tcPr>
            <w:tcW w:w="1000" w:type="pct"/>
            <w:shd w:val="clear" w:color="auto" w:fill="auto"/>
          </w:tcPr>
          <w:p w14:paraId="2BFC746D" w14:textId="4653711A" w:rsidR="00C25418" w:rsidRPr="00D268DF" w:rsidRDefault="00FD20B6" w:rsidP="000E291D">
            <w:pPr>
              <w:rPr>
                <w:color w:val="000000" w:themeColor="text1"/>
              </w:rPr>
            </w:pPr>
            <w:r w:rsidRPr="00D268DF">
              <w:t>Not applicable</w:t>
            </w:r>
          </w:p>
        </w:tc>
        <w:tc>
          <w:tcPr>
            <w:tcW w:w="2000" w:type="pct"/>
            <w:shd w:val="clear" w:color="auto" w:fill="auto"/>
          </w:tcPr>
          <w:p w14:paraId="0F0B316C" w14:textId="77777777" w:rsidR="00C25418" w:rsidRPr="00D268DF" w:rsidRDefault="00C25418" w:rsidP="000E291D">
            <w:pPr>
              <w:rPr>
                <w:color w:val="000000" w:themeColor="text1"/>
              </w:rPr>
            </w:pPr>
          </w:p>
        </w:tc>
      </w:tr>
      <w:tr w:rsidR="00C25418" w:rsidRPr="00D268DF" w14:paraId="5CE3CC2B" w14:textId="77777777" w:rsidTr="00D956B3">
        <w:tc>
          <w:tcPr>
            <w:tcW w:w="2000" w:type="pct"/>
            <w:shd w:val="clear" w:color="auto" w:fill="D9D9D9" w:themeFill="background1" w:themeFillShade="D9"/>
          </w:tcPr>
          <w:p w14:paraId="6202F573" w14:textId="478F1395" w:rsidR="00C25418" w:rsidRPr="00D268DF" w:rsidRDefault="00C25418" w:rsidP="00C25418">
            <w:pPr>
              <w:rPr>
                <w:b/>
                <w:bCs/>
                <w:i/>
                <w:iCs/>
              </w:rPr>
            </w:pPr>
            <w:r w:rsidRPr="00D268DF">
              <w:rPr>
                <w:b/>
                <w:bCs/>
                <w:i/>
                <w:iCs/>
              </w:rPr>
              <w:t>5.6 Locking or toggle controls</w:t>
            </w:r>
          </w:p>
        </w:tc>
        <w:tc>
          <w:tcPr>
            <w:tcW w:w="1000" w:type="pct"/>
            <w:shd w:val="clear" w:color="auto" w:fill="D9D9D9" w:themeFill="background1" w:themeFillShade="D9"/>
          </w:tcPr>
          <w:p w14:paraId="268F20BC" w14:textId="2D299E16" w:rsidR="00C25418" w:rsidRPr="00D268DF" w:rsidRDefault="00C25418" w:rsidP="000E291D">
            <w:r w:rsidRPr="00D268DF">
              <w:t>Heading cell – no response required</w:t>
            </w:r>
          </w:p>
        </w:tc>
        <w:tc>
          <w:tcPr>
            <w:tcW w:w="2000" w:type="pct"/>
            <w:shd w:val="clear" w:color="auto" w:fill="D9D9D9" w:themeFill="background1" w:themeFillShade="D9"/>
          </w:tcPr>
          <w:p w14:paraId="5BE78B9C" w14:textId="30A27C2C" w:rsidR="00C25418" w:rsidRPr="00D268DF" w:rsidRDefault="00C25418" w:rsidP="000E291D">
            <w:r w:rsidRPr="00D268DF">
              <w:t>Heading cell – no response required</w:t>
            </w:r>
          </w:p>
        </w:tc>
      </w:tr>
      <w:tr w:rsidR="00C25418" w:rsidRPr="00D268DF" w14:paraId="4233F287" w14:textId="77777777" w:rsidTr="00D956B3">
        <w:tc>
          <w:tcPr>
            <w:tcW w:w="2000" w:type="pct"/>
            <w:shd w:val="clear" w:color="auto" w:fill="auto"/>
          </w:tcPr>
          <w:p w14:paraId="2A1C6810" w14:textId="7C1F24F6" w:rsidR="00C25418" w:rsidRPr="00D268DF" w:rsidRDefault="00C25418" w:rsidP="00C25418">
            <w:pPr>
              <w:rPr>
                <w:bCs/>
                <w:color w:val="FFFFFF" w:themeColor="background1"/>
              </w:rPr>
            </w:pPr>
            <w:r w:rsidRPr="00D268DF">
              <w:t>5.6.1 Tactile or auditory status</w:t>
            </w:r>
          </w:p>
        </w:tc>
        <w:tc>
          <w:tcPr>
            <w:tcW w:w="1000" w:type="pct"/>
            <w:shd w:val="clear" w:color="auto" w:fill="auto"/>
          </w:tcPr>
          <w:p w14:paraId="1ED0EA82" w14:textId="6876E753" w:rsidR="00C25418" w:rsidRPr="00D268DF" w:rsidRDefault="00C25418" w:rsidP="000E291D">
            <w:pPr>
              <w:rPr>
                <w:color w:val="FFFFFF" w:themeColor="background1"/>
              </w:rPr>
            </w:pPr>
            <w:r w:rsidRPr="00D268DF">
              <w:t>Not applicable</w:t>
            </w:r>
          </w:p>
        </w:tc>
        <w:tc>
          <w:tcPr>
            <w:tcW w:w="2000" w:type="pct"/>
            <w:shd w:val="clear" w:color="auto" w:fill="auto"/>
          </w:tcPr>
          <w:p w14:paraId="4FC135A6" w14:textId="4744BC99" w:rsidR="00C25418" w:rsidRPr="00D268DF" w:rsidRDefault="00411041" w:rsidP="000E291D">
            <w:r w:rsidRPr="00D268DF">
              <w:t>The product does not have locking or toggle control</w:t>
            </w:r>
            <w:r w:rsidR="00A46B01" w:rsidRPr="00D268DF">
              <w:t>s</w:t>
            </w:r>
            <w:r w:rsidRPr="00D268DF">
              <w:t>.</w:t>
            </w:r>
          </w:p>
        </w:tc>
      </w:tr>
      <w:tr w:rsidR="00C25418" w:rsidRPr="00D268DF" w14:paraId="0BAF7B79" w14:textId="77777777" w:rsidTr="00D956B3">
        <w:tc>
          <w:tcPr>
            <w:tcW w:w="2000" w:type="pct"/>
            <w:shd w:val="clear" w:color="auto" w:fill="auto"/>
          </w:tcPr>
          <w:p w14:paraId="5DEBFAFC" w14:textId="2F1B568C" w:rsidR="00C25418" w:rsidRPr="00D268DF" w:rsidRDefault="00C25418" w:rsidP="00C25418">
            <w:r w:rsidRPr="00D268DF">
              <w:t>5.6.2 Visual status</w:t>
            </w:r>
          </w:p>
        </w:tc>
        <w:tc>
          <w:tcPr>
            <w:tcW w:w="1000" w:type="pct"/>
            <w:shd w:val="clear" w:color="auto" w:fill="auto"/>
          </w:tcPr>
          <w:p w14:paraId="41087C80" w14:textId="34955A28" w:rsidR="00C25418" w:rsidRPr="00D268DF" w:rsidRDefault="00C25418" w:rsidP="000E291D">
            <w:pPr>
              <w:rPr>
                <w:color w:val="000000" w:themeColor="text1"/>
              </w:rPr>
            </w:pPr>
            <w:r w:rsidRPr="00D268DF">
              <w:t>Not applicable</w:t>
            </w:r>
          </w:p>
        </w:tc>
        <w:tc>
          <w:tcPr>
            <w:tcW w:w="2000" w:type="pct"/>
            <w:shd w:val="clear" w:color="auto" w:fill="auto"/>
          </w:tcPr>
          <w:p w14:paraId="7D9D0400" w14:textId="7D9D850F" w:rsidR="00C25418" w:rsidRPr="00D268DF" w:rsidRDefault="00411041" w:rsidP="000E291D">
            <w:pPr>
              <w:rPr>
                <w:color w:val="000000" w:themeColor="text1"/>
              </w:rPr>
            </w:pPr>
            <w:r w:rsidRPr="00D268DF">
              <w:t>The product does not have locking or toggle control</w:t>
            </w:r>
            <w:r w:rsidR="00A46B01" w:rsidRPr="00D268DF">
              <w:t>s</w:t>
            </w:r>
            <w:r w:rsidRPr="00D268DF">
              <w:t>.</w:t>
            </w:r>
          </w:p>
        </w:tc>
      </w:tr>
      <w:tr w:rsidR="00C25418" w:rsidRPr="00D268DF" w14:paraId="45C4B3F2" w14:textId="77777777" w:rsidTr="00D956B3">
        <w:tc>
          <w:tcPr>
            <w:tcW w:w="2000" w:type="pct"/>
            <w:shd w:val="clear" w:color="auto" w:fill="auto"/>
          </w:tcPr>
          <w:p w14:paraId="66209404" w14:textId="436C8427" w:rsidR="00C25418" w:rsidRPr="00D268DF" w:rsidRDefault="00C25418" w:rsidP="00C25418">
            <w:r w:rsidRPr="00D268DF">
              <w:t>5.7 Key repeat</w:t>
            </w:r>
          </w:p>
        </w:tc>
        <w:tc>
          <w:tcPr>
            <w:tcW w:w="1000" w:type="pct"/>
            <w:shd w:val="clear" w:color="auto" w:fill="auto"/>
          </w:tcPr>
          <w:p w14:paraId="0ADB4D1A" w14:textId="60B085CC" w:rsidR="00C25418" w:rsidRPr="00D268DF" w:rsidRDefault="00C25418" w:rsidP="000E291D">
            <w:pPr>
              <w:rPr>
                <w:color w:val="000000" w:themeColor="text1"/>
              </w:rPr>
            </w:pPr>
            <w:r w:rsidRPr="00D268DF">
              <w:t>Not applicable</w:t>
            </w:r>
          </w:p>
        </w:tc>
        <w:tc>
          <w:tcPr>
            <w:tcW w:w="2000" w:type="pct"/>
            <w:shd w:val="clear" w:color="auto" w:fill="auto"/>
          </w:tcPr>
          <w:p w14:paraId="1A298449" w14:textId="4E963888" w:rsidR="00C25418" w:rsidRPr="00D268DF" w:rsidRDefault="00411041" w:rsidP="000E291D">
            <w:pPr>
              <w:rPr>
                <w:color w:val="000000" w:themeColor="text1"/>
              </w:rPr>
            </w:pPr>
            <w:r w:rsidRPr="00D268DF">
              <w:rPr>
                <w:color w:val="000000" w:themeColor="text1"/>
              </w:rPr>
              <w:t xml:space="preserve">Key repeat is </w:t>
            </w:r>
            <w:r w:rsidR="005C2EF1" w:rsidRPr="00D268DF">
              <w:rPr>
                <w:color w:val="000000" w:themeColor="text1"/>
              </w:rPr>
              <w:t xml:space="preserve">not </w:t>
            </w:r>
            <w:r w:rsidRPr="00D268DF">
              <w:rPr>
                <w:color w:val="000000" w:themeColor="text1"/>
              </w:rPr>
              <w:t>a function of the underlying platform.</w:t>
            </w:r>
          </w:p>
        </w:tc>
      </w:tr>
      <w:tr w:rsidR="00C25418" w:rsidRPr="00D268DF" w14:paraId="3EB5CB84" w14:textId="77777777" w:rsidTr="00D956B3">
        <w:tc>
          <w:tcPr>
            <w:tcW w:w="2000" w:type="pct"/>
          </w:tcPr>
          <w:p w14:paraId="26381312" w14:textId="5DAAEA12" w:rsidR="00C25418" w:rsidRPr="00D268DF" w:rsidRDefault="00C25418" w:rsidP="00C25418">
            <w:r w:rsidRPr="00D268DF">
              <w:t>5.8 Double-strike key acceptance</w:t>
            </w:r>
          </w:p>
        </w:tc>
        <w:tc>
          <w:tcPr>
            <w:tcW w:w="1000" w:type="pct"/>
          </w:tcPr>
          <w:p w14:paraId="5040704E" w14:textId="6F09D812" w:rsidR="00C25418" w:rsidRPr="00D268DF" w:rsidRDefault="00C25418" w:rsidP="000E291D">
            <w:pPr>
              <w:rPr>
                <w:color w:val="000000" w:themeColor="text1"/>
              </w:rPr>
            </w:pPr>
            <w:r w:rsidRPr="00D268DF">
              <w:t>Not applicable</w:t>
            </w:r>
          </w:p>
        </w:tc>
        <w:tc>
          <w:tcPr>
            <w:tcW w:w="2000" w:type="pct"/>
          </w:tcPr>
          <w:p w14:paraId="53214736" w14:textId="4D4236D9" w:rsidR="00C25418" w:rsidRPr="00D268DF" w:rsidRDefault="00411041" w:rsidP="000E291D">
            <w:pPr>
              <w:rPr>
                <w:color w:val="000000" w:themeColor="text1"/>
              </w:rPr>
            </w:pPr>
            <w:r w:rsidRPr="00D268DF">
              <w:rPr>
                <w:color w:val="000000" w:themeColor="text1"/>
              </w:rPr>
              <w:t>The product does not provide a keyboard.</w:t>
            </w:r>
          </w:p>
        </w:tc>
      </w:tr>
      <w:tr w:rsidR="00C25418" w:rsidRPr="00D268DF" w14:paraId="66EF5662" w14:textId="77777777" w:rsidTr="00D956B3">
        <w:tc>
          <w:tcPr>
            <w:tcW w:w="2000" w:type="pct"/>
          </w:tcPr>
          <w:p w14:paraId="5F4D6C2E" w14:textId="4C93911D" w:rsidR="00C25418" w:rsidRPr="00D268DF" w:rsidRDefault="00C25418" w:rsidP="00C25418">
            <w:r w:rsidRPr="00D268DF">
              <w:t>5.9 Simultaneous user actions</w:t>
            </w:r>
          </w:p>
        </w:tc>
        <w:tc>
          <w:tcPr>
            <w:tcW w:w="1000" w:type="pct"/>
          </w:tcPr>
          <w:p w14:paraId="383C09C3" w14:textId="5A8F2EC4" w:rsidR="00C25418" w:rsidRPr="00D268DF" w:rsidRDefault="00234A43" w:rsidP="000E291D">
            <w:pPr>
              <w:rPr>
                <w:color w:val="000000" w:themeColor="text1"/>
              </w:rPr>
            </w:pPr>
            <w:r w:rsidRPr="00D268DF">
              <w:t>Not applicable</w:t>
            </w:r>
          </w:p>
        </w:tc>
        <w:tc>
          <w:tcPr>
            <w:tcW w:w="2000" w:type="pct"/>
          </w:tcPr>
          <w:p w14:paraId="724F4AA3" w14:textId="77777777" w:rsidR="00C25418" w:rsidRPr="00D268DF" w:rsidRDefault="00C25418" w:rsidP="000E291D">
            <w:pPr>
              <w:rPr>
                <w:color w:val="000000" w:themeColor="text1"/>
              </w:rPr>
            </w:pPr>
          </w:p>
        </w:tc>
      </w:tr>
    </w:tbl>
    <w:p w14:paraId="66D9880F" w14:textId="3E99D578" w:rsidR="0006727C" w:rsidRPr="00D268DF" w:rsidRDefault="000148BC" w:rsidP="005850B6">
      <w:pPr>
        <w:pStyle w:val="Heading3"/>
      </w:pPr>
      <w:bookmarkStart w:id="75" w:name="_Toc512938942"/>
      <w:bookmarkStart w:id="76" w:name="_Toc112679809"/>
      <w:bookmarkStart w:id="77" w:name="_Toc32310845"/>
      <w:bookmarkStart w:id="78" w:name="_Toc32268031"/>
      <w:bookmarkStart w:id="79" w:name="_Toc512939214"/>
      <w:r w:rsidRPr="00D268DF">
        <w:t>Chapter</w:t>
      </w:r>
      <w:r w:rsidR="00812D27" w:rsidRPr="00D268DF">
        <w:t xml:space="preserve"> 6:</w:t>
      </w:r>
      <w:r w:rsidRPr="00D268DF">
        <w:t xml:space="preserve"> </w:t>
      </w:r>
      <w:hyperlink r:id="rId72" w:anchor="page=30" w:history="1">
        <w:r w:rsidRPr="00D268DF">
          <w:rPr>
            <w:rStyle w:val="Hyperlink"/>
          </w:rPr>
          <w:t>ICT with Two-Way Voice Communication</w:t>
        </w:r>
        <w:bookmarkEnd w:id="75"/>
        <w:bookmarkEnd w:id="76"/>
      </w:hyperlink>
      <w:bookmarkEnd w:id="77"/>
      <w:bookmarkEnd w:id="78"/>
      <w:bookmarkEnd w:id="79"/>
    </w:p>
    <w:p w14:paraId="42BFC99A" w14:textId="610B15D8" w:rsidR="00B04FBE" w:rsidRPr="00D268DF" w:rsidRDefault="0006727C" w:rsidP="00D1735B">
      <w:r w:rsidRPr="00D268DF">
        <w:t>Notes:</w:t>
      </w:r>
      <w:r w:rsidR="003A3909" w:rsidRPr="00D268DF">
        <w:t xml:space="preserve"> Not applicable</w:t>
      </w:r>
    </w:p>
    <w:p w14:paraId="3566FBEA" w14:textId="7450BB67" w:rsidR="0006727C" w:rsidRPr="00D268DF" w:rsidRDefault="000148BC" w:rsidP="005850B6">
      <w:pPr>
        <w:pStyle w:val="Heading3"/>
      </w:pPr>
      <w:bookmarkStart w:id="80" w:name="_Toc512938943"/>
      <w:bookmarkStart w:id="81" w:name="_Toc112679810"/>
      <w:bookmarkStart w:id="82" w:name="_Toc512939215"/>
      <w:bookmarkStart w:id="83" w:name="_Toc32310846"/>
      <w:bookmarkStart w:id="84" w:name="_Toc32268032"/>
      <w:r w:rsidRPr="00D268DF">
        <w:t>Chapter</w:t>
      </w:r>
      <w:r w:rsidR="00812D27" w:rsidRPr="00D268DF">
        <w:t xml:space="preserve"> 7:</w:t>
      </w:r>
      <w:r w:rsidRPr="00D268DF">
        <w:t xml:space="preserve"> </w:t>
      </w:r>
      <w:hyperlink r:id="rId73" w:anchor="page=35" w:history="1">
        <w:r w:rsidRPr="00D268DF">
          <w:rPr>
            <w:rStyle w:val="Hyperlink"/>
          </w:rPr>
          <w:t>ICT with Video Capabilities</w:t>
        </w:r>
        <w:bookmarkEnd w:id="80"/>
        <w:bookmarkEnd w:id="81"/>
      </w:hyperlink>
      <w:bookmarkEnd w:id="82"/>
      <w:bookmarkEnd w:id="83"/>
      <w:bookmarkEnd w:id="84"/>
    </w:p>
    <w:p w14:paraId="6360CB59" w14:textId="4006EF76" w:rsidR="009518F0" w:rsidRPr="00D268DF" w:rsidRDefault="0006727C" w:rsidP="00D1735B">
      <w:r w:rsidRPr="00D268DF">
        <w:t>Notes:</w:t>
      </w:r>
      <w:r w:rsidR="0072331B" w:rsidRPr="00D268DF">
        <w:t xml:space="preserve"> Not applicable.</w:t>
      </w:r>
      <w:r w:rsidR="009518F0" w:rsidRPr="00D268DF">
        <w:t xml:space="preserve"> The product </w:t>
      </w:r>
      <w:r w:rsidRPr="00D268DF">
        <w:t xml:space="preserve">does not </w:t>
      </w:r>
      <w:r w:rsidR="009518F0" w:rsidRPr="00D268DF">
        <w:t>display, transmit, co</w:t>
      </w:r>
      <w:r w:rsidR="00204426" w:rsidRPr="00D268DF">
        <w:t>n</w:t>
      </w:r>
      <w:r w:rsidR="009518F0" w:rsidRPr="00D268DF">
        <w:t>vert, or record video</w:t>
      </w:r>
      <w:r w:rsidRPr="00D268DF">
        <w:t>.</w:t>
      </w:r>
    </w:p>
    <w:p w14:paraId="5EBAD724" w14:textId="02B739EE" w:rsidR="0006727C" w:rsidRPr="00D268DF" w:rsidRDefault="000148BC" w:rsidP="005850B6">
      <w:pPr>
        <w:pStyle w:val="Heading3"/>
      </w:pPr>
      <w:bookmarkStart w:id="85" w:name="_Toc512938944"/>
      <w:bookmarkStart w:id="86" w:name="_Toc112679811"/>
      <w:bookmarkStart w:id="87" w:name="_Toc512939216"/>
      <w:bookmarkStart w:id="88" w:name="_Toc32310847"/>
      <w:bookmarkStart w:id="89" w:name="_Toc32268033"/>
      <w:r w:rsidRPr="00D268DF">
        <w:t>Chapter</w:t>
      </w:r>
      <w:r w:rsidR="00812D27" w:rsidRPr="00D268DF">
        <w:t xml:space="preserve"> 8:</w:t>
      </w:r>
      <w:r w:rsidRPr="00D268DF">
        <w:t xml:space="preserve"> </w:t>
      </w:r>
      <w:hyperlink r:id="rId74" w:anchor="page=37" w:history="1">
        <w:r w:rsidRPr="00D268DF">
          <w:rPr>
            <w:rStyle w:val="Hyperlink"/>
          </w:rPr>
          <w:t>Hardware</w:t>
        </w:r>
        <w:bookmarkEnd w:id="85"/>
        <w:bookmarkEnd w:id="86"/>
      </w:hyperlink>
      <w:bookmarkEnd w:id="87"/>
      <w:bookmarkEnd w:id="88"/>
      <w:bookmarkEnd w:id="89"/>
    </w:p>
    <w:p w14:paraId="40DC6FDF" w14:textId="29BCD11C" w:rsidR="0006727C" w:rsidRPr="00D268DF" w:rsidRDefault="0006727C" w:rsidP="00D1735B">
      <w:r w:rsidRPr="00D268DF">
        <w:t>Notes:</w:t>
      </w:r>
      <w:r w:rsidR="0072331B" w:rsidRPr="00D268DF">
        <w:t xml:space="preserve"> Not applicable</w:t>
      </w:r>
    </w:p>
    <w:p w14:paraId="64CCB97F" w14:textId="651D5616" w:rsidR="00DD1EC8" w:rsidRPr="00D268DF" w:rsidRDefault="00DD1EC8" w:rsidP="00D1735B"/>
    <w:p w14:paraId="4A8A160C" w14:textId="63D4EC36" w:rsidR="0006727C" w:rsidRPr="00D268DF" w:rsidRDefault="000148BC" w:rsidP="005850B6">
      <w:pPr>
        <w:pStyle w:val="Heading3"/>
      </w:pPr>
      <w:bookmarkStart w:id="90" w:name="_Toc112679812"/>
      <w:bookmarkStart w:id="91" w:name="_Toc32310848"/>
      <w:bookmarkStart w:id="92" w:name="_Toc32268034"/>
      <w:r w:rsidRPr="00D268DF">
        <w:t>Chapter</w:t>
      </w:r>
      <w:r w:rsidR="00812D27" w:rsidRPr="00D268DF">
        <w:t xml:space="preserve"> 9:</w:t>
      </w:r>
      <w:r w:rsidRPr="00D268DF">
        <w:t xml:space="preserve"> </w:t>
      </w:r>
      <w:hyperlink r:id="rId75" w:anchor="page=45" w:history="1">
        <w:r w:rsidRPr="00D268DF">
          <w:rPr>
            <w:rStyle w:val="Hyperlink"/>
          </w:rPr>
          <w:t>Web</w:t>
        </w:r>
        <w:bookmarkEnd w:id="90"/>
      </w:hyperlink>
      <w:bookmarkEnd w:id="91"/>
      <w:bookmarkEnd w:id="92"/>
    </w:p>
    <w:p w14:paraId="0212CAF7" w14:textId="3A921D82" w:rsidR="0090496E" w:rsidRPr="00D268DF" w:rsidRDefault="0090496E" w:rsidP="0090496E">
      <w:r w:rsidRPr="00D268DF">
        <w:t xml:space="preserve">See the </w:t>
      </w:r>
      <w:hyperlink w:anchor="_WCAG_2.x_Report" w:history="1">
        <w:r w:rsidR="006D69EF" w:rsidRPr="00D268DF">
          <w:rPr>
            <w:rStyle w:val="Hyperlink"/>
            <w:rFonts w:cstheme="minorBidi"/>
          </w:rPr>
          <w:t>WCAG 2.x Report</w:t>
        </w:r>
      </w:hyperlink>
      <w:r w:rsidR="006D69EF" w:rsidRPr="00D268DF">
        <w:t xml:space="preserve"> </w:t>
      </w:r>
      <w:r w:rsidRPr="00D268DF">
        <w:t>section.</w:t>
      </w:r>
    </w:p>
    <w:p w14:paraId="3EE6427D" w14:textId="75666023" w:rsidR="0006727C" w:rsidRPr="00D268DF" w:rsidRDefault="000148BC" w:rsidP="005850B6">
      <w:pPr>
        <w:pStyle w:val="Heading3"/>
      </w:pPr>
      <w:bookmarkStart w:id="93" w:name="_Toc512938946"/>
      <w:bookmarkStart w:id="94" w:name="_Toc112679813"/>
      <w:bookmarkStart w:id="95" w:name="_Toc32310849"/>
      <w:bookmarkStart w:id="96" w:name="_Toc32268035"/>
      <w:bookmarkStart w:id="97" w:name="_Toc512939218"/>
      <w:r w:rsidRPr="00D268DF">
        <w:lastRenderedPageBreak/>
        <w:t>Chapter</w:t>
      </w:r>
      <w:bookmarkEnd w:id="93"/>
      <w:r w:rsidR="00812D27" w:rsidRPr="00D268DF">
        <w:t xml:space="preserve"> 10:</w:t>
      </w:r>
      <w:r w:rsidRPr="00D268DF">
        <w:t xml:space="preserve"> </w:t>
      </w:r>
      <w:hyperlink r:id="rId76" w:anchor="page=52" w:history="1">
        <w:r w:rsidRPr="00D268DF">
          <w:rPr>
            <w:rStyle w:val="Hyperlink"/>
          </w:rPr>
          <w:t>Non-Web Documents</w:t>
        </w:r>
        <w:bookmarkEnd w:id="94"/>
      </w:hyperlink>
      <w:bookmarkEnd w:id="95"/>
      <w:bookmarkEnd w:id="96"/>
      <w:bookmarkEnd w:id="97"/>
    </w:p>
    <w:p w14:paraId="229198FE" w14:textId="6D550D71" w:rsidR="0006727C" w:rsidRPr="00D268DF" w:rsidRDefault="0006727C" w:rsidP="00D1735B">
      <w:r w:rsidRPr="00D268DF">
        <w:t>Notes:</w:t>
      </w:r>
      <w:r w:rsidR="006D69EF" w:rsidRPr="00D268DF">
        <w:t xml:space="preserve"> Not applicable.</w:t>
      </w:r>
      <w:r w:rsidR="009518F0" w:rsidRPr="00D268DF">
        <w:t xml:space="preserve"> The product </w:t>
      </w:r>
      <w:r w:rsidR="006D69EF" w:rsidRPr="00D268DF">
        <w:t xml:space="preserve">does not </w:t>
      </w:r>
      <w:r w:rsidR="009518F0" w:rsidRPr="00D268DF">
        <w:t xml:space="preserve">include </w:t>
      </w:r>
      <w:r w:rsidRPr="00D268DF">
        <w:t>non-web document</w:t>
      </w:r>
      <w:r w:rsidR="000148BC" w:rsidRPr="00D268DF">
        <w:t>s</w:t>
      </w:r>
      <w:r w:rsidRPr="00D268DF">
        <w:t>.</w:t>
      </w:r>
    </w:p>
    <w:p w14:paraId="6E4D03BB" w14:textId="14F54F83" w:rsidR="0006727C" w:rsidRPr="00D268DF" w:rsidRDefault="00EF049D" w:rsidP="005850B6">
      <w:pPr>
        <w:pStyle w:val="Heading3"/>
      </w:pPr>
      <w:bookmarkStart w:id="98" w:name="_Toc512938947"/>
      <w:bookmarkStart w:id="99" w:name="_Toc112679814"/>
      <w:bookmarkStart w:id="100" w:name="_Toc32310850"/>
      <w:bookmarkStart w:id="101" w:name="_Toc32268036"/>
      <w:bookmarkStart w:id="102" w:name="_Toc512939219"/>
      <w:r w:rsidRPr="00D268DF">
        <w:t>Chapter</w:t>
      </w:r>
      <w:r w:rsidR="00812D27" w:rsidRPr="00D268DF">
        <w:t xml:space="preserve"> 11:</w:t>
      </w:r>
      <w:r w:rsidRPr="00D268DF">
        <w:t xml:space="preserve"> </w:t>
      </w:r>
      <w:hyperlink r:id="rId77" w:anchor="page=64" w:history="1">
        <w:r w:rsidRPr="00D268DF">
          <w:rPr>
            <w:rStyle w:val="Hyperlink"/>
          </w:rPr>
          <w:t>Software</w:t>
        </w:r>
        <w:bookmarkEnd w:id="98"/>
        <w:bookmarkEnd w:id="99"/>
      </w:hyperlink>
      <w:bookmarkEnd w:id="100"/>
      <w:bookmarkEnd w:id="101"/>
      <w:bookmarkEnd w:id="102"/>
    </w:p>
    <w:p w14:paraId="1B9514BF" w14:textId="0DDEE9B9" w:rsidR="0006727C" w:rsidRPr="00D268DF" w:rsidRDefault="00580DA2" w:rsidP="00D1735B">
      <w:r w:rsidRPr="00D268DF">
        <w:t>Notes:</w:t>
      </w:r>
      <w:r w:rsidR="00B408DE" w:rsidRPr="00D268DF">
        <w:t xml:space="preserve"> Not applicable.</w:t>
      </w:r>
      <w:r w:rsidRPr="00D268DF">
        <w:t xml:space="preserve"> </w:t>
      </w:r>
      <w:r w:rsidR="009B2C0D" w:rsidRPr="00D268DF">
        <w:t>The product</w:t>
      </w:r>
      <w:r w:rsidRPr="00D268DF">
        <w:t xml:space="preserve"> is </w:t>
      </w:r>
      <w:r w:rsidR="00EB5D7A" w:rsidRPr="00D268DF">
        <w:t xml:space="preserve">a </w:t>
      </w:r>
      <w:r w:rsidR="00234A43" w:rsidRPr="00D268DF">
        <w:t xml:space="preserve">website </w:t>
      </w:r>
      <w:r w:rsidR="00B408DE" w:rsidRPr="00D268DF">
        <w:t>and does not have authoring tool functionality</w:t>
      </w:r>
      <w:r w:rsidRPr="00D268DF">
        <w:t>.</w:t>
      </w:r>
    </w:p>
    <w:p w14:paraId="5EF330B2" w14:textId="40BD91EC" w:rsidR="0006727C" w:rsidRPr="00D268DF" w:rsidRDefault="00EF049D" w:rsidP="005850B6">
      <w:pPr>
        <w:pStyle w:val="Heading3"/>
      </w:pPr>
      <w:bookmarkStart w:id="103" w:name="_Toc512938948"/>
      <w:bookmarkStart w:id="104" w:name="_Toc112679815"/>
      <w:bookmarkStart w:id="105" w:name="_Toc32310851"/>
      <w:bookmarkStart w:id="106" w:name="_Toc32268037"/>
      <w:bookmarkStart w:id="107" w:name="_Toc512939220"/>
      <w:r w:rsidRPr="00D268DF">
        <w:t>Chapter</w:t>
      </w:r>
      <w:r w:rsidR="00812D27" w:rsidRPr="00D268DF">
        <w:t xml:space="preserve"> 12:</w:t>
      </w:r>
      <w:r w:rsidRPr="00D268DF">
        <w:t xml:space="preserve"> </w:t>
      </w:r>
      <w:bookmarkEnd w:id="103"/>
      <w:r w:rsidRPr="00D268DF">
        <w:fldChar w:fldCharType="begin"/>
      </w:r>
      <w:r w:rsidRPr="00D268DF">
        <w:instrText>HYPERLINK "https://www.etsi.org/deliver/etsi_en/301500_301599/301549/03.02.01_60/en_301549v030201p.pdf" \l "page=84"</w:instrText>
      </w:r>
      <w:r w:rsidRPr="00D268DF">
        <w:fldChar w:fldCharType="separate"/>
      </w:r>
      <w:r w:rsidRPr="00D268DF">
        <w:rPr>
          <w:rStyle w:val="Hyperlink"/>
        </w:rPr>
        <w:t>Documentation and Support Services</w:t>
      </w:r>
      <w:bookmarkEnd w:id="104"/>
      <w:r w:rsidRPr="00D268DF">
        <w:fldChar w:fldCharType="end"/>
      </w:r>
      <w:bookmarkEnd w:id="105"/>
      <w:bookmarkEnd w:id="106"/>
      <w:bookmarkEnd w:id="107"/>
    </w:p>
    <w:p w14:paraId="2E4D0C97" w14:textId="08178EEA" w:rsidR="00C66507" w:rsidRPr="00D268DF" w:rsidRDefault="001A7FCD" w:rsidP="00C66507">
      <w:r w:rsidRPr="00D268DF">
        <w:t xml:space="preserve">Notes: </w:t>
      </w:r>
      <w:r w:rsidR="00C66507" w:rsidRPr="00D268DF">
        <w:t>Not applicable. The product has no documentation and no support services.</w:t>
      </w:r>
    </w:p>
    <w:p w14:paraId="2D5445CB" w14:textId="5B23BC4F" w:rsidR="0006727C" w:rsidRPr="00D268DF" w:rsidRDefault="00E01A1F" w:rsidP="005850B6">
      <w:pPr>
        <w:pStyle w:val="Heading3"/>
      </w:pPr>
      <w:bookmarkStart w:id="108" w:name="_Toc32310852"/>
      <w:bookmarkStart w:id="109" w:name="_Toc32268038"/>
      <w:bookmarkStart w:id="110" w:name="_Toc512939221"/>
      <w:bookmarkStart w:id="111" w:name="_Toc112679816"/>
      <w:bookmarkStart w:id="112" w:name="_Hlk102730077"/>
      <w:r w:rsidRPr="00D268DF">
        <w:t>Chapter</w:t>
      </w:r>
      <w:r w:rsidR="00785B99" w:rsidRPr="00D268DF">
        <w:t xml:space="preserve"> 13:</w:t>
      </w:r>
      <w:r w:rsidRPr="00D268DF">
        <w:t xml:space="preserve"> </w:t>
      </w:r>
      <w:hyperlink r:id="rId78" w:anchor="page=78" w:history="1">
        <w:bookmarkEnd w:id="108"/>
        <w:bookmarkEnd w:id="109"/>
        <w:bookmarkEnd w:id="110"/>
        <w:r w:rsidR="00785B99" w:rsidRPr="00D268DF">
          <w:rPr>
            <w:rStyle w:val="Hyperlink"/>
          </w:rPr>
          <w:t>ICT Providing Relay or Emergency Service Access</w:t>
        </w:r>
        <w:bookmarkEnd w:id="111"/>
      </w:hyperlink>
      <w:bookmarkEnd w:id="112"/>
    </w:p>
    <w:p w14:paraId="150641C2" w14:textId="48A5B3D8" w:rsidR="0006727C" w:rsidRPr="00D268DF" w:rsidRDefault="0006727C" w:rsidP="00D1735B">
      <w:r w:rsidRPr="00D268DF">
        <w:t>Notes:</w:t>
      </w:r>
      <w:r w:rsidR="00DD1EC8" w:rsidRPr="00D268DF">
        <w:t xml:space="preserve"> Not applicable</w:t>
      </w:r>
    </w:p>
    <w:p w14:paraId="45403F0B" w14:textId="7A7E7BCE" w:rsidR="00512A13" w:rsidRPr="00D268DF" w:rsidRDefault="00A6453E" w:rsidP="00A6453E">
      <w:pPr>
        <w:pStyle w:val="Heading2"/>
      </w:pPr>
      <w:bookmarkStart w:id="113" w:name="_Toc32268039"/>
      <w:bookmarkStart w:id="114" w:name="_Toc32310853"/>
      <w:bookmarkStart w:id="115" w:name="_Toc112679817"/>
      <w:r w:rsidRPr="00D268DF">
        <w:t>Legal disclaimer</w:t>
      </w:r>
      <w:bookmarkEnd w:id="113"/>
      <w:bookmarkEnd w:id="114"/>
      <w:bookmarkEnd w:id="115"/>
    </w:p>
    <w:p w14:paraId="38D87579" w14:textId="79B050D5" w:rsidR="007255F6" w:rsidRPr="00D268DF" w:rsidRDefault="006D1ABD" w:rsidP="006431C5">
      <w:pPr>
        <w:rPr>
          <w:b/>
        </w:rPr>
      </w:pPr>
      <w:bookmarkStart w:id="116" w:name="_Hlk76469736"/>
      <w:bookmarkEnd w:id="18"/>
      <w:r w:rsidRPr="00D268DF">
        <w:t>[</w:t>
      </w:r>
      <w:r w:rsidRPr="00D268DF">
        <w:rPr>
          <w:shd w:val="clear" w:color="auto" w:fill="F7CAAC" w:themeFill="accent2" w:themeFillTint="66"/>
        </w:rPr>
        <w:t>For the client to fill in – Include your company legal disclaimer here, if needed.</w:t>
      </w:r>
      <w:r w:rsidRPr="00D268DF">
        <w:t>]</w:t>
      </w:r>
      <w:bookmarkEnd w:id="116"/>
    </w:p>
    <w:sectPr w:rsidR="007255F6" w:rsidRPr="00D268DF" w:rsidSect="00D956B3">
      <w:footerReference w:type="default" r:id="rId79"/>
      <w:pgSz w:w="15840" w:h="12240" w:orient="landscape" w:code="1"/>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839C" w14:textId="77777777" w:rsidR="00F10E91" w:rsidRDefault="00F10E91">
      <w:r>
        <w:separator/>
      </w:r>
    </w:p>
  </w:endnote>
  <w:endnote w:type="continuationSeparator" w:id="0">
    <w:p w14:paraId="1CF615BC" w14:textId="77777777" w:rsidR="00F10E91" w:rsidRDefault="00F10E91">
      <w:r>
        <w:continuationSeparator/>
      </w:r>
    </w:p>
  </w:endnote>
  <w:endnote w:type="continuationNotice" w:id="1">
    <w:p w14:paraId="21E8C5AE" w14:textId="77777777" w:rsidR="00F10E91" w:rsidRDefault="00F10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panose1 w:val="020B06000405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49640"/>
      <w:docPartObj>
        <w:docPartGallery w:val="Page Numbers (Bottom of Page)"/>
        <w:docPartUnique/>
      </w:docPartObj>
    </w:sdtPr>
    <w:sdtEndPr/>
    <w:sdtContent>
      <w:sdt>
        <w:sdtPr>
          <w:id w:val="742297843"/>
          <w:docPartObj>
            <w:docPartGallery w:val="Page Numbers (Top of Page)"/>
            <w:docPartUnique/>
          </w:docPartObj>
        </w:sdtPr>
        <w:sdtEndPr/>
        <w:sdtContent>
          <w:p w14:paraId="3766CA7D" w14:textId="001C9C16" w:rsidR="007B546E" w:rsidRPr="00861D9A" w:rsidRDefault="007B546E" w:rsidP="00D956B3">
            <w:pPr>
              <w:pStyle w:val="Footer"/>
              <w:keepNext w:val="0"/>
              <w:keepLines w:val="0"/>
              <w:widowControl w:val="0"/>
              <w:tabs>
                <w:tab w:val="clear" w:pos="4680"/>
                <w:tab w:val="clear" w:pos="8280"/>
              </w:tabs>
              <w:jc w:val="center"/>
            </w:pPr>
            <w:r>
              <w:t xml:space="preserve">Page </w:t>
            </w:r>
            <w:r w:rsidRPr="00D956B3">
              <w:rPr>
                <w:sz w:val="24"/>
                <w:szCs w:val="24"/>
              </w:rPr>
              <w:fldChar w:fldCharType="begin"/>
            </w:r>
            <w:r w:rsidRPr="00D956B3">
              <w:instrText xml:space="preserve"> PAGE </w:instrText>
            </w:r>
            <w:r w:rsidRPr="00D956B3">
              <w:rPr>
                <w:sz w:val="24"/>
                <w:szCs w:val="24"/>
              </w:rPr>
              <w:fldChar w:fldCharType="separate"/>
            </w:r>
            <w:r w:rsidRPr="00D956B3">
              <w:t>1</w:t>
            </w:r>
            <w:r w:rsidRPr="00D956B3">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A81F" w14:textId="77777777" w:rsidR="00F10E91" w:rsidRDefault="00F10E91">
      <w:r>
        <w:separator/>
      </w:r>
    </w:p>
  </w:footnote>
  <w:footnote w:type="continuationSeparator" w:id="0">
    <w:p w14:paraId="513186F9" w14:textId="77777777" w:rsidR="00F10E91" w:rsidRDefault="00F10E91">
      <w:r>
        <w:continuationSeparator/>
      </w:r>
    </w:p>
  </w:footnote>
  <w:footnote w:type="continuationNotice" w:id="1">
    <w:p w14:paraId="3BD5E552" w14:textId="77777777" w:rsidR="00F10E91" w:rsidRDefault="00F10E91"/>
  </w:footnote>
  <w:footnote w:id="2">
    <w:p w14:paraId="25CF5C3A" w14:textId="77777777" w:rsidR="001A7FCD" w:rsidRPr="00B8229B" w:rsidRDefault="001A7FCD" w:rsidP="001A7FCD">
      <w:pPr>
        <w:pStyle w:val="FootnoteText"/>
        <w:rPr>
          <w:lang w:val="en-US"/>
        </w:rPr>
      </w:pPr>
      <w:r w:rsidRPr="00B8229B">
        <w:rPr>
          <w:color w:val="767171" w:themeColor="background2" w:themeShade="80"/>
          <w:sz w:val="15"/>
          <w:szCs w:val="15"/>
        </w:rPr>
        <w:t>* “Voluntary Product Accessibility Template” and “VPAT” are registered service marks of the Information Technology Industry Council (ITI)</w:t>
      </w:r>
    </w:p>
  </w:footnote>
</w:footnotes>
</file>

<file path=word/intelligence2.xml><?xml version="1.0" encoding="utf-8"?>
<int2:intelligence xmlns:int2="http://schemas.microsoft.com/office/intelligence/2020/intelligence" xmlns:oel="http://schemas.microsoft.com/office/2019/extlst">
  <int2:observations>
    <int2:bookmark int2:bookmarkName="_Int_FsbL0lRi" int2:invalidationBookmarkName="" int2:hashCode="bjTz5CsK7HDl7G" int2:id="eQ0PP9h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27BC9C72"/>
    <w:lvl w:ilvl="0">
      <w:start w:val="1"/>
      <w:numFmt w:val="bullet"/>
      <w:pStyle w:val="ListBullet3"/>
      <w:lvlText w:val=""/>
      <w:lvlJc w:val="left"/>
      <w:pPr>
        <w:tabs>
          <w:tab w:val="num" w:pos="1080"/>
        </w:tabs>
        <w:ind w:left="1080" w:hanging="360"/>
      </w:pPr>
      <w:rPr>
        <w:rFonts w:ascii="Symbol" w:hAnsi="Symbol" w:hint="default"/>
        <w:color w:val="auto"/>
      </w:rPr>
    </w:lvl>
  </w:abstractNum>
  <w:abstractNum w:abstractNumId="2" w15:restartNumberingAfterBreak="0">
    <w:nsid w:val="01321BCC"/>
    <w:multiLevelType w:val="hybridMultilevel"/>
    <w:tmpl w:val="1C2C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DEC09"/>
    <w:multiLevelType w:val="hybridMultilevel"/>
    <w:tmpl w:val="3F6EDA2E"/>
    <w:lvl w:ilvl="0" w:tplc="BA9A5014">
      <w:start w:val="1"/>
      <w:numFmt w:val="bullet"/>
      <w:lvlText w:val=""/>
      <w:lvlJc w:val="left"/>
      <w:pPr>
        <w:ind w:left="720" w:hanging="360"/>
      </w:pPr>
      <w:rPr>
        <w:rFonts w:ascii="Symbol" w:hAnsi="Symbol" w:hint="default"/>
      </w:rPr>
    </w:lvl>
    <w:lvl w:ilvl="1" w:tplc="69127374">
      <w:start w:val="1"/>
      <w:numFmt w:val="bullet"/>
      <w:lvlText w:val="o"/>
      <w:lvlJc w:val="left"/>
      <w:pPr>
        <w:ind w:left="1440" w:hanging="360"/>
      </w:pPr>
      <w:rPr>
        <w:rFonts w:ascii="Courier New" w:hAnsi="Courier New" w:hint="default"/>
      </w:rPr>
    </w:lvl>
    <w:lvl w:ilvl="2" w:tplc="B76070BE">
      <w:start w:val="1"/>
      <w:numFmt w:val="bullet"/>
      <w:lvlText w:val=""/>
      <w:lvlJc w:val="left"/>
      <w:pPr>
        <w:ind w:left="2160" w:hanging="360"/>
      </w:pPr>
      <w:rPr>
        <w:rFonts w:ascii="Wingdings" w:hAnsi="Wingdings" w:hint="default"/>
      </w:rPr>
    </w:lvl>
    <w:lvl w:ilvl="3" w:tplc="A7D6403A">
      <w:start w:val="1"/>
      <w:numFmt w:val="bullet"/>
      <w:lvlText w:val=""/>
      <w:lvlJc w:val="left"/>
      <w:pPr>
        <w:ind w:left="2880" w:hanging="360"/>
      </w:pPr>
      <w:rPr>
        <w:rFonts w:ascii="Symbol" w:hAnsi="Symbol" w:hint="default"/>
      </w:rPr>
    </w:lvl>
    <w:lvl w:ilvl="4" w:tplc="800E12AE">
      <w:start w:val="1"/>
      <w:numFmt w:val="bullet"/>
      <w:lvlText w:val="o"/>
      <w:lvlJc w:val="left"/>
      <w:pPr>
        <w:ind w:left="3600" w:hanging="360"/>
      </w:pPr>
      <w:rPr>
        <w:rFonts w:ascii="Courier New" w:hAnsi="Courier New" w:hint="default"/>
      </w:rPr>
    </w:lvl>
    <w:lvl w:ilvl="5" w:tplc="EBEC4DCC">
      <w:start w:val="1"/>
      <w:numFmt w:val="bullet"/>
      <w:lvlText w:val=""/>
      <w:lvlJc w:val="left"/>
      <w:pPr>
        <w:ind w:left="4320" w:hanging="360"/>
      </w:pPr>
      <w:rPr>
        <w:rFonts w:ascii="Wingdings" w:hAnsi="Wingdings" w:hint="default"/>
      </w:rPr>
    </w:lvl>
    <w:lvl w:ilvl="6" w:tplc="D8B64660">
      <w:start w:val="1"/>
      <w:numFmt w:val="bullet"/>
      <w:lvlText w:val=""/>
      <w:lvlJc w:val="left"/>
      <w:pPr>
        <w:ind w:left="5040" w:hanging="360"/>
      </w:pPr>
      <w:rPr>
        <w:rFonts w:ascii="Symbol" w:hAnsi="Symbol" w:hint="default"/>
      </w:rPr>
    </w:lvl>
    <w:lvl w:ilvl="7" w:tplc="64A0C2B2">
      <w:start w:val="1"/>
      <w:numFmt w:val="bullet"/>
      <w:lvlText w:val="o"/>
      <w:lvlJc w:val="left"/>
      <w:pPr>
        <w:ind w:left="5760" w:hanging="360"/>
      </w:pPr>
      <w:rPr>
        <w:rFonts w:ascii="Courier New" w:hAnsi="Courier New" w:hint="default"/>
      </w:rPr>
    </w:lvl>
    <w:lvl w:ilvl="8" w:tplc="DF4E48C6">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927BA"/>
    <w:multiLevelType w:val="hybridMultilevel"/>
    <w:tmpl w:val="7B3876F0"/>
    <w:lvl w:ilvl="0" w:tplc="92A8E2C8">
      <w:start w:val="1"/>
      <w:numFmt w:val="bullet"/>
      <w:lvlText w:val=""/>
      <w:lvlJc w:val="left"/>
      <w:pPr>
        <w:tabs>
          <w:tab w:val="num" w:pos="360"/>
        </w:tabs>
        <w:ind w:left="360" w:hanging="360"/>
      </w:pPr>
      <w:rPr>
        <w:rFonts w:ascii="Symbol" w:hAnsi="Symbol"/>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DFC20"/>
    <w:multiLevelType w:val="hybridMultilevel"/>
    <w:tmpl w:val="08E0EDAA"/>
    <w:lvl w:ilvl="0" w:tplc="8F809C00">
      <w:start w:val="1"/>
      <w:numFmt w:val="bullet"/>
      <w:lvlText w:val=""/>
      <w:lvlJc w:val="left"/>
      <w:pPr>
        <w:ind w:left="360" w:hanging="360"/>
      </w:pPr>
      <w:rPr>
        <w:rFonts w:ascii="Symbol" w:hAnsi="Symbol" w:hint="default"/>
      </w:rPr>
    </w:lvl>
    <w:lvl w:ilvl="1" w:tplc="3E2EFD0E">
      <w:start w:val="1"/>
      <w:numFmt w:val="bullet"/>
      <w:lvlText w:val="o"/>
      <w:lvlJc w:val="left"/>
      <w:pPr>
        <w:ind w:left="1080" w:hanging="360"/>
      </w:pPr>
      <w:rPr>
        <w:rFonts w:ascii="Courier New" w:hAnsi="Courier New" w:hint="default"/>
      </w:rPr>
    </w:lvl>
    <w:lvl w:ilvl="2" w:tplc="9E5EFE00">
      <w:start w:val="1"/>
      <w:numFmt w:val="bullet"/>
      <w:lvlText w:val=""/>
      <w:lvlJc w:val="left"/>
      <w:pPr>
        <w:ind w:left="1800" w:hanging="360"/>
      </w:pPr>
      <w:rPr>
        <w:rFonts w:ascii="Wingdings" w:hAnsi="Wingdings" w:hint="default"/>
      </w:rPr>
    </w:lvl>
    <w:lvl w:ilvl="3" w:tplc="01B6F492">
      <w:start w:val="1"/>
      <w:numFmt w:val="bullet"/>
      <w:lvlText w:val=""/>
      <w:lvlJc w:val="left"/>
      <w:pPr>
        <w:ind w:left="2520" w:hanging="360"/>
      </w:pPr>
      <w:rPr>
        <w:rFonts w:ascii="Symbol" w:hAnsi="Symbol" w:hint="default"/>
      </w:rPr>
    </w:lvl>
    <w:lvl w:ilvl="4" w:tplc="39D04124">
      <w:start w:val="1"/>
      <w:numFmt w:val="bullet"/>
      <w:lvlText w:val="o"/>
      <w:lvlJc w:val="left"/>
      <w:pPr>
        <w:ind w:left="3240" w:hanging="360"/>
      </w:pPr>
      <w:rPr>
        <w:rFonts w:ascii="Courier New" w:hAnsi="Courier New" w:hint="default"/>
      </w:rPr>
    </w:lvl>
    <w:lvl w:ilvl="5" w:tplc="618EDCDC">
      <w:start w:val="1"/>
      <w:numFmt w:val="bullet"/>
      <w:lvlText w:val=""/>
      <w:lvlJc w:val="left"/>
      <w:pPr>
        <w:ind w:left="3960" w:hanging="360"/>
      </w:pPr>
      <w:rPr>
        <w:rFonts w:ascii="Wingdings" w:hAnsi="Wingdings" w:hint="default"/>
      </w:rPr>
    </w:lvl>
    <w:lvl w:ilvl="6" w:tplc="949A6292">
      <w:start w:val="1"/>
      <w:numFmt w:val="bullet"/>
      <w:lvlText w:val=""/>
      <w:lvlJc w:val="left"/>
      <w:pPr>
        <w:ind w:left="4680" w:hanging="360"/>
      </w:pPr>
      <w:rPr>
        <w:rFonts w:ascii="Symbol" w:hAnsi="Symbol" w:hint="default"/>
      </w:rPr>
    </w:lvl>
    <w:lvl w:ilvl="7" w:tplc="0EBA4F48">
      <w:start w:val="1"/>
      <w:numFmt w:val="bullet"/>
      <w:lvlText w:val="o"/>
      <w:lvlJc w:val="left"/>
      <w:pPr>
        <w:ind w:left="5400" w:hanging="360"/>
      </w:pPr>
      <w:rPr>
        <w:rFonts w:ascii="Courier New" w:hAnsi="Courier New" w:hint="default"/>
      </w:rPr>
    </w:lvl>
    <w:lvl w:ilvl="8" w:tplc="124C54AC">
      <w:start w:val="1"/>
      <w:numFmt w:val="bullet"/>
      <w:lvlText w:val=""/>
      <w:lvlJc w:val="left"/>
      <w:pPr>
        <w:ind w:left="6120" w:hanging="360"/>
      </w:pPr>
      <w:rPr>
        <w:rFonts w:ascii="Wingdings" w:hAnsi="Wingdings" w:hint="default"/>
      </w:rPr>
    </w:lvl>
  </w:abstractNum>
  <w:abstractNum w:abstractNumId="8" w15:restartNumberingAfterBreak="0">
    <w:nsid w:val="1240DBE9"/>
    <w:multiLevelType w:val="hybridMultilevel"/>
    <w:tmpl w:val="5C361C48"/>
    <w:lvl w:ilvl="0" w:tplc="3DBEF01A">
      <w:start w:val="1"/>
      <w:numFmt w:val="bullet"/>
      <w:lvlText w:val=""/>
      <w:lvlJc w:val="left"/>
      <w:pPr>
        <w:ind w:left="720" w:hanging="360"/>
      </w:pPr>
      <w:rPr>
        <w:rFonts w:ascii="Symbol" w:hAnsi="Symbol" w:hint="default"/>
      </w:rPr>
    </w:lvl>
    <w:lvl w:ilvl="1" w:tplc="A55EB14A">
      <w:start w:val="1"/>
      <w:numFmt w:val="bullet"/>
      <w:lvlText w:val="o"/>
      <w:lvlJc w:val="left"/>
      <w:pPr>
        <w:ind w:left="1440" w:hanging="360"/>
      </w:pPr>
      <w:rPr>
        <w:rFonts w:ascii="Courier New" w:hAnsi="Courier New" w:hint="default"/>
      </w:rPr>
    </w:lvl>
    <w:lvl w:ilvl="2" w:tplc="DBF275FE">
      <w:start w:val="1"/>
      <w:numFmt w:val="bullet"/>
      <w:lvlText w:val=""/>
      <w:lvlJc w:val="left"/>
      <w:pPr>
        <w:ind w:left="2160" w:hanging="360"/>
      </w:pPr>
      <w:rPr>
        <w:rFonts w:ascii="Wingdings" w:hAnsi="Wingdings" w:hint="default"/>
      </w:rPr>
    </w:lvl>
    <w:lvl w:ilvl="3" w:tplc="FDAC6A88">
      <w:start w:val="1"/>
      <w:numFmt w:val="bullet"/>
      <w:lvlText w:val=""/>
      <w:lvlJc w:val="left"/>
      <w:pPr>
        <w:ind w:left="2880" w:hanging="360"/>
      </w:pPr>
      <w:rPr>
        <w:rFonts w:ascii="Symbol" w:hAnsi="Symbol" w:hint="default"/>
      </w:rPr>
    </w:lvl>
    <w:lvl w:ilvl="4" w:tplc="4F92F136">
      <w:start w:val="1"/>
      <w:numFmt w:val="bullet"/>
      <w:lvlText w:val="o"/>
      <w:lvlJc w:val="left"/>
      <w:pPr>
        <w:ind w:left="3600" w:hanging="360"/>
      </w:pPr>
      <w:rPr>
        <w:rFonts w:ascii="Courier New" w:hAnsi="Courier New" w:hint="default"/>
      </w:rPr>
    </w:lvl>
    <w:lvl w:ilvl="5" w:tplc="420066B6">
      <w:start w:val="1"/>
      <w:numFmt w:val="bullet"/>
      <w:lvlText w:val=""/>
      <w:lvlJc w:val="left"/>
      <w:pPr>
        <w:ind w:left="4320" w:hanging="360"/>
      </w:pPr>
      <w:rPr>
        <w:rFonts w:ascii="Wingdings" w:hAnsi="Wingdings" w:hint="default"/>
      </w:rPr>
    </w:lvl>
    <w:lvl w:ilvl="6" w:tplc="D522F9E2">
      <w:start w:val="1"/>
      <w:numFmt w:val="bullet"/>
      <w:lvlText w:val=""/>
      <w:lvlJc w:val="left"/>
      <w:pPr>
        <w:ind w:left="5040" w:hanging="360"/>
      </w:pPr>
      <w:rPr>
        <w:rFonts w:ascii="Symbol" w:hAnsi="Symbol" w:hint="default"/>
      </w:rPr>
    </w:lvl>
    <w:lvl w:ilvl="7" w:tplc="0F06B918">
      <w:start w:val="1"/>
      <w:numFmt w:val="bullet"/>
      <w:lvlText w:val="o"/>
      <w:lvlJc w:val="left"/>
      <w:pPr>
        <w:ind w:left="5760" w:hanging="360"/>
      </w:pPr>
      <w:rPr>
        <w:rFonts w:ascii="Courier New" w:hAnsi="Courier New" w:hint="default"/>
      </w:rPr>
    </w:lvl>
    <w:lvl w:ilvl="8" w:tplc="61B850A2">
      <w:start w:val="1"/>
      <w:numFmt w:val="bullet"/>
      <w:lvlText w:val=""/>
      <w:lvlJc w:val="left"/>
      <w:pPr>
        <w:ind w:left="6480" w:hanging="360"/>
      </w:pPr>
      <w:rPr>
        <w:rFonts w:ascii="Wingdings" w:hAnsi="Wingdings" w:hint="default"/>
      </w:rPr>
    </w:lvl>
  </w:abstractNum>
  <w:abstractNum w:abstractNumId="9" w15:restartNumberingAfterBreak="0">
    <w:nsid w:val="14180BD1"/>
    <w:multiLevelType w:val="hybridMultilevel"/>
    <w:tmpl w:val="114A965E"/>
    <w:numStyleLink w:val="StyleBulletedSymbolsymbolLeft025Hanging025"/>
  </w:abstractNum>
  <w:abstractNum w:abstractNumId="10" w15:restartNumberingAfterBreak="0">
    <w:nsid w:val="179F5F2B"/>
    <w:multiLevelType w:val="hybridMultilevel"/>
    <w:tmpl w:val="79A06664"/>
    <w:lvl w:ilvl="0" w:tplc="EC2256C6">
      <w:start w:val="1"/>
      <w:numFmt w:val="bullet"/>
      <w:pStyle w:val="TableListBullet"/>
      <w:lvlText w:val=""/>
      <w:lvlJc w:val="left"/>
      <w:pPr>
        <w:tabs>
          <w:tab w:val="num" w:pos="360"/>
        </w:tabs>
        <w:ind w:left="360" w:hanging="360"/>
      </w:pPr>
      <w:rPr>
        <w:rFonts w:ascii="Symbol" w:hAnsi="Symbol" w:hint="default"/>
      </w:rPr>
    </w:lvl>
    <w:lvl w:ilvl="1" w:tplc="04090003">
      <w:start w:val="1"/>
      <w:numFmt w:val="bullet"/>
      <w:pStyle w:val="TableList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CF4D0B"/>
    <w:multiLevelType w:val="hybridMultilevel"/>
    <w:tmpl w:val="F33A788C"/>
    <w:lvl w:ilvl="0" w:tplc="160AC918">
      <w:start w:val="1"/>
      <w:numFmt w:val="bullet"/>
      <w:lvlText w:val=""/>
      <w:lvlJc w:val="left"/>
      <w:pPr>
        <w:ind w:left="720" w:hanging="360"/>
      </w:pPr>
      <w:rPr>
        <w:rFonts w:ascii="Symbol" w:hAnsi="Symbol" w:hint="default"/>
      </w:rPr>
    </w:lvl>
    <w:lvl w:ilvl="1" w:tplc="4404C434">
      <w:start w:val="1"/>
      <w:numFmt w:val="bullet"/>
      <w:lvlText w:val="o"/>
      <w:lvlJc w:val="left"/>
      <w:pPr>
        <w:ind w:left="1440" w:hanging="360"/>
      </w:pPr>
      <w:rPr>
        <w:rFonts w:ascii="Courier New" w:hAnsi="Courier New" w:hint="default"/>
      </w:rPr>
    </w:lvl>
    <w:lvl w:ilvl="2" w:tplc="794002E0">
      <w:start w:val="1"/>
      <w:numFmt w:val="bullet"/>
      <w:lvlText w:val=""/>
      <w:lvlJc w:val="left"/>
      <w:pPr>
        <w:ind w:left="2160" w:hanging="360"/>
      </w:pPr>
      <w:rPr>
        <w:rFonts w:ascii="Wingdings" w:hAnsi="Wingdings" w:hint="default"/>
      </w:rPr>
    </w:lvl>
    <w:lvl w:ilvl="3" w:tplc="B296D83A">
      <w:start w:val="1"/>
      <w:numFmt w:val="bullet"/>
      <w:lvlText w:val=""/>
      <w:lvlJc w:val="left"/>
      <w:pPr>
        <w:ind w:left="2880" w:hanging="360"/>
      </w:pPr>
      <w:rPr>
        <w:rFonts w:ascii="Symbol" w:hAnsi="Symbol" w:hint="default"/>
      </w:rPr>
    </w:lvl>
    <w:lvl w:ilvl="4" w:tplc="CCE049D2">
      <w:start w:val="1"/>
      <w:numFmt w:val="bullet"/>
      <w:lvlText w:val="o"/>
      <w:lvlJc w:val="left"/>
      <w:pPr>
        <w:ind w:left="3600" w:hanging="360"/>
      </w:pPr>
      <w:rPr>
        <w:rFonts w:ascii="Courier New" w:hAnsi="Courier New" w:hint="default"/>
      </w:rPr>
    </w:lvl>
    <w:lvl w:ilvl="5" w:tplc="6DA49D46">
      <w:start w:val="1"/>
      <w:numFmt w:val="bullet"/>
      <w:lvlText w:val=""/>
      <w:lvlJc w:val="left"/>
      <w:pPr>
        <w:ind w:left="4320" w:hanging="360"/>
      </w:pPr>
      <w:rPr>
        <w:rFonts w:ascii="Wingdings" w:hAnsi="Wingdings" w:hint="default"/>
      </w:rPr>
    </w:lvl>
    <w:lvl w:ilvl="6" w:tplc="0178CFAE">
      <w:start w:val="1"/>
      <w:numFmt w:val="bullet"/>
      <w:lvlText w:val=""/>
      <w:lvlJc w:val="left"/>
      <w:pPr>
        <w:ind w:left="5040" w:hanging="360"/>
      </w:pPr>
      <w:rPr>
        <w:rFonts w:ascii="Symbol" w:hAnsi="Symbol" w:hint="default"/>
      </w:rPr>
    </w:lvl>
    <w:lvl w:ilvl="7" w:tplc="E35CC09A">
      <w:start w:val="1"/>
      <w:numFmt w:val="bullet"/>
      <w:lvlText w:val="o"/>
      <w:lvlJc w:val="left"/>
      <w:pPr>
        <w:ind w:left="5760" w:hanging="360"/>
      </w:pPr>
      <w:rPr>
        <w:rFonts w:ascii="Courier New" w:hAnsi="Courier New" w:hint="default"/>
      </w:rPr>
    </w:lvl>
    <w:lvl w:ilvl="8" w:tplc="69042B5E">
      <w:start w:val="1"/>
      <w:numFmt w:val="bullet"/>
      <w:lvlText w:val=""/>
      <w:lvlJc w:val="left"/>
      <w:pPr>
        <w:ind w:left="6480" w:hanging="360"/>
      </w:pPr>
      <w:rPr>
        <w:rFonts w:ascii="Wingdings" w:hAnsi="Wingdings" w:hint="default"/>
      </w:rPr>
    </w:lvl>
  </w:abstractNum>
  <w:abstractNum w:abstractNumId="12"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6C564"/>
    <w:multiLevelType w:val="hybridMultilevel"/>
    <w:tmpl w:val="2608847E"/>
    <w:lvl w:ilvl="0" w:tplc="5DFADD0C">
      <w:start w:val="1"/>
      <w:numFmt w:val="bullet"/>
      <w:lvlText w:val=""/>
      <w:lvlJc w:val="left"/>
      <w:pPr>
        <w:ind w:left="720" w:hanging="360"/>
      </w:pPr>
      <w:rPr>
        <w:rFonts w:ascii="Symbol" w:hAnsi="Symbol" w:hint="default"/>
      </w:rPr>
    </w:lvl>
    <w:lvl w:ilvl="1" w:tplc="B9683A86">
      <w:start w:val="1"/>
      <w:numFmt w:val="bullet"/>
      <w:lvlText w:val="o"/>
      <w:lvlJc w:val="left"/>
      <w:pPr>
        <w:ind w:left="1440" w:hanging="360"/>
      </w:pPr>
      <w:rPr>
        <w:rFonts w:ascii="Courier New" w:hAnsi="Courier New" w:hint="default"/>
      </w:rPr>
    </w:lvl>
    <w:lvl w:ilvl="2" w:tplc="9702C9F4">
      <w:start w:val="1"/>
      <w:numFmt w:val="bullet"/>
      <w:lvlText w:val=""/>
      <w:lvlJc w:val="left"/>
      <w:pPr>
        <w:ind w:left="2160" w:hanging="360"/>
      </w:pPr>
      <w:rPr>
        <w:rFonts w:ascii="Wingdings" w:hAnsi="Wingdings" w:hint="default"/>
      </w:rPr>
    </w:lvl>
    <w:lvl w:ilvl="3" w:tplc="3BEE7AD2">
      <w:start w:val="1"/>
      <w:numFmt w:val="bullet"/>
      <w:lvlText w:val=""/>
      <w:lvlJc w:val="left"/>
      <w:pPr>
        <w:ind w:left="2880" w:hanging="360"/>
      </w:pPr>
      <w:rPr>
        <w:rFonts w:ascii="Symbol" w:hAnsi="Symbol" w:hint="default"/>
      </w:rPr>
    </w:lvl>
    <w:lvl w:ilvl="4" w:tplc="5E22A7B2">
      <w:start w:val="1"/>
      <w:numFmt w:val="bullet"/>
      <w:lvlText w:val="o"/>
      <w:lvlJc w:val="left"/>
      <w:pPr>
        <w:ind w:left="3600" w:hanging="360"/>
      </w:pPr>
      <w:rPr>
        <w:rFonts w:ascii="Courier New" w:hAnsi="Courier New" w:hint="default"/>
      </w:rPr>
    </w:lvl>
    <w:lvl w:ilvl="5" w:tplc="D04C7B40">
      <w:start w:val="1"/>
      <w:numFmt w:val="bullet"/>
      <w:lvlText w:val=""/>
      <w:lvlJc w:val="left"/>
      <w:pPr>
        <w:ind w:left="4320" w:hanging="360"/>
      </w:pPr>
      <w:rPr>
        <w:rFonts w:ascii="Wingdings" w:hAnsi="Wingdings" w:hint="default"/>
      </w:rPr>
    </w:lvl>
    <w:lvl w:ilvl="6" w:tplc="A8A663B2">
      <w:start w:val="1"/>
      <w:numFmt w:val="bullet"/>
      <w:lvlText w:val=""/>
      <w:lvlJc w:val="left"/>
      <w:pPr>
        <w:ind w:left="5040" w:hanging="360"/>
      </w:pPr>
      <w:rPr>
        <w:rFonts w:ascii="Symbol" w:hAnsi="Symbol" w:hint="default"/>
      </w:rPr>
    </w:lvl>
    <w:lvl w:ilvl="7" w:tplc="160AE5F0">
      <w:start w:val="1"/>
      <w:numFmt w:val="bullet"/>
      <w:lvlText w:val="o"/>
      <w:lvlJc w:val="left"/>
      <w:pPr>
        <w:ind w:left="5760" w:hanging="360"/>
      </w:pPr>
      <w:rPr>
        <w:rFonts w:ascii="Courier New" w:hAnsi="Courier New" w:hint="default"/>
      </w:rPr>
    </w:lvl>
    <w:lvl w:ilvl="8" w:tplc="C25E1BD6">
      <w:start w:val="1"/>
      <w:numFmt w:val="bullet"/>
      <w:lvlText w:val=""/>
      <w:lvlJc w:val="left"/>
      <w:pPr>
        <w:ind w:left="6480" w:hanging="360"/>
      </w:pPr>
      <w:rPr>
        <w:rFonts w:ascii="Wingdings" w:hAnsi="Wingdings" w:hint="default"/>
      </w:rPr>
    </w:lvl>
  </w:abstractNum>
  <w:abstractNum w:abstractNumId="14"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16756"/>
    <w:multiLevelType w:val="hybridMultilevel"/>
    <w:tmpl w:val="FFFFFFFF"/>
    <w:lvl w:ilvl="0" w:tplc="952AD8CA">
      <w:start w:val="1"/>
      <w:numFmt w:val="bullet"/>
      <w:lvlText w:val=""/>
      <w:lvlJc w:val="left"/>
      <w:pPr>
        <w:ind w:left="720" w:hanging="360"/>
      </w:pPr>
      <w:rPr>
        <w:rFonts w:ascii="Symbol" w:hAnsi="Symbol" w:hint="default"/>
      </w:rPr>
    </w:lvl>
    <w:lvl w:ilvl="1" w:tplc="35AA0340">
      <w:start w:val="1"/>
      <w:numFmt w:val="bullet"/>
      <w:lvlText w:val="o"/>
      <w:lvlJc w:val="left"/>
      <w:pPr>
        <w:ind w:left="1440" w:hanging="360"/>
      </w:pPr>
      <w:rPr>
        <w:rFonts w:ascii="Courier New" w:hAnsi="Courier New" w:hint="default"/>
      </w:rPr>
    </w:lvl>
    <w:lvl w:ilvl="2" w:tplc="0E0406BE">
      <w:start w:val="1"/>
      <w:numFmt w:val="bullet"/>
      <w:lvlText w:val=""/>
      <w:lvlJc w:val="left"/>
      <w:pPr>
        <w:ind w:left="2160" w:hanging="360"/>
      </w:pPr>
      <w:rPr>
        <w:rFonts w:ascii="Wingdings" w:hAnsi="Wingdings" w:hint="default"/>
      </w:rPr>
    </w:lvl>
    <w:lvl w:ilvl="3" w:tplc="041E3C5E">
      <w:start w:val="1"/>
      <w:numFmt w:val="bullet"/>
      <w:lvlText w:val=""/>
      <w:lvlJc w:val="left"/>
      <w:pPr>
        <w:ind w:left="2880" w:hanging="360"/>
      </w:pPr>
      <w:rPr>
        <w:rFonts w:ascii="Symbol" w:hAnsi="Symbol" w:hint="default"/>
      </w:rPr>
    </w:lvl>
    <w:lvl w:ilvl="4" w:tplc="7228F7A6">
      <w:start w:val="1"/>
      <w:numFmt w:val="bullet"/>
      <w:lvlText w:val="o"/>
      <w:lvlJc w:val="left"/>
      <w:pPr>
        <w:ind w:left="3600" w:hanging="360"/>
      </w:pPr>
      <w:rPr>
        <w:rFonts w:ascii="Courier New" w:hAnsi="Courier New" w:hint="default"/>
      </w:rPr>
    </w:lvl>
    <w:lvl w:ilvl="5" w:tplc="4EBAB7A6">
      <w:start w:val="1"/>
      <w:numFmt w:val="bullet"/>
      <w:lvlText w:val=""/>
      <w:lvlJc w:val="left"/>
      <w:pPr>
        <w:ind w:left="4320" w:hanging="360"/>
      </w:pPr>
      <w:rPr>
        <w:rFonts w:ascii="Wingdings" w:hAnsi="Wingdings" w:hint="default"/>
      </w:rPr>
    </w:lvl>
    <w:lvl w:ilvl="6" w:tplc="D1B81E66">
      <w:start w:val="1"/>
      <w:numFmt w:val="bullet"/>
      <w:lvlText w:val=""/>
      <w:lvlJc w:val="left"/>
      <w:pPr>
        <w:ind w:left="5040" w:hanging="360"/>
      </w:pPr>
      <w:rPr>
        <w:rFonts w:ascii="Symbol" w:hAnsi="Symbol" w:hint="default"/>
      </w:rPr>
    </w:lvl>
    <w:lvl w:ilvl="7" w:tplc="B1745F26">
      <w:start w:val="1"/>
      <w:numFmt w:val="bullet"/>
      <w:lvlText w:val="o"/>
      <w:lvlJc w:val="left"/>
      <w:pPr>
        <w:ind w:left="5760" w:hanging="360"/>
      </w:pPr>
      <w:rPr>
        <w:rFonts w:ascii="Courier New" w:hAnsi="Courier New" w:hint="default"/>
      </w:rPr>
    </w:lvl>
    <w:lvl w:ilvl="8" w:tplc="9EB4E37C">
      <w:start w:val="1"/>
      <w:numFmt w:val="bullet"/>
      <w:lvlText w:val=""/>
      <w:lvlJc w:val="left"/>
      <w:pPr>
        <w:ind w:left="6480" w:hanging="360"/>
      </w:pPr>
      <w:rPr>
        <w:rFonts w:ascii="Wingdings" w:hAnsi="Wingdings" w:hint="default"/>
      </w:rPr>
    </w:lvl>
  </w:abstractNum>
  <w:abstractNum w:abstractNumId="18"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7BCC1"/>
    <w:multiLevelType w:val="hybridMultilevel"/>
    <w:tmpl w:val="0C00D6B2"/>
    <w:lvl w:ilvl="0" w:tplc="FCDE5776">
      <w:start w:val="1"/>
      <w:numFmt w:val="bullet"/>
      <w:lvlText w:val=""/>
      <w:lvlJc w:val="left"/>
      <w:pPr>
        <w:ind w:left="720" w:hanging="360"/>
      </w:pPr>
      <w:rPr>
        <w:rFonts w:ascii="Symbol" w:hAnsi="Symbol" w:hint="default"/>
      </w:rPr>
    </w:lvl>
    <w:lvl w:ilvl="1" w:tplc="9FAE63EE">
      <w:start w:val="1"/>
      <w:numFmt w:val="bullet"/>
      <w:lvlText w:val="o"/>
      <w:lvlJc w:val="left"/>
      <w:pPr>
        <w:ind w:left="1440" w:hanging="360"/>
      </w:pPr>
      <w:rPr>
        <w:rFonts w:ascii="Courier New" w:hAnsi="Courier New" w:hint="default"/>
      </w:rPr>
    </w:lvl>
    <w:lvl w:ilvl="2" w:tplc="16FE7FB6">
      <w:start w:val="1"/>
      <w:numFmt w:val="bullet"/>
      <w:lvlText w:val=""/>
      <w:lvlJc w:val="left"/>
      <w:pPr>
        <w:ind w:left="2160" w:hanging="360"/>
      </w:pPr>
      <w:rPr>
        <w:rFonts w:ascii="Wingdings" w:hAnsi="Wingdings" w:hint="default"/>
      </w:rPr>
    </w:lvl>
    <w:lvl w:ilvl="3" w:tplc="D2C67096">
      <w:start w:val="1"/>
      <w:numFmt w:val="bullet"/>
      <w:lvlText w:val=""/>
      <w:lvlJc w:val="left"/>
      <w:pPr>
        <w:ind w:left="2880" w:hanging="360"/>
      </w:pPr>
      <w:rPr>
        <w:rFonts w:ascii="Symbol" w:hAnsi="Symbol" w:hint="default"/>
      </w:rPr>
    </w:lvl>
    <w:lvl w:ilvl="4" w:tplc="986846E2">
      <w:start w:val="1"/>
      <w:numFmt w:val="bullet"/>
      <w:lvlText w:val="o"/>
      <w:lvlJc w:val="left"/>
      <w:pPr>
        <w:ind w:left="3600" w:hanging="360"/>
      </w:pPr>
      <w:rPr>
        <w:rFonts w:ascii="Courier New" w:hAnsi="Courier New" w:hint="default"/>
      </w:rPr>
    </w:lvl>
    <w:lvl w:ilvl="5" w:tplc="C3088490">
      <w:start w:val="1"/>
      <w:numFmt w:val="bullet"/>
      <w:lvlText w:val=""/>
      <w:lvlJc w:val="left"/>
      <w:pPr>
        <w:ind w:left="4320" w:hanging="360"/>
      </w:pPr>
      <w:rPr>
        <w:rFonts w:ascii="Wingdings" w:hAnsi="Wingdings" w:hint="default"/>
      </w:rPr>
    </w:lvl>
    <w:lvl w:ilvl="6" w:tplc="F8D477FC">
      <w:start w:val="1"/>
      <w:numFmt w:val="bullet"/>
      <w:lvlText w:val=""/>
      <w:lvlJc w:val="left"/>
      <w:pPr>
        <w:ind w:left="5040" w:hanging="360"/>
      </w:pPr>
      <w:rPr>
        <w:rFonts w:ascii="Symbol" w:hAnsi="Symbol" w:hint="default"/>
      </w:rPr>
    </w:lvl>
    <w:lvl w:ilvl="7" w:tplc="74126B6C">
      <w:start w:val="1"/>
      <w:numFmt w:val="bullet"/>
      <w:lvlText w:val="o"/>
      <w:lvlJc w:val="left"/>
      <w:pPr>
        <w:ind w:left="5760" w:hanging="360"/>
      </w:pPr>
      <w:rPr>
        <w:rFonts w:ascii="Courier New" w:hAnsi="Courier New" w:hint="default"/>
      </w:rPr>
    </w:lvl>
    <w:lvl w:ilvl="8" w:tplc="ABF21634">
      <w:start w:val="1"/>
      <w:numFmt w:val="bullet"/>
      <w:lvlText w:val=""/>
      <w:lvlJc w:val="left"/>
      <w:pPr>
        <w:ind w:left="6480" w:hanging="360"/>
      </w:pPr>
      <w:rPr>
        <w:rFonts w:ascii="Wingdings" w:hAnsi="Wingdings" w:hint="default"/>
      </w:rPr>
    </w:lvl>
  </w:abstractNum>
  <w:abstractNum w:abstractNumId="21" w15:restartNumberingAfterBreak="0">
    <w:nsid w:val="32A71402"/>
    <w:multiLevelType w:val="hybridMultilevel"/>
    <w:tmpl w:val="0846D2BE"/>
    <w:lvl w:ilvl="0" w:tplc="56E63046">
      <w:start w:val="1"/>
      <w:numFmt w:val="bullet"/>
      <w:lvlText w:val=""/>
      <w:lvlJc w:val="left"/>
      <w:pPr>
        <w:ind w:left="720" w:hanging="360"/>
      </w:pPr>
      <w:rPr>
        <w:rFonts w:ascii="Symbol" w:hAnsi="Symbol" w:hint="default"/>
      </w:rPr>
    </w:lvl>
    <w:lvl w:ilvl="1" w:tplc="4F724804">
      <w:start w:val="1"/>
      <w:numFmt w:val="bullet"/>
      <w:lvlText w:val="o"/>
      <w:lvlJc w:val="left"/>
      <w:pPr>
        <w:ind w:left="1440" w:hanging="360"/>
      </w:pPr>
      <w:rPr>
        <w:rFonts w:ascii="Courier New" w:hAnsi="Courier New" w:hint="default"/>
      </w:rPr>
    </w:lvl>
    <w:lvl w:ilvl="2" w:tplc="1F0A4A1A">
      <w:start w:val="1"/>
      <w:numFmt w:val="bullet"/>
      <w:lvlText w:val=""/>
      <w:lvlJc w:val="left"/>
      <w:pPr>
        <w:ind w:left="2160" w:hanging="360"/>
      </w:pPr>
      <w:rPr>
        <w:rFonts w:ascii="Wingdings" w:hAnsi="Wingdings" w:hint="default"/>
      </w:rPr>
    </w:lvl>
    <w:lvl w:ilvl="3" w:tplc="355429C2">
      <w:start w:val="1"/>
      <w:numFmt w:val="bullet"/>
      <w:lvlText w:val=""/>
      <w:lvlJc w:val="left"/>
      <w:pPr>
        <w:ind w:left="2880" w:hanging="360"/>
      </w:pPr>
      <w:rPr>
        <w:rFonts w:ascii="Symbol" w:hAnsi="Symbol" w:hint="default"/>
      </w:rPr>
    </w:lvl>
    <w:lvl w:ilvl="4" w:tplc="409E7BAC">
      <w:start w:val="1"/>
      <w:numFmt w:val="bullet"/>
      <w:lvlText w:val="o"/>
      <w:lvlJc w:val="left"/>
      <w:pPr>
        <w:ind w:left="3600" w:hanging="360"/>
      </w:pPr>
      <w:rPr>
        <w:rFonts w:ascii="Courier New" w:hAnsi="Courier New" w:hint="default"/>
      </w:rPr>
    </w:lvl>
    <w:lvl w:ilvl="5" w:tplc="F89618F4">
      <w:start w:val="1"/>
      <w:numFmt w:val="bullet"/>
      <w:lvlText w:val=""/>
      <w:lvlJc w:val="left"/>
      <w:pPr>
        <w:ind w:left="4320" w:hanging="360"/>
      </w:pPr>
      <w:rPr>
        <w:rFonts w:ascii="Wingdings" w:hAnsi="Wingdings" w:hint="default"/>
      </w:rPr>
    </w:lvl>
    <w:lvl w:ilvl="6" w:tplc="B9D48BE0">
      <w:start w:val="1"/>
      <w:numFmt w:val="bullet"/>
      <w:lvlText w:val=""/>
      <w:lvlJc w:val="left"/>
      <w:pPr>
        <w:ind w:left="5040" w:hanging="360"/>
      </w:pPr>
      <w:rPr>
        <w:rFonts w:ascii="Symbol" w:hAnsi="Symbol" w:hint="default"/>
      </w:rPr>
    </w:lvl>
    <w:lvl w:ilvl="7" w:tplc="87623A8E">
      <w:start w:val="1"/>
      <w:numFmt w:val="bullet"/>
      <w:lvlText w:val="o"/>
      <w:lvlJc w:val="left"/>
      <w:pPr>
        <w:ind w:left="5760" w:hanging="360"/>
      </w:pPr>
      <w:rPr>
        <w:rFonts w:ascii="Courier New" w:hAnsi="Courier New" w:hint="default"/>
      </w:rPr>
    </w:lvl>
    <w:lvl w:ilvl="8" w:tplc="E68E67BE">
      <w:start w:val="1"/>
      <w:numFmt w:val="bullet"/>
      <w:lvlText w:val=""/>
      <w:lvlJc w:val="left"/>
      <w:pPr>
        <w:ind w:left="6480" w:hanging="360"/>
      </w:pPr>
      <w:rPr>
        <w:rFonts w:ascii="Wingdings" w:hAnsi="Wingdings" w:hint="default"/>
      </w:rPr>
    </w:lvl>
  </w:abstractNum>
  <w:abstractNum w:abstractNumId="22" w15:restartNumberingAfterBreak="0">
    <w:nsid w:val="34DA4228"/>
    <w:multiLevelType w:val="hybridMultilevel"/>
    <w:tmpl w:val="7452CED6"/>
    <w:lvl w:ilvl="0" w:tplc="92A8E2C8">
      <w:start w:val="1"/>
      <w:numFmt w:val="bullet"/>
      <w:lvlText w:val=""/>
      <w:lvlJc w:val="left"/>
      <w:pPr>
        <w:tabs>
          <w:tab w:val="num" w:pos="360"/>
        </w:tabs>
        <w:ind w:left="360" w:hanging="360"/>
      </w:pPr>
      <w:rPr>
        <w:rFonts w:ascii="Symbol" w:hAnsi="Symbol"/>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21F94"/>
    <w:multiLevelType w:val="hybridMultilevel"/>
    <w:tmpl w:val="08F4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5732E"/>
    <w:multiLevelType w:val="hybridMultilevel"/>
    <w:tmpl w:val="FB0C984A"/>
    <w:lvl w:ilvl="0" w:tplc="8F809C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9479B"/>
    <w:multiLevelType w:val="hybridMultilevel"/>
    <w:tmpl w:val="3A5AFB4C"/>
    <w:lvl w:ilvl="0" w:tplc="8F809C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7D3253"/>
    <w:multiLevelType w:val="hybridMultilevel"/>
    <w:tmpl w:val="A190886C"/>
    <w:lvl w:ilvl="0" w:tplc="92A8E2C8">
      <w:start w:val="1"/>
      <w:numFmt w:val="bullet"/>
      <w:lvlText w:val=""/>
      <w:lvlJc w:val="left"/>
      <w:pPr>
        <w:tabs>
          <w:tab w:val="num" w:pos="360"/>
        </w:tabs>
        <w:ind w:left="360" w:hanging="360"/>
      </w:pPr>
      <w:rPr>
        <w:rFonts w:ascii="Symbol" w:hAnsi="Symbol"/>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906B4"/>
    <w:multiLevelType w:val="hybridMultilevel"/>
    <w:tmpl w:val="23A4A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F0DA8"/>
    <w:multiLevelType w:val="hybridMultilevel"/>
    <w:tmpl w:val="2CFE7306"/>
    <w:lvl w:ilvl="0" w:tplc="92A8E2C8">
      <w:start w:val="1"/>
      <w:numFmt w:val="bullet"/>
      <w:lvlText w:val=""/>
      <w:lvlJc w:val="left"/>
      <w:pPr>
        <w:tabs>
          <w:tab w:val="num" w:pos="360"/>
        </w:tabs>
        <w:ind w:left="360" w:hanging="360"/>
      </w:pPr>
      <w:rPr>
        <w:rFonts w:ascii="Symbol" w:hAnsi="Symbol"/>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3AE617"/>
    <w:multiLevelType w:val="hybridMultilevel"/>
    <w:tmpl w:val="57A60308"/>
    <w:lvl w:ilvl="0" w:tplc="BE30C4FC">
      <w:start w:val="1"/>
      <w:numFmt w:val="bullet"/>
      <w:lvlText w:val=""/>
      <w:lvlJc w:val="left"/>
      <w:pPr>
        <w:ind w:left="720" w:hanging="360"/>
      </w:pPr>
      <w:rPr>
        <w:rFonts w:ascii="Symbol" w:hAnsi="Symbol" w:hint="default"/>
      </w:rPr>
    </w:lvl>
    <w:lvl w:ilvl="1" w:tplc="AFFAB5B2">
      <w:start w:val="1"/>
      <w:numFmt w:val="bullet"/>
      <w:lvlText w:val="o"/>
      <w:lvlJc w:val="left"/>
      <w:pPr>
        <w:ind w:left="1440" w:hanging="360"/>
      </w:pPr>
      <w:rPr>
        <w:rFonts w:ascii="Courier New" w:hAnsi="Courier New" w:hint="default"/>
      </w:rPr>
    </w:lvl>
    <w:lvl w:ilvl="2" w:tplc="DFF40D36">
      <w:start w:val="1"/>
      <w:numFmt w:val="bullet"/>
      <w:lvlText w:val=""/>
      <w:lvlJc w:val="left"/>
      <w:pPr>
        <w:ind w:left="2160" w:hanging="360"/>
      </w:pPr>
      <w:rPr>
        <w:rFonts w:ascii="Wingdings" w:hAnsi="Wingdings" w:hint="default"/>
      </w:rPr>
    </w:lvl>
    <w:lvl w:ilvl="3" w:tplc="38C07D70">
      <w:start w:val="1"/>
      <w:numFmt w:val="bullet"/>
      <w:lvlText w:val=""/>
      <w:lvlJc w:val="left"/>
      <w:pPr>
        <w:ind w:left="2880" w:hanging="360"/>
      </w:pPr>
      <w:rPr>
        <w:rFonts w:ascii="Symbol" w:hAnsi="Symbol" w:hint="default"/>
      </w:rPr>
    </w:lvl>
    <w:lvl w:ilvl="4" w:tplc="99E8D372">
      <w:start w:val="1"/>
      <w:numFmt w:val="bullet"/>
      <w:lvlText w:val="o"/>
      <w:lvlJc w:val="left"/>
      <w:pPr>
        <w:ind w:left="3600" w:hanging="360"/>
      </w:pPr>
      <w:rPr>
        <w:rFonts w:ascii="Courier New" w:hAnsi="Courier New" w:hint="default"/>
      </w:rPr>
    </w:lvl>
    <w:lvl w:ilvl="5" w:tplc="7E448A9E">
      <w:start w:val="1"/>
      <w:numFmt w:val="bullet"/>
      <w:lvlText w:val=""/>
      <w:lvlJc w:val="left"/>
      <w:pPr>
        <w:ind w:left="4320" w:hanging="360"/>
      </w:pPr>
      <w:rPr>
        <w:rFonts w:ascii="Wingdings" w:hAnsi="Wingdings" w:hint="default"/>
      </w:rPr>
    </w:lvl>
    <w:lvl w:ilvl="6" w:tplc="373A37E6">
      <w:start w:val="1"/>
      <w:numFmt w:val="bullet"/>
      <w:lvlText w:val=""/>
      <w:lvlJc w:val="left"/>
      <w:pPr>
        <w:ind w:left="5040" w:hanging="360"/>
      </w:pPr>
      <w:rPr>
        <w:rFonts w:ascii="Symbol" w:hAnsi="Symbol" w:hint="default"/>
      </w:rPr>
    </w:lvl>
    <w:lvl w:ilvl="7" w:tplc="B9DA6358">
      <w:start w:val="1"/>
      <w:numFmt w:val="bullet"/>
      <w:lvlText w:val="o"/>
      <w:lvlJc w:val="left"/>
      <w:pPr>
        <w:ind w:left="5760" w:hanging="360"/>
      </w:pPr>
      <w:rPr>
        <w:rFonts w:ascii="Courier New" w:hAnsi="Courier New" w:hint="default"/>
      </w:rPr>
    </w:lvl>
    <w:lvl w:ilvl="8" w:tplc="BA307660">
      <w:start w:val="1"/>
      <w:numFmt w:val="bullet"/>
      <w:lvlText w:val=""/>
      <w:lvlJc w:val="left"/>
      <w:pPr>
        <w:ind w:left="6480" w:hanging="360"/>
      </w:pPr>
      <w:rPr>
        <w:rFonts w:ascii="Wingdings" w:hAnsi="Wingdings" w:hint="default"/>
      </w:rPr>
    </w:lvl>
  </w:abstractNum>
  <w:abstractNum w:abstractNumId="31"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74DB0"/>
    <w:multiLevelType w:val="hybridMultilevel"/>
    <w:tmpl w:val="25F6B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D04625E"/>
    <w:multiLevelType w:val="hybridMultilevel"/>
    <w:tmpl w:val="ED6A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F46067"/>
    <w:multiLevelType w:val="hybridMultilevel"/>
    <w:tmpl w:val="22626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E0254F"/>
    <w:multiLevelType w:val="hybridMultilevel"/>
    <w:tmpl w:val="114A965E"/>
    <w:styleLink w:val="StyleBulletedSymbolsymbolLeft025Hanging025"/>
    <w:lvl w:ilvl="0" w:tplc="92A8E2C8">
      <w:start w:val="1"/>
      <w:numFmt w:val="bullet"/>
      <w:lvlText w:val=""/>
      <w:lvlJc w:val="left"/>
      <w:pPr>
        <w:tabs>
          <w:tab w:val="num" w:pos="360"/>
        </w:tabs>
        <w:ind w:left="360" w:hanging="360"/>
      </w:pPr>
      <w:rPr>
        <w:rFonts w:ascii="Symbol" w:hAnsi="Symbol"/>
        <w:color w:val="auto"/>
        <w:sz w:val="22"/>
      </w:rPr>
    </w:lvl>
    <w:lvl w:ilvl="1" w:tplc="A41A2608">
      <w:start w:val="1"/>
      <w:numFmt w:val="bullet"/>
      <w:lvlText w:val="o"/>
      <w:lvlJc w:val="left"/>
      <w:pPr>
        <w:tabs>
          <w:tab w:val="num" w:pos="1080"/>
        </w:tabs>
        <w:ind w:left="1080" w:hanging="360"/>
      </w:pPr>
      <w:rPr>
        <w:rFonts w:ascii="Courier New" w:hAnsi="Courier New" w:hint="default"/>
      </w:rPr>
    </w:lvl>
    <w:lvl w:ilvl="2" w:tplc="829634D4">
      <w:start w:val="1"/>
      <w:numFmt w:val="bullet"/>
      <w:lvlText w:val=""/>
      <w:lvlJc w:val="left"/>
      <w:pPr>
        <w:tabs>
          <w:tab w:val="num" w:pos="1800"/>
        </w:tabs>
        <w:ind w:left="1800" w:hanging="360"/>
      </w:pPr>
      <w:rPr>
        <w:rFonts w:ascii="Wingdings" w:hAnsi="Wingdings" w:hint="default"/>
      </w:rPr>
    </w:lvl>
    <w:lvl w:ilvl="3" w:tplc="1BA88604">
      <w:start w:val="1"/>
      <w:numFmt w:val="bullet"/>
      <w:lvlText w:val=""/>
      <w:lvlJc w:val="left"/>
      <w:pPr>
        <w:tabs>
          <w:tab w:val="num" w:pos="2520"/>
        </w:tabs>
        <w:ind w:left="2520" w:hanging="360"/>
      </w:pPr>
      <w:rPr>
        <w:rFonts w:ascii="Symbol" w:hAnsi="Symbol" w:hint="default"/>
      </w:rPr>
    </w:lvl>
    <w:lvl w:ilvl="4" w:tplc="BFC44D96">
      <w:start w:val="1"/>
      <w:numFmt w:val="bullet"/>
      <w:lvlText w:val="o"/>
      <w:lvlJc w:val="left"/>
      <w:pPr>
        <w:tabs>
          <w:tab w:val="num" w:pos="3240"/>
        </w:tabs>
        <w:ind w:left="3240" w:hanging="360"/>
      </w:pPr>
      <w:rPr>
        <w:rFonts w:ascii="Courier New" w:hAnsi="Courier New" w:hint="default"/>
      </w:rPr>
    </w:lvl>
    <w:lvl w:ilvl="5" w:tplc="D0A4CE40">
      <w:start w:val="1"/>
      <w:numFmt w:val="bullet"/>
      <w:lvlText w:val=""/>
      <w:lvlJc w:val="left"/>
      <w:pPr>
        <w:tabs>
          <w:tab w:val="num" w:pos="3960"/>
        </w:tabs>
        <w:ind w:left="3960" w:hanging="360"/>
      </w:pPr>
      <w:rPr>
        <w:rFonts w:ascii="Wingdings" w:hAnsi="Wingdings" w:hint="default"/>
      </w:rPr>
    </w:lvl>
    <w:lvl w:ilvl="6" w:tplc="E3DCF84C">
      <w:start w:val="1"/>
      <w:numFmt w:val="bullet"/>
      <w:lvlText w:val=""/>
      <w:lvlJc w:val="left"/>
      <w:pPr>
        <w:tabs>
          <w:tab w:val="num" w:pos="4680"/>
        </w:tabs>
        <w:ind w:left="4680" w:hanging="360"/>
      </w:pPr>
      <w:rPr>
        <w:rFonts w:ascii="Symbol" w:hAnsi="Symbol" w:hint="default"/>
      </w:rPr>
    </w:lvl>
    <w:lvl w:ilvl="7" w:tplc="171252E6">
      <w:start w:val="1"/>
      <w:numFmt w:val="bullet"/>
      <w:lvlText w:val="o"/>
      <w:lvlJc w:val="left"/>
      <w:pPr>
        <w:tabs>
          <w:tab w:val="num" w:pos="5400"/>
        </w:tabs>
        <w:ind w:left="5400" w:hanging="360"/>
      </w:pPr>
      <w:rPr>
        <w:rFonts w:ascii="Courier New" w:hAnsi="Courier New" w:hint="default"/>
      </w:rPr>
    </w:lvl>
    <w:lvl w:ilvl="8" w:tplc="C10A39C6">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C29C0"/>
    <w:multiLevelType w:val="hybridMultilevel"/>
    <w:tmpl w:val="82AA1130"/>
    <w:lvl w:ilvl="0" w:tplc="9CBEA2F8">
      <w:start w:val="1"/>
      <w:numFmt w:val="decimal"/>
      <w:pStyle w:val="TableListNumber"/>
      <w:lvlText w:val="%1."/>
      <w:lvlJc w:val="left"/>
      <w:pPr>
        <w:tabs>
          <w:tab w:val="num" w:pos="360"/>
        </w:tabs>
        <w:ind w:left="360" w:hanging="360"/>
      </w:pPr>
      <w:rPr>
        <w:rFonts w:hint="default"/>
      </w:rPr>
    </w:lvl>
    <w:lvl w:ilvl="1" w:tplc="8F72A5EA">
      <w:start w:val="1"/>
      <w:numFmt w:val="lowerLetter"/>
      <w:pStyle w:val="TableListNumber2"/>
      <w:lvlText w:val="%2."/>
      <w:lvlJc w:val="left"/>
      <w:pPr>
        <w:tabs>
          <w:tab w:val="num" w:pos="720"/>
        </w:tabs>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15E9A"/>
    <w:multiLevelType w:val="hybridMultilevel"/>
    <w:tmpl w:val="242E5C3E"/>
    <w:lvl w:ilvl="0" w:tplc="92A8E2C8">
      <w:start w:val="1"/>
      <w:numFmt w:val="bullet"/>
      <w:lvlText w:val=""/>
      <w:lvlJc w:val="left"/>
      <w:pPr>
        <w:tabs>
          <w:tab w:val="num" w:pos="360"/>
        </w:tabs>
        <w:ind w:left="360" w:hanging="360"/>
      </w:pPr>
      <w:rPr>
        <w:rFonts w:ascii="Symbol" w:hAnsi="Symbol"/>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807F69"/>
    <w:multiLevelType w:val="hybridMultilevel"/>
    <w:tmpl w:val="3F3EC0B4"/>
    <w:lvl w:ilvl="0" w:tplc="8F809C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54C47"/>
    <w:multiLevelType w:val="hybridMultilevel"/>
    <w:tmpl w:val="64F0B82A"/>
    <w:lvl w:ilvl="0" w:tplc="C6041CDC">
      <w:start w:val="1"/>
      <w:numFmt w:val="bullet"/>
      <w:lvlText w:val=""/>
      <w:lvlJc w:val="left"/>
      <w:pPr>
        <w:ind w:left="720" w:hanging="360"/>
      </w:pPr>
      <w:rPr>
        <w:rFonts w:ascii="Symbol" w:hAnsi="Symbol" w:hint="default"/>
      </w:rPr>
    </w:lvl>
    <w:lvl w:ilvl="1" w:tplc="7CA06F70">
      <w:start w:val="1"/>
      <w:numFmt w:val="bullet"/>
      <w:lvlText w:val="o"/>
      <w:lvlJc w:val="left"/>
      <w:pPr>
        <w:ind w:left="1440" w:hanging="360"/>
      </w:pPr>
      <w:rPr>
        <w:rFonts w:ascii="Courier New" w:hAnsi="Courier New" w:hint="default"/>
      </w:rPr>
    </w:lvl>
    <w:lvl w:ilvl="2" w:tplc="97064FF8">
      <w:start w:val="1"/>
      <w:numFmt w:val="bullet"/>
      <w:lvlText w:val=""/>
      <w:lvlJc w:val="left"/>
      <w:pPr>
        <w:ind w:left="2160" w:hanging="360"/>
      </w:pPr>
      <w:rPr>
        <w:rFonts w:ascii="Wingdings" w:hAnsi="Wingdings" w:hint="default"/>
      </w:rPr>
    </w:lvl>
    <w:lvl w:ilvl="3" w:tplc="376CB0D0">
      <w:start w:val="1"/>
      <w:numFmt w:val="bullet"/>
      <w:lvlText w:val=""/>
      <w:lvlJc w:val="left"/>
      <w:pPr>
        <w:ind w:left="2880" w:hanging="360"/>
      </w:pPr>
      <w:rPr>
        <w:rFonts w:ascii="Symbol" w:hAnsi="Symbol" w:hint="default"/>
      </w:rPr>
    </w:lvl>
    <w:lvl w:ilvl="4" w:tplc="8A36D846">
      <w:start w:val="1"/>
      <w:numFmt w:val="bullet"/>
      <w:lvlText w:val="o"/>
      <w:lvlJc w:val="left"/>
      <w:pPr>
        <w:ind w:left="3600" w:hanging="360"/>
      </w:pPr>
      <w:rPr>
        <w:rFonts w:ascii="Courier New" w:hAnsi="Courier New" w:hint="default"/>
      </w:rPr>
    </w:lvl>
    <w:lvl w:ilvl="5" w:tplc="A8B4882C">
      <w:start w:val="1"/>
      <w:numFmt w:val="bullet"/>
      <w:lvlText w:val=""/>
      <w:lvlJc w:val="left"/>
      <w:pPr>
        <w:ind w:left="4320" w:hanging="360"/>
      </w:pPr>
      <w:rPr>
        <w:rFonts w:ascii="Wingdings" w:hAnsi="Wingdings" w:hint="default"/>
      </w:rPr>
    </w:lvl>
    <w:lvl w:ilvl="6" w:tplc="719CEA5C">
      <w:start w:val="1"/>
      <w:numFmt w:val="bullet"/>
      <w:lvlText w:val=""/>
      <w:lvlJc w:val="left"/>
      <w:pPr>
        <w:ind w:left="5040" w:hanging="360"/>
      </w:pPr>
      <w:rPr>
        <w:rFonts w:ascii="Symbol" w:hAnsi="Symbol" w:hint="default"/>
      </w:rPr>
    </w:lvl>
    <w:lvl w:ilvl="7" w:tplc="649C258C">
      <w:start w:val="1"/>
      <w:numFmt w:val="bullet"/>
      <w:lvlText w:val="o"/>
      <w:lvlJc w:val="left"/>
      <w:pPr>
        <w:ind w:left="5760" w:hanging="360"/>
      </w:pPr>
      <w:rPr>
        <w:rFonts w:ascii="Courier New" w:hAnsi="Courier New" w:hint="default"/>
      </w:rPr>
    </w:lvl>
    <w:lvl w:ilvl="8" w:tplc="E47A9B96">
      <w:start w:val="1"/>
      <w:numFmt w:val="bullet"/>
      <w:lvlText w:val=""/>
      <w:lvlJc w:val="left"/>
      <w:pPr>
        <w:ind w:left="6480" w:hanging="360"/>
      </w:pPr>
      <w:rPr>
        <w:rFonts w:ascii="Wingdings" w:hAnsi="Wingdings" w:hint="default"/>
      </w:rPr>
    </w:lvl>
  </w:abstractNum>
  <w:abstractNum w:abstractNumId="45" w15:restartNumberingAfterBreak="0">
    <w:nsid w:val="74B62F62"/>
    <w:multiLevelType w:val="hybridMultilevel"/>
    <w:tmpl w:val="F28E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BD6BEE"/>
    <w:multiLevelType w:val="hybridMultilevel"/>
    <w:tmpl w:val="D0282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37637">
    <w:abstractNumId w:val="20"/>
  </w:num>
  <w:num w:numId="2" w16cid:durableId="1739551889">
    <w:abstractNumId w:val="8"/>
  </w:num>
  <w:num w:numId="3" w16cid:durableId="100151135">
    <w:abstractNumId w:val="4"/>
  </w:num>
  <w:num w:numId="4" w16cid:durableId="1924562763">
    <w:abstractNumId w:val="11"/>
  </w:num>
  <w:num w:numId="5" w16cid:durableId="988093496">
    <w:abstractNumId w:val="30"/>
  </w:num>
  <w:num w:numId="6" w16cid:durableId="266501026">
    <w:abstractNumId w:val="13"/>
  </w:num>
  <w:num w:numId="7" w16cid:durableId="564999129">
    <w:abstractNumId w:val="21"/>
  </w:num>
  <w:num w:numId="8" w16cid:durableId="1320384132">
    <w:abstractNumId w:val="44"/>
  </w:num>
  <w:num w:numId="9" w16cid:durableId="1255437993">
    <w:abstractNumId w:val="1"/>
  </w:num>
  <w:num w:numId="10" w16cid:durableId="2130855341">
    <w:abstractNumId w:val="0"/>
  </w:num>
  <w:num w:numId="11" w16cid:durableId="1270503397">
    <w:abstractNumId w:val="38"/>
  </w:num>
  <w:num w:numId="12" w16cid:durableId="1185174598">
    <w:abstractNumId w:val="10"/>
    <w:lvlOverride w:ilvl="0">
      <w:startOverride w:val="1"/>
    </w:lvlOverride>
  </w:num>
  <w:num w:numId="13" w16cid:durableId="718096023">
    <w:abstractNumId w:val="36"/>
  </w:num>
  <w:num w:numId="14" w16cid:durableId="360784442">
    <w:abstractNumId w:val="33"/>
  </w:num>
  <w:num w:numId="15" w16cid:durableId="729428141">
    <w:abstractNumId w:val="25"/>
  </w:num>
  <w:num w:numId="16" w16cid:durableId="271783720">
    <w:abstractNumId w:val="28"/>
  </w:num>
  <w:num w:numId="17" w16cid:durableId="1000933591">
    <w:abstractNumId w:val="47"/>
  </w:num>
  <w:num w:numId="18" w16cid:durableId="2034727845">
    <w:abstractNumId w:val="39"/>
  </w:num>
  <w:num w:numId="19" w16cid:durableId="1451046548">
    <w:abstractNumId w:val="15"/>
  </w:num>
  <w:num w:numId="20" w16cid:durableId="1819494797">
    <w:abstractNumId w:val="37"/>
  </w:num>
  <w:num w:numId="21" w16cid:durableId="1046951100">
    <w:abstractNumId w:val="3"/>
  </w:num>
  <w:num w:numId="22" w16cid:durableId="1219243956">
    <w:abstractNumId w:val="19"/>
  </w:num>
  <w:num w:numId="23" w16cid:durableId="1833059888">
    <w:abstractNumId w:val="46"/>
  </w:num>
  <w:num w:numId="24" w16cid:durableId="1002246573">
    <w:abstractNumId w:val="49"/>
  </w:num>
  <w:num w:numId="25" w16cid:durableId="1379740861">
    <w:abstractNumId w:val="16"/>
  </w:num>
  <w:num w:numId="26" w16cid:durableId="1551576751">
    <w:abstractNumId w:val="35"/>
  </w:num>
  <w:num w:numId="27" w16cid:durableId="176695373">
    <w:abstractNumId w:val="12"/>
  </w:num>
  <w:num w:numId="28" w16cid:durableId="941304252">
    <w:abstractNumId w:val="31"/>
  </w:num>
  <w:num w:numId="29" w16cid:durableId="434524319">
    <w:abstractNumId w:val="5"/>
  </w:num>
  <w:num w:numId="30" w16cid:durableId="1311906132">
    <w:abstractNumId w:val="40"/>
  </w:num>
  <w:num w:numId="31" w16cid:durableId="495852094">
    <w:abstractNumId w:val="14"/>
  </w:num>
  <w:num w:numId="32" w16cid:durableId="1319656025">
    <w:abstractNumId w:val="43"/>
  </w:num>
  <w:num w:numId="33" w16cid:durableId="1009143423">
    <w:abstractNumId w:val="18"/>
  </w:num>
  <w:num w:numId="34" w16cid:durableId="1252347975">
    <w:abstractNumId w:val="2"/>
  </w:num>
  <w:num w:numId="35" w16cid:durableId="5838159">
    <w:abstractNumId w:val="23"/>
  </w:num>
  <w:num w:numId="36" w16cid:durableId="1621064735">
    <w:abstractNumId w:val="45"/>
  </w:num>
  <w:num w:numId="37" w16cid:durableId="943804541">
    <w:abstractNumId w:val="32"/>
  </w:num>
  <w:num w:numId="38" w16cid:durableId="1781878906">
    <w:abstractNumId w:val="9"/>
  </w:num>
  <w:num w:numId="39" w16cid:durableId="1575965673">
    <w:abstractNumId w:val="29"/>
  </w:num>
  <w:num w:numId="40" w16cid:durableId="1087193023">
    <w:abstractNumId w:val="27"/>
  </w:num>
  <w:num w:numId="41" w16cid:durableId="921335236">
    <w:abstractNumId w:val="22"/>
  </w:num>
  <w:num w:numId="42" w16cid:durableId="565528153">
    <w:abstractNumId w:val="41"/>
  </w:num>
  <w:num w:numId="43" w16cid:durableId="2001694484">
    <w:abstractNumId w:val="6"/>
  </w:num>
  <w:num w:numId="44" w16cid:durableId="1508787971">
    <w:abstractNumId w:val="34"/>
  </w:num>
  <w:num w:numId="45" w16cid:durableId="849757158">
    <w:abstractNumId w:val="7"/>
  </w:num>
  <w:num w:numId="46" w16cid:durableId="1414660707">
    <w:abstractNumId w:val="24"/>
  </w:num>
  <w:num w:numId="47" w16cid:durableId="1054356972">
    <w:abstractNumId w:val="42"/>
  </w:num>
  <w:num w:numId="48" w16cid:durableId="653488246">
    <w:abstractNumId w:val="26"/>
  </w:num>
  <w:num w:numId="49" w16cid:durableId="1748306410">
    <w:abstractNumId w:val="48"/>
  </w:num>
  <w:num w:numId="50" w16cid:durableId="80762660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Status" w:val="⡰̠孀Д娀ؿ"/>
    <w:docVar w:name="DDEChan" w:val="⡰̠孀Д娀ؿ"/>
  </w:docVars>
  <w:rsids>
    <w:rsidRoot w:val="005F7069"/>
    <w:rsid w:val="00001DC1"/>
    <w:rsid w:val="00002195"/>
    <w:rsid w:val="000027AE"/>
    <w:rsid w:val="00002A99"/>
    <w:rsid w:val="00003348"/>
    <w:rsid w:val="00007240"/>
    <w:rsid w:val="000116DC"/>
    <w:rsid w:val="00012324"/>
    <w:rsid w:val="00012822"/>
    <w:rsid w:val="00013CE8"/>
    <w:rsid w:val="000148BC"/>
    <w:rsid w:val="00014E12"/>
    <w:rsid w:val="00015EA3"/>
    <w:rsid w:val="00016D8B"/>
    <w:rsid w:val="00017C58"/>
    <w:rsid w:val="00017DE2"/>
    <w:rsid w:val="00020909"/>
    <w:rsid w:val="00020B41"/>
    <w:rsid w:val="00021D4C"/>
    <w:rsid w:val="00022698"/>
    <w:rsid w:val="0002536C"/>
    <w:rsid w:val="00030167"/>
    <w:rsid w:val="0003063A"/>
    <w:rsid w:val="00030892"/>
    <w:rsid w:val="00032366"/>
    <w:rsid w:val="000329D7"/>
    <w:rsid w:val="00032E59"/>
    <w:rsid w:val="00036161"/>
    <w:rsid w:val="0004053C"/>
    <w:rsid w:val="00040CF0"/>
    <w:rsid w:val="00041480"/>
    <w:rsid w:val="00041A90"/>
    <w:rsid w:val="00042570"/>
    <w:rsid w:val="000430BF"/>
    <w:rsid w:val="0004353E"/>
    <w:rsid w:val="000447E2"/>
    <w:rsid w:val="00045686"/>
    <w:rsid w:val="00047DD4"/>
    <w:rsid w:val="000515CC"/>
    <w:rsid w:val="00052299"/>
    <w:rsid w:val="00052CB7"/>
    <w:rsid w:val="00052CDC"/>
    <w:rsid w:val="00052FAC"/>
    <w:rsid w:val="000542F8"/>
    <w:rsid w:val="000545AD"/>
    <w:rsid w:val="00060857"/>
    <w:rsid w:val="000615CF"/>
    <w:rsid w:val="00061AA2"/>
    <w:rsid w:val="00061E59"/>
    <w:rsid w:val="00063E4A"/>
    <w:rsid w:val="00064A2C"/>
    <w:rsid w:val="00065024"/>
    <w:rsid w:val="00066E2B"/>
    <w:rsid w:val="00066F9D"/>
    <w:rsid w:val="0006727C"/>
    <w:rsid w:val="00067336"/>
    <w:rsid w:val="00067883"/>
    <w:rsid w:val="00070B23"/>
    <w:rsid w:val="00070C99"/>
    <w:rsid w:val="00071B0D"/>
    <w:rsid w:val="00074B32"/>
    <w:rsid w:val="00075804"/>
    <w:rsid w:val="0007708F"/>
    <w:rsid w:val="00077FBD"/>
    <w:rsid w:val="000800AD"/>
    <w:rsid w:val="00080D35"/>
    <w:rsid w:val="00081D1D"/>
    <w:rsid w:val="00082110"/>
    <w:rsid w:val="00082B99"/>
    <w:rsid w:val="00083EEC"/>
    <w:rsid w:val="000843A3"/>
    <w:rsid w:val="00085FB0"/>
    <w:rsid w:val="00086E39"/>
    <w:rsid w:val="00087481"/>
    <w:rsid w:val="000924B7"/>
    <w:rsid w:val="000934B6"/>
    <w:rsid w:val="00093652"/>
    <w:rsid w:val="0009500D"/>
    <w:rsid w:val="0009533B"/>
    <w:rsid w:val="000964B5"/>
    <w:rsid w:val="000A1364"/>
    <w:rsid w:val="000A2A82"/>
    <w:rsid w:val="000A3D98"/>
    <w:rsid w:val="000A4874"/>
    <w:rsid w:val="000A6756"/>
    <w:rsid w:val="000A6C46"/>
    <w:rsid w:val="000A727C"/>
    <w:rsid w:val="000B134D"/>
    <w:rsid w:val="000B14EA"/>
    <w:rsid w:val="000B174C"/>
    <w:rsid w:val="000B391A"/>
    <w:rsid w:val="000B43D8"/>
    <w:rsid w:val="000B5A9C"/>
    <w:rsid w:val="000B5F83"/>
    <w:rsid w:val="000B6E5E"/>
    <w:rsid w:val="000B7C3F"/>
    <w:rsid w:val="000C02AC"/>
    <w:rsid w:val="000C06B9"/>
    <w:rsid w:val="000C0B03"/>
    <w:rsid w:val="000C1E50"/>
    <w:rsid w:val="000C296B"/>
    <w:rsid w:val="000C48E6"/>
    <w:rsid w:val="000D2D87"/>
    <w:rsid w:val="000D2EB9"/>
    <w:rsid w:val="000D2F4A"/>
    <w:rsid w:val="000D4336"/>
    <w:rsid w:val="000D48C3"/>
    <w:rsid w:val="000D4D97"/>
    <w:rsid w:val="000D5573"/>
    <w:rsid w:val="000D648B"/>
    <w:rsid w:val="000D677C"/>
    <w:rsid w:val="000D6B12"/>
    <w:rsid w:val="000D6E92"/>
    <w:rsid w:val="000D739D"/>
    <w:rsid w:val="000D7C0A"/>
    <w:rsid w:val="000E0017"/>
    <w:rsid w:val="000E0797"/>
    <w:rsid w:val="000E291D"/>
    <w:rsid w:val="000E3501"/>
    <w:rsid w:val="000E38FB"/>
    <w:rsid w:val="000E7601"/>
    <w:rsid w:val="000F0718"/>
    <w:rsid w:val="000F0DEC"/>
    <w:rsid w:val="000F0E67"/>
    <w:rsid w:val="000F1C4C"/>
    <w:rsid w:val="000F211C"/>
    <w:rsid w:val="000F42FA"/>
    <w:rsid w:val="000F64FF"/>
    <w:rsid w:val="000F6F6B"/>
    <w:rsid w:val="001058EE"/>
    <w:rsid w:val="00105F0D"/>
    <w:rsid w:val="001105E0"/>
    <w:rsid w:val="0011075A"/>
    <w:rsid w:val="0011264A"/>
    <w:rsid w:val="0011388A"/>
    <w:rsid w:val="00114FFC"/>
    <w:rsid w:val="00115006"/>
    <w:rsid w:val="0011595A"/>
    <w:rsid w:val="00115B32"/>
    <w:rsid w:val="00116B9A"/>
    <w:rsid w:val="00116CE9"/>
    <w:rsid w:val="00116D93"/>
    <w:rsid w:val="001178C3"/>
    <w:rsid w:val="00117C79"/>
    <w:rsid w:val="00120059"/>
    <w:rsid w:val="001214A9"/>
    <w:rsid w:val="001222DE"/>
    <w:rsid w:val="00122D52"/>
    <w:rsid w:val="00123A9F"/>
    <w:rsid w:val="0012433C"/>
    <w:rsid w:val="00125300"/>
    <w:rsid w:val="0012762B"/>
    <w:rsid w:val="001338B1"/>
    <w:rsid w:val="00133C65"/>
    <w:rsid w:val="00133EBC"/>
    <w:rsid w:val="00134348"/>
    <w:rsid w:val="0013477F"/>
    <w:rsid w:val="00134AF3"/>
    <w:rsid w:val="00135905"/>
    <w:rsid w:val="001371E4"/>
    <w:rsid w:val="00137DAF"/>
    <w:rsid w:val="00140BBE"/>
    <w:rsid w:val="00140C06"/>
    <w:rsid w:val="00140F52"/>
    <w:rsid w:val="001439E6"/>
    <w:rsid w:val="00145F67"/>
    <w:rsid w:val="001468A6"/>
    <w:rsid w:val="00146D5B"/>
    <w:rsid w:val="00151410"/>
    <w:rsid w:val="00151742"/>
    <w:rsid w:val="001552C3"/>
    <w:rsid w:val="001559AD"/>
    <w:rsid w:val="00155B2D"/>
    <w:rsid w:val="00156466"/>
    <w:rsid w:val="00156757"/>
    <w:rsid w:val="0015721B"/>
    <w:rsid w:val="0016001A"/>
    <w:rsid w:val="0016019F"/>
    <w:rsid w:val="0016041A"/>
    <w:rsid w:val="0016293D"/>
    <w:rsid w:val="00164E70"/>
    <w:rsid w:val="001658D7"/>
    <w:rsid w:val="00166758"/>
    <w:rsid w:val="00167957"/>
    <w:rsid w:val="00172B44"/>
    <w:rsid w:val="00173458"/>
    <w:rsid w:val="001748C8"/>
    <w:rsid w:val="001770CC"/>
    <w:rsid w:val="00177ADE"/>
    <w:rsid w:val="00180B7C"/>
    <w:rsid w:val="00180D7A"/>
    <w:rsid w:val="00181413"/>
    <w:rsid w:val="00182E90"/>
    <w:rsid w:val="00183A7B"/>
    <w:rsid w:val="001841CC"/>
    <w:rsid w:val="001844F0"/>
    <w:rsid w:val="001855BC"/>
    <w:rsid w:val="0018625E"/>
    <w:rsid w:val="001865CE"/>
    <w:rsid w:val="00187352"/>
    <w:rsid w:val="00190443"/>
    <w:rsid w:val="00190F2D"/>
    <w:rsid w:val="00191277"/>
    <w:rsid w:val="001922F5"/>
    <w:rsid w:val="001937A0"/>
    <w:rsid w:val="00193BB1"/>
    <w:rsid w:val="00194062"/>
    <w:rsid w:val="00194284"/>
    <w:rsid w:val="0019444A"/>
    <w:rsid w:val="00194F24"/>
    <w:rsid w:val="00195A81"/>
    <w:rsid w:val="00195D57"/>
    <w:rsid w:val="001A0AE3"/>
    <w:rsid w:val="001A26DE"/>
    <w:rsid w:val="001A3F9C"/>
    <w:rsid w:val="001A49F3"/>
    <w:rsid w:val="001A4C02"/>
    <w:rsid w:val="001A6560"/>
    <w:rsid w:val="001A658A"/>
    <w:rsid w:val="001A6A72"/>
    <w:rsid w:val="001A712B"/>
    <w:rsid w:val="001A72A1"/>
    <w:rsid w:val="001A7B85"/>
    <w:rsid w:val="001A7FCD"/>
    <w:rsid w:val="001B1526"/>
    <w:rsid w:val="001B1FAF"/>
    <w:rsid w:val="001B217D"/>
    <w:rsid w:val="001B22DC"/>
    <w:rsid w:val="001B2932"/>
    <w:rsid w:val="001B2ABA"/>
    <w:rsid w:val="001B2DEA"/>
    <w:rsid w:val="001B3DFC"/>
    <w:rsid w:val="001B5C35"/>
    <w:rsid w:val="001B667F"/>
    <w:rsid w:val="001B75EE"/>
    <w:rsid w:val="001B79FC"/>
    <w:rsid w:val="001C1D39"/>
    <w:rsid w:val="001C1ECE"/>
    <w:rsid w:val="001C3883"/>
    <w:rsid w:val="001C4006"/>
    <w:rsid w:val="001C57E2"/>
    <w:rsid w:val="001C5860"/>
    <w:rsid w:val="001C7F75"/>
    <w:rsid w:val="001D033C"/>
    <w:rsid w:val="001D0378"/>
    <w:rsid w:val="001D06B1"/>
    <w:rsid w:val="001D07BF"/>
    <w:rsid w:val="001D15AB"/>
    <w:rsid w:val="001D2273"/>
    <w:rsid w:val="001D2E1E"/>
    <w:rsid w:val="001D36CA"/>
    <w:rsid w:val="001D40D9"/>
    <w:rsid w:val="001D4C7C"/>
    <w:rsid w:val="001D76FC"/>
    <w:rsid w:val="001E0550"/>
    <w:rsid w:val="001E070C"/>
    <w:rsid w:val="001E0C04"/>
    <w:rsid w:val="001E119D"/>
    <w:rsid w:val="001E223B"/>
    <w:rsid w:val="001E3160"/>
    <w:rsid w:val="001E319D"/>
    <w:rsid w:val="001E360B"/>
    <w:rsid w:val="001E5613"/>
    <w:rsid w:val="001E5832"/>
    <w:rsid w:val="001E5A21"/>
    <w:rsid w:val="001F1608"/>
    <w:rsid w:val="001F1846"/>
    <w:rsid w:val="001F2262"/>
    <w:rsid w:val="001F2634"/>
    <w:rsid w:val="001F3A42"/>
    <w:rsid w:val="001F3A97"/>
    <w:rsid w:val="001F484B"/>
    <w:rsid w:val="001F52C2"/>
    <w:rsid w:val="001F5AEC"/>
    <w:rsid w:val="001F64ED"/>
    <w:rsid w:val="001F795B"/>
    <w:rsid w:val="002004D8"/>
    <w:rsid w:val="0020098E"/>
    <w:rsid w:val="00201C89"/>
    <w:rsid w:val="00202768"/>
    <w:rsid w:val="002040C9"/>
    <w:rsid w:val="00204426"/>
    <w:rsid w:val="002046E6"/>
    <w:rsid w:val="002058A5"/>
    <w:rsid w:val="002073C0"/>
    <w:rsid w:val="00207DFE"/>
    <w:rsid w:val="00212BBB"/>
    <w:rsid w:val="00212F4A"/>
    <w:rsid w:val="002132C8"/>
    <w:rsid w:val="002153D7"/>
    <w:rsid w:val="00217631"/>
    <w:rsid w:val="002210D1"/>
    <w:rsid w:val="0022125B"/>
    <w:rsid w:val="00221C03"/>
    <w:rsid w:val="00221CBE"/>
    <w:rsid w:val="00222C4E"/>
    <w:rsid w:val="002248E6"/>
    <w:rsid w:val="00226DD9"/>
    <w:rsid w:val="00230497"/>
    <w:rsid w:val="00230748"/>
    <w:rsid w:val="0023279B"/>
    <w:rsid w:val="0023282A"/>
    <w:rsid w:val="00234802"/>
    <w:rsid w:val="00234A43"/>
    <w:rsid w:val="00234D46"/>
    <w:rsid w:val="00236354"/>
    <w:rsid w:val="002375A0"/>
    <w:rsid w:val="002377E6"/>
    <w:rsid w:val="00240A41"/>
    <w:rsid w:val="00240D16"/>
    <w:rsid w:val="002454A3"/>
    <w:rsid w:val="00245A8E"/>
    <w:rsid w:val="00247C1A"/>
    <w:rsid w:val="002503D7"/>
    <w:rsid w:val="0025476D"/>
    <w:rsid w:val="002549E8"/>
    <w:rsid w:val="00255566"/>
    <w:rsid w:val="0025575B"/>
    <w:rsid w:val="002600A5"/>
    <w:rsid w:val="00261439"/>
    <w:rsid w:val="0026160F"/>
    <w:rsid w:val="00261AA8"/>
    <w:rsid w:val="002629BF"/>
    <w:rsid w:val="002638BA"/>
    <w:rsid w:val="00266242"/>
    <w:rsid w:val="00267317"/>
    <w:rsid w:val="0026791C"/>
    <w:rsid w:val="00267976"/>
    <w:rsid w:val="00271C5D"/>
    <w:rsid w:val="00273369"/>
    <w:rsid w:val="002745B9"/>
    <w:rsid w:val="00274ADC"/>
    <w:rsid w:val="00276260"/>
    <w:rsid w:val="002804E1"/>
    <w:rsid w:val="00280861"/>
    <w:rsid w:val="00280EB8"/>
    <w:rsid w:val="00282080"/>
    <w:rsid w:val="00282C60"/>
    <w:rsid w:val="00284049"/>
    <w:rsid w:val="00285AB9"/>
    <w:rsid w:val="00286CF3"/>
    <w:rsid w:val="0028761C"/>
    <w:rsid w:val="00287E3F"/>
    <w:rsid w:val="00290ED7"/>
    <w:rsid w:val="00291C87"/>
    <w:rsid w:val="00291EBC"/>
    <w:rsid w:val="002926EE"/>
    <w:rsid w:val="00293267"/>
    <w:rsid w:val="002952B6"/>
    <w:rsid w:val="0029539F"/>
    <w:rsid w:val="00295AB5"/>
    <w:rsid w:val="00296235"/>
    <w:rsid w:val="0029743A"/>
    <w:rsid w:val="002A0F31"/>
    <w:rsid w:val="002A172F"/>
    <w:rsid w:val="002A1C6F"/>
    <w:rsid w:val="002A1D71"/>
    <w:rsid w:val="002A231F"/>
    <w:rsid w:val="002A234A"/>
    <w:rsid w:val="002A31D0"/>
    <w:rsid w:val="002A3E87"/>
    <w:rsid w:val="002A52D1"/>
    <w:rsid w:val="002A5F71"/>
    <w:rsid w:val="002B02EE"/>
    <w:rsid w:val="002B0A3A"/>
    <w:rsid w:val="002B0DA7"/>
    <w:rsid w:val="002B1D03"/>
    <w:rsid w:val="002B49C1"/>
    <w:rsid w:val="002B58B7"/>
    <w:rsid w:val="002B6377"/>
    <w:rsid w:val="002B6D4D"/>
    <w:rsid w:val="002B6F8F"/>
    <w:rsid w:val="002C0224"/>
    <w:rsid w:val="002C0328"/>
    <w:rsid w:val="002C07DD"/>
    <w:rsid w:val="002C0CC5"/>
    <w:rsid w:val="002C10EF"/>
    <w:rsid w:val="002C2614"/>
    <w:rsid w:val="002C3293"/>
    <w:rsid w:val="002C6324"/>
    <w:rsid w:val="002D02DE"/>
    <w:rsid w:val="002D32F8"/>
    <w:rsid w:val="002D32FF"/>
    <w:rsid w:val="002D358A"/>
    <w:rsid w:val="002D4BBB"/>
    <w:rsid w:val="002D4E0A"/>
    <w:rsid w:val="002D633A"/>
    <w:rsid w:val="002D6886"/>
    <w:rsid w:val="002D6EF7"/>
    <w:rsid w:val="002E00F7"/>
    <w:rsid w:val="002E067B"/>
    <w:rsid w:val="002E239B"/>
    <w:rsid w:val="002E309B"/>
    <w:rsid w:val="002E4D56"/>
    <w:rsid w:val="002E6A35"/>
    <w:rsid w:val="002F0444"/>
    <w:rsid w:val="002F0A4E"/>
    <w:rsid w:val="002F1ABC"/>
    <w:rsid w:val="002F2724"/>
    <w:rsid w:val="002F2782"/>
    <w:rsid w:val="002F53FA"/>
    <w:rsid w:val="002F56B7"/>
    <w:rsid w:val="002F6F17"/>
    <w:rsid w:val="002F7D43"/>
    <w:rsid w:val="00303AFE"/>
    <w:rsid w:val="0030431D"/>
    <w:rsid w:val="003050B5"/>
    <w:rsid w:val="003057DF"/>
    <w:rsid w:val="0030627A"/>
    <w:rsid w:val="003071DF"/>
    <w:rsid w:val="00312FF1"/>
    <w:rsid w:val="0031454E"/>
    <w:rsid w:val="0031534E"/>
    <w:rsid w:val="00316E6D"/>
    <w:rsid w:val="00317E23"/>
    <w:rsid w:val="00322649"/>
    <w:rsid w:val="0032304C"/>
    <w:rsid w:val="00324F6C"/>
    <w:rsid w:val="00327948"/>
    <w:rsid w:val="00327B34"/>
    <w:rsid w:val="00327D1C"/>
    <w:rsid w:val="00331873"/>
    <w:rsid w:val="00331EDB"/>
    <w:rsid w:val="00332320"/>
    <w:rsid w:val="00332430"/>
    <w:rsid w:val="0033350F"/>
    <w:rsid w:val="00333704"/>
    <w:rsid w:val="003339F4"/>
    <w:rsid w:val="003344B9"/>
    <w:rsid w:val="00334F7F"/>
    <w:rsid w:val="003358DE"/>
    <w:rsid w:val="00340023"/>
    <w:rsid w:val="00341801"/>
    <w:rsid w:val="0034338A"/>
    <w:rsid w:val="003440D9"/>
    <w:rsid w:val="003467AB"/>
    <w:rsid w:val="00346AFD"/>
    <w:rsid w:val="00346F79"/>
    <w:rsid w:val="003500CB"/>
    <w:rsid w:val="003504BE"/>
    <w:rsid w:val="00350658"/>
    <w:rsid w:val="00352A5E"/>
    <w:rsid w:val="00352E73"/>
    <w:rsid w:val="00353367"/>
    <w:rsid w:val="00353426"/>
    <w:rsid w:val="00354AD6"/>
    <w:rsid w:val="00356539"/>
    <w:rsid w:val="00356995"/>
    <w:rsid w:val="003569DE"/>
    <w:rsid w:val="0035730B"/>
    <w:rsid w:val="00357BC1"/>
    <w:rsid w:val="00360223"/>
    <w:rsid w:val="00360DF1"/>
    <w:rsid w:val="0036117A"/>
    <w:rsid w:val="00361E9F"/>
    <w:rsid w:val="003631ED"/>
    <w:rsid w:val="00364860"/>
    <w:rsid w:val="00366A2C"/>
    <w:rsid w:val="00367134"/>
    <w:rsid w:val="003708FC"/>
    <w:rsid w:val="00371741"/>
    <w:rsid w:val="003718FE"/>
    <w:rsid w:val="00372DA0"/>
    <w:rsid w:val="003738A3"/>
    <w:rsid w:val="003750B5"/>
    <w:rsid w:val="00375ED5"/>
    <w:rsid w:val="00377C6F"/>
    <w:rsid w:val="00380527"/>
    <w:rsid w:val="0038099A"/>
    <w:rsid w:val="0038142C"/>
    <w:rsid w:val="003823A9"/>
    <w:rsid w:val="003859FC"/>
    <w:rsid w:val="00387E20"/>
    <w:rsid w:val="00390212"/>
    <w:rsid w:val="00390AB4"/>
    <w:rsid w:val="00391410"/>
    <w:rsid w:val="00391A45"/>
    <w:rsid w:val="0039374D"/>
    <w:rsid w:val="0039386C"/>
    <w:rsid w:val="00396B7E"/>
    <w:rsid w:val="003971F1"/>
    <w:rsid w:val="003A2116"/>
    <w:rsid w:val="003A2B18"/>
    <w:rsid w:val="003A3909"/>
    <w:rsid w:val="003A3E95"/>
    <w:rsid w:val="003A410B"/>
    <w:rsid w:val="003A4E6B"/>
    <w:rsid w:val="003A4EC8"/>
    <w:rsid w:val="003A5346"/>
    <w:rsid w:val="003B26EC"/>
    <w:rsid w:val="003B5A90"/>
    <w:rsid w:val="003B5E33"/>
    <w:rsid w:val="003B6E48"/>
    <w:rsid w:val="003B7A1B"/>
    <w:rsid w:val="003B7E07"/>
    <w:rsid w:val="003C0844"/>
    <w:rsid w:val="003C20BC"/>
    <w:rsid w:val="003C270B"/>
    <w:rsid w:val="003C31F1"/>
    <w:rsid w:val="003C3671"/>
    <w:rsid w:val="003C3854"/>
    <w:rsid w:val="003C4C48"/>
    <w:rsid w:val="003C4CEB"/>
    <w:rsid w:val="003C6874"/>
    <w:rsid w:val="003C6A93"/>
    <w:rsid w:val="003C7068"/>
    <w:rsid w:val="003C76DC"/>
    <w:rsid w:val="003C76DE"/>
    <w:rsid w:val="003D1956"/>
    <w:rsid w:val="003D1DA5"/>
    <w:rsid w:val="003D201D"/>
    <w:rsid w:val="003D241B"/>
    <w:rsid w:val="003D3302"/>
    <w:rsid w:val="003D3D20"/>
    <w:rsid w:val="003D50B6"/>
    <w:rsid w:val="003D6DA3"/>
    <w:rsid w:val="003E0159"/>
    <w:rsid w:val="003E0F4A"/>
    <w:rsid w:val="003E0F58"/>
    <w:rsid w:val="003E225C"/>
    <w:rsid w:val="003E27E7"/>
    <w:rsid w:val="003E2BA6"/>
    <w:rsid w:val="003E2FF8"/>
    <w:rsid w:val="003E42E7"/>
    <w:rsid w:val="003E46F4"/>
    <w:rsid w:val="003E5130"/>
    <w:rsid w:val="003E6D4A"/>
    <w:rsid w:val="003F042D"/>
    <w:rsid w:val="003F0CD0"/>
    <w:rsid w:val="003F109E"/>
    <w:rsid w:val="003F1877"/>
    <w:rsid w:val="003F1D42"/>
    <w:rsid w:val="003F206C"/>
    <w:rsid w:val="003F339A"/>
    <w:rsid w:val="003F48C4"/>
    <w:rsid w:val="003F5469"/>
    <w:rsid w:val="003F5A01"/>
    <w:rsid w:val="003F61C2"/>
    <w:rsid w:val="003F7CEA"/>
    <w:rsid w:val="0040043E"/>
    <w:rsid w:val="004013B8"/>
    <w:rsid w:val="00401872"/>
    <w:rsid w:val="00401FC2"/>
    <w:rsid w:val="00402545"/>
    <w:rsid w:val="00402BD1"/>
    <w:rsid w:val="004034DB"/>
    <w:rsid w:val="00404AC0"/>
    <w:rsid w:val="0040625D"/>
    <w:rsid w:val="00406CCE"/>
    <w:rsid w:val="00407BE4"/>
    <w:rsid w:val="00410404"/>
    <w:rsid w:val="00410827"/>
    <w:rsid w:val="00410C29"/>
    <w:rsid w:val="00411041"/>
    <w:rsid w:val="0041122E"/>
    <w:rsid w:val="00412CEB"/>
    <w:rsid w:val="004131AA"/>
    <w:rsid w:val="00415436"/>
    <w:rsid w:val="004161BC"/>
    <w:rsid w:val="004172D5"/>
    <w:rsid w:val="00421B9D"/>
    <w:rsid w:val="00421FF2"/>
    <w:rsid w:val="0042595B"/>
    <w:rsid w:val="00426471"/>
    <w:rsid w:val="00426F24"/>
    <w:rsid w:val="00430364"/>
    <w:rsid w:val="00432597"/>
    <w:rsid w:val="0043283F"/>
    <w:rsid w:val="00433403"/>
    <w:rsid w:val="00433BD4"/>
    <w:rsid w:val="00433CE0"/>
    <w:rsid w:val="00435B84"/>
    <w:rsid w:val="004364D2"/>
    <w:rsid w:val="004368D2"/>
    <w:rsid w:val="00436A09"/>
    <w:rsid w:val="0043763F"/>
    <w:rsid w:val="0043766C"/>
    <w:rsid w:val="004376A2"/>
    <w:rsid w:val="00437E39"/>
    <w:rsid w:val="00437FB9"/>
    <w:rsid w:val="00440220"/>
    <w:rsid w:val="00441031"/>
    <w:rsid w:val="00441540"/>
    <w:rsid w:val="00441903"/>
    <w:rsid w:val="0044311D"/>
    <w:rsid w:val="00443C1A"/>
    <w:rsid w:val="00444513"/>
    <w:rsid w:val="00444CD3"/>
    <w:rsid w:val="004453E5"/>
    <w:rsid w:val="0044564B"/>
    <w:rsid w:val="00446328"/>
    <w:rsid w:val="0045100A"/>
    <w:rsid w:val="004510AB"/>
    <w:rsid w:val="0045170E"/>
    <w:rsid w:val="004517FD"/>
    <w:rsid w:val="00451C5B"/>
    <w:rsid w:val="00453046"/>
    <w:rsid w:val="004536F0"/>
    <w:rsid w:val="0045444C"/>
    <w:rsid w:val="0045499A"/>
    <w:rsid w:val="00454F78"/>
    <w:rsid w:val="0046036C"/>
    <w:rsid w:val="0046156D"/>
    <w:rsid w:val="00461932"/>
    <w:rsid w:val="00461F4D"/>
    <w:rsid w:val="00464B2E"/>
    <w:rsid w:val="0046501E"/>
    <w:rsid w:val="004662AC"/>
    <w:rsid w:val="00466431"/>
    <w:rsid w:val="004667C4"/>
    <w:rsid w:val="004667F9"/>
    <w:rsid w:val="00466F77"/>
    <w:rsid w:val="00467500"/>
    <w:rsid w:val="004712BC"/>
    <w:rsid w:val="0047477D"/>
    <w:rsid w:val="004752A1"/>
    <w:rsid w:val="00477499"/>
    <w:rsid w:val="00477BE6"/>
    <w:rsid w:val="00477C92"/>
    <w:rsid w:val="00477F11"/>
    <w:rsid w:val="00482F5B"/>
    <w:rsid w:val="00483C38"/>
    <w:rsid w:val="004844D9"/>
    <w:rsid w:val="00484705"/>
    <w:rsid w:val="00484B7E"/>
    <w:rsid w:val="00485AB6"/>
    <w:rsid w:val="00485B54"/>
    <w:rsid w:val="004865D1"/>
    <w:rsid w:val="00486971"/>
    <w:rsid w:val="004871AE"/>
    <w:rsid w:val="004873CF"/>
    <w:rsid w:val="004879E6"/>
    <w:rsid w:val="00487B48"/>
    <w:rsid w:val="00490A63"/>
    <w:rsid w:val="00490CA8"/>
    <w:rsid w:val="004910BE"/>
    <w:rsid w:val="00491787"/>
    <w:rsid w:val="00491E08"/>
    <w:rsid w:val="00492273"/>
    <w:rsid w:val="00492815"/>
    <w:rsid w:val="00493573"/>
    <w:rsid w:val="00494D6D"/>
    <w:rsid w:val="004950BB"/>
    <w:rsid w:val="004956D4"/>
    <w:rsid w:val="0049589B"/>
    <w:rsid w:val="00495E70"/>
    <w:rsid w:val="00496146"/>
    <w:rsid w:val="0049705B"/>
    <w:rsid w:val="00497771"/>
    <w:rsid w:val="0049798C"/>
    <w:rsid w:val="00497F2E"/>
    <w:rsid w:val="00497F5A"/>
    <w:rsid w:val="004A018D"/>
    <w:rsid w:val="004A1593"/>
    <w:rsid w:val="004A1924"/>
    <w:rsid w:val="004A220E"/>
    <w:rsid w:val="004A3795"/>
    <w:rsid w:val="004A4172"/>
    <w:rsid w:val="004A4353"/>
    <w:rsid w:val="004A576A"/>
    <w:rsid w:val="004A5CF6"/>
    <w:rsid w:val="004A766E"/>
    <w:rsid w:val="004A7941"/>
    <w:rsid w:val="004B02A8"/>
    <w:rsid w:val="004B053B"/>
    <w:rsid w:val="004B270C"/>
    <w:rsid w:val="004B2923"/>
    <w:rsid w:val="004B314D"/>
    <w:rsid w:val="004B65E4"/>
    <w:rsid w:val="004B7075"/>
    <w:rsid w:val="004C0DA8"/>
    <w:rsid w:val="004C139A"/>
    <w:rsid w:val="004C2CEC"/>
    <w:rsid w:val="004C30C0"/>
    <w:rsid w:val="004C36C6"/>
    <w:rsid w:val="004C4741"/>
    <w:rsid w:val="004C4BEB"/>
    <w:rsid w:val="004C65E6"/>
    <w:rsid w:val="004C687A"/>
    <w:rsid w:val="004C756E"/>
    <w:rsid w:val="004D1ACE"/>
    <w:rsid w:val="004D1AF1"/>
    <w:rsid w:val="004D2085"/>
    <w:rsid w:val="004D3718"/>
    <w:rsid w:val="004D3871"/>
    <w:rsid w:val="004D4892"/>
    <w:rsid w:val="004D4E1D"/>
    <w:rsid w:val="004D5276"/>
    <w:rsid w:val="004E2E59"/>
    <w:rsid w:val="004E306E"/>
    <w:rsid w:val="004E54BC"/>
    <w:rsid w:val="004F174A"/>
    <w:rsid w:val="004F2C92"/>
    <w:rsid w:val="004F3235"/>
    <w:rsid w:val="004F3EAD"/>
    <w:rsid w:val="004F4343"/>
    <w:rsid w:val="004F4BA6"/>
    <w:rsid w:val="004F61AC"/>
    <w:rsid w:val="004F63B3"/>
    <w:rsid w:val="004F6830"/>
    <w:rsid w:val="004F6D3B"/>
    <w:rsid w:val="004F7D96"/>
    <w:rsid w:val="004FB9DA"/>
    <w:rsid w:val="00502183"/>
    <w:rsid w:val="00502355"/>
    <w:rsid w:val="00502498"/>
    <w:rsid w:val="00502525"/>
    <w:rsid w:val="00502F31"/>
    <w:rsid w:val="00502FDA"/>
    <w:rsid w:val="00503118"/>
    <w:rsid w:val="00503543"/>
    <w:rsid w:val="00504179"/>
    <w:rsid w:val="00504538"/>
    <w:rsid w:val="00504558"/>
    <w:rsid w:val="00506FEA"/>
    <w:rsid w:val="00512A13"/>
    <w:rsid w:val="00512F09"/>
    <w:rsid w:val="00513CF2"/>
    <w:rsid w:val="00514CD8"/>
    <w:rsid w:val="00515149"/>
    <w:rsid w:val="00515236"/>
    <w:rsid w:val="00515D3B"/>
    <w:rsid w:val="005161EB"/>
    <w:rsid w:val="00516689"/>
    <w:rsid w:val="00516C0F"/>
    <w:rsid w:val="005178FF"/>
    <w:rsid w:val="00521127"/>
    <w:rsid w:val="00522E16"/>
    <w:rsid w:val="0052436F"/>
    <w:rsid w:val="0052529F"/>
    <w:rsid w:val="00527774"/>
    <w:rsid w:val="00530D9A"/>
    <w:rsid w:val="00530E09"/>
    <w:rsid w:val="00531627"/>
    <w:rsid w:val="005323E8"/>
    <w:rsid w:val="0053338E"/>
    <w:rsid w:val="0053343B"/>
    <w:rsid w:val="00534D8A"/>
    <w:rsid w:val="005356C3"/>
    <w:rsid w:val="00535931"/>
    <w:rsid w:val="00536E0C"/>
    <w:rsid w:val="00536EB4"/>
    <w:rsid w:val="00537BED"/>
    <w:rsid w:val="00540EC6"/>
    <w:rsid w:val="00541954"/>
    <w:rsid w:val="00542D4E"/>
    <w:rsid w:val="005430DC"/>
    <w:rsid w:val="00543772"/>
    <w:rsid w:val="00543BF6"/>
    <w:rsid w:val="00543E02"/>
    <w:rsid w:val="0054462E"/>
    <w:rsid w:val="005466DF"/>
    <w:rsid w:val="00550266"/>
    <w:rsid w:val="0055111C"/>
    <w:rsid w:val="00551D1B"/>
    <w:rsid w:val="0055224B"/>
    <w:rsid w:val="00552E4A"/>
    <w:rsid w:val="00554714"/>
    <w:rsid w:val="00554B49"/>
    <w:rsid w:val="0055547A"/>
    <w:rsid w:val="00555960"/>
    <w:rsid w:val="00557459"/>
    <w:rsid w:val="0056172E"/>
    <w:rsid w:val="0056229B"/>
    <w:rsid w:val="00563AA3"/>
    <w:rsid w:val="00563DD0"/>
    <w:rsid w:val="00564887"/>
    <w:rsid w:val="00565453"/>
    <w:rsid w:val="005669AF"/>
    <w:rsid w:val="00566D5A"/>
    <w:rsid w:val="0056743C"/>
    <w:rsid w:val="00570BD1"/>
    <w:rsid w:val="005719ED"/>
    <w:rsid w:val="00572195"/>
    <w:rsid w:val="0057279C"/>
    <w:rsid w:val="0057483B"/>
    <w:rsid w:val="0057537A"/>
    <w:rsid w:val="005765E0"/>
    <w:rsid w:val="00576DE5"/>
    <w:rsid w:val="0057731B"/>
    <w:rsid w:val="005778F9"/>
    <w:rsid w:val="00577993"/>
    <w:rsid w:val="00577A27"/>
    <w:rsid w:val="00577A6D"/>
    <w:rsid w:val="0058032D"/>
    <w:rsid w:val="005808D6"/>
    <w:rsid w:val="00580DA2"/>
    <w:rsid w:val="005813C7"/>
    <w:rsid w:val="00581561"/>
    <w:rsid w:val="00581DA3"/>
    <w:rsid w:val="00582D5E"/>
    <w:rsid w:val="00582F1E"/>
    <w:rsid w:val="005850B6"/>
    <w:rsid w:val="00586B31"/>
    <w:rsid w:val="00586CD5"/>
    <w:rsid w:val="00590D93"/>
    <w:rsid w:val="00590EB3"/>
    <w:rsid w:val="005923F5"/>
    <w:rsid w:val="005927B3"/>
    <w:rsid w:val="00592F79"/>
    <w:rsid w:val="00593194"/>
    <w:rsid w:val="00593E15"/>
    <w:rsid w:val="00593F11"/>
    <w:rsid w:val="00595828"/>
    <w:rsid w:val="005958FC"/>
    <w:rsid w:val="00595A10"/>
    <w:rsid w:val="00595EB7"/>
    <w:rsid w:val="005966F2"/>
    <w:rsid w:val="005A24CF"/>
    <w:rsid w:val="005A267B"/>
    <w:rsid w:val="005A2EFB"/>
    <w:rsid w:val="005A69AC"/>
    <w:rsid w:val="005B26CF"/>
    <w:rsid w:val="005B2BC3"/>
    <w:rsid w:val="005B2FEC"/>
    <w:rsid w:val="005B3BE9"/>
    <w:rsid w:val="005B3C07"/>
    <w:rsid w:val="005B3C3C"/>
    <w:rsid w:val="005B493B"/>
    <w:rsid w:val="005B593F"/>
    <w:rsid w:val="005B5BE5"/>
    <w:rsid w:val="005B678E"/>
    <w:rsid w:val="005B76FD"/>
    <w:rsid w:val="005C0BA1"/>
    <w:rsid w:val="005C1149"/>
    <w:rsid w:val="005C2A01"/>
    <w:rsid w:val="005C2EF1"/>
    <w:rsid w:val="005C458C"/>
    <w:rsid w:val="005C4665"/>
    <w:rsid w:val="005C5831"/>
    <w:rsid w:val="005C5B90"/>
    <w:rsid w:val="005C60EA"/>
    <w:rsid w:val="005D2515"/>
    <w:rsid w:val="005D2E44"/>
    <w:rsid w:val="005D3F61"/>
    <w:rsid w:val="005D4EC4"/>
    <w:rsid w:val="005D56FA"/>
    <w:rsid w:val="005D6976"/>
    <w:rsid w:val="005D6B6D"/>
    <w:rsid w:val="005D75C6"/>
    <w:rsid w:val="005E00F3"/>
    <w:rsid w:val="005E09D7"/>
    <w:rsid w:val="005E1583"/>
    <w:rsid w:val="005E1926"/>
    <w:rsid w:val="005E3F9F"/>
    <w:rsid w:val="005E4BC6"/>
    <w:rsid w:val="005E5151"/>
    <w:rsid w:val="005E5218"/>
    <w:rsid w:val="005E698A"/>
    <w:rsid w:val="005F1E89"/>
    <w:rsid w:val="005F2195"/>
    <w:rsid w:val="005F2C0B"/>
    <w:rsid w:val="005F4398"/>
    <w:rsid w:val="005F465C"/>
    <w:rsid w:val="005F4832"/>
    <w:rsid w:val="005F54B5"/>
    <w:rsid w:val="005F613C"/>
    <w:rsid w:val="005F7069"/>
    <w:rsid w:val="005F7A38"/>
    <w:rsid w:val="00600B3E"/>
    <w:rsid w:val="00601BB0"/>
    <w:rsid w:val="0060275F"/>
    <w:rsid w:val="006031DB"/>
    <w:rsid w:val="0060429E"/>
    <w:rsid w:val="00605F30"/>
    <w:rsid w:val="00606160"/>
    <w:rsid w:val="00607E99"/>
    <w:rsid w:val="006101A7"/>
    <w:rsid w:val="0061059B"/>
    <w:rsid w:val="0061075B"/>
    <w:rsid w:val="0061088F"/>
    <w:rsid w:val="00610DEB"/>
    <w:rsid w:val="006119EA"/>
    <w:rsid w:val="00611D38"/>
    <w:rsid w:val="00613DD0"/>
    <w:rsid w:val="0061422F"/>
    <w:rsid w:val="00614655"/>
    <w:rsid w:val="00620F27"/>
    <w:rsid w:val="006211F2"/>
    <w:rsid w:val="00621368"/>
    <w:rsid w:val="00621D57"/>
    <w:rsid w:val="006224D7"/>
    <w:rsid w:val="006228FF"/>
    <w:rsid w:val="00623B4F"/>
    <w:rsid w:val="006244A8"/>
    <w:rsid w:val="00625243"/>
    <w:rsid w:val="0062763F"/>
    <w:rsid w:val="0062779E"/>
    <w:rsid w:val="00627F17"/>
    <w:rsid w:val="00631E16"/>
    <w:rsid w:val="006329B6"/>
    <w:rsid w:val="006339EE"/>
    <w:rsid w:val="00633AB1"/>
    <w:rsid w:val="00634BFB"/>
    <w:rsid w:val="00636B89"/>
    <w:rsid w:val="0063703A"/>
    <w:rsid w:val="0063720B"/>
    <w:rsid w:val="0063748D"/>
    <w:rsid w:val="006375CF"/>
    <w:rsid w:val="00637F2C"/>
    <w:rsid w:val="00640862"/>
    <w:rsid w:val="00640986"/>
    <w:rsid w:val="00640A48"/>
    <w:rsid w:val="006411AB"/>
    <w:rsid w:val="0064148C"/>
    <w:rsid w:val="00642DFE"/>
    <w:rsid w:val="006431C5"/>
    <w:rsid w:val="006437A5"/>
    <w:rsid w:val="0064389B"/>
    <w:rsid w:val="00644AF4"/>
    <w:rsid w:val="00644D2D"/>
    <w:rsid w:val="00644DFD"/>
    <w:rsid w:val="00644E40"/>
    <w:rsid w:val="00645C97"/>
    <w:rsid w:val="00645EC1"/>
    <w:rsid w:val="0064619C"/>
    <w:rsid w:val="006468F2"/>
    <w:rsid w:val="00646DC3"/>
    <w:rsid w:val="00650FDD"/>
    <w:rsid w:val="006535F1"/>
    <w:rsid w:val="00653A00"/>
    <w:rsid w:val="006547DF"/>
    <w:rsid w:val="00656A3E"/>
    <w:rsid w:val="00657901"/>
    <w:rsid w:val="0066125C"/>
    <w:rsid w:val="00662164"/>
    <w:rsid w:val="00662630"/>
    <w:rsid w:val="00662B84"/>
    <w:rsid w:val="00662F72"/>
    <w:rsid w:val="00663045"/>
    <w:rsid w:val="0066498E"/>
    <w:rsid w:val="00665A6C"/>
    <w:rsid w:val="00667B35"/>
    <w:rsid w:val="006706D5"/>
    <w:rsid w:val="0067248F"/>
    <w:rsid w:val="00675335"/>
    <w:rsid w:val="00675D7B"/>
    <w:rsid w:val="0067624F"/>
    <w:rsid w:val="00680C78"/>
    <w:rsid w:val="00681215"/>
    <w:rsid w:val="006872CC"/>
    <w:rsid w:val="00687477"/>
    <w:rsid w:val="0069131B"/>
    <w:rsid w:val="00691F33"/>
    <w:rsid w:val="006928AF"/>
    <w:rsid w:val="006942DB"/>
    <w:rsid w:val="006948E2"/>
    <w:rsid w:val="00694A28"/>
    <w:rsid w:val="00695095"/>
    <w:rsid w:val="006975B5"/>
    <w:rsid w:val="00697738"/>
    <w:rsid w:val="00697B08"/>
    <w:rsid w:val="006A03A9"/>
    <w:rsid w:val="006A1DD4"/>
    <w:rsid w:val="006A2096"/>
    <w:rsid w:val="006A3318"/>
    <w:rsid w:val="006A3BD1"/>
    <w:rsid w:val="006A421D"/>
    <w:rsid w:val="006A5612"/>
    <w:rsid w:val="006A6E15"/>
    <w:rsid w:val="006A6F17"/>
    <w:rsid w:val="006B0705"/>
    <w:rsid w:val="006B0977"/>
    <w:rsid w:val="006B2F7D"/>
    <w:rsid w:val="006B3029"/>
    <w:rsid w:val="006B588A"/>
    <w:rsid w:val="006B60D2"/>
    <w:rsid w:val="006B66EB"/>
    <w:rsid w:val="006B6CBA"/>
    <w:rsid w:val="006B7573"/>
    <w:rsid w:val="006B7B40"/>
    <w:rsid w:val="006C0077"/>
    <w:rsid w:val="006C06A0"/>
    <w:rsid w:val="006C10DF"/>
    <w:rsid w:val="006C18E4"/>
    <w:rsid w:val="006C1F55"/>
    <w:rsid w:val="006C35B2"/>
    <w:rsid w:val="006C363B"/>
    <w:rsid w:val="006C3D26"/>
    <w:rsid w:val="006C3E4D"/>
    <w:rsid w:val="006C4F63"/>
    <w:rsid w:val="006C567B"/>
    <w:rsid w:val="006C5834"/>
    <w:rsid w:val="006C6D77"/>
    <w:rsid w:val="006C70ED"/>
    <w:rsid w:val="006C7CBC"/>
    <w:rsid w:val="006D0016"/>
    <w:rsid w:val="006D0B40"/>
    <w:rsid w:val="006D1ABD"/>
    <w:rsid w:val="006D3649"/>
    <w:rsid w:val="006D3994"/>
    <w:rsid w:val="006D473F"/>
    <w:rsid w:val="006D4B0C"/>
    <w:rsid w:val="006D6376"/>
    <w:rsid w:val="006D678B"/>
    <w:rsid w:val="006D69EF"/>
    <w:rsid w:val="006D75CC"/>
    <w:rsid w:val="006D7EB7"/>
    <w:rsid w:val="006E45FC"/>
    <w:rsid w:val="006E5F7F"/>
    <w:rsid w:val="006E79CC"/>
    <w:rsid w:val="006E7BB9"/>
    <w:rsid w:val="006E7ED6"/>
    <w:rsid w:val="006F002C"/>
    <w:rsid w:val="006F0DD1"/>
    <w:rsid w:val="006F20EF"/>
    <w:rsid w:val="006F21B9"/>
    <w:rsid w:val="006F432F"/>
    <w:rsid w:val="006F4C43"/>
    <w:rsid w:val="006F4F27"/>
    <w:rsid w:val="006F6C6A"/>
    <w:rsid w:val="006F7B6E"/>
    <w:rsid w:val="0070118A"/>
    <w:rsid w:val="00701BCE"/>
    <w:rsid w:val="00701C5A"/>
    <w:rsid w:val="00702C19"/>
    <w:rsid w:val="007032D4"/>
    <w:rsid w:val="007039C0"/>
    <w:rsid w:val="00703EA2"/>
    <w:rsid w:val="0070435C"/>
    <w:rsid w:val="007064E5"/>
    <w:rsid w:val="00706607"/>
    <w:rsid w:val="0070718E"/>
    <w:rsid w:val="00710B92"/>
    <w:rsid w:val="0071239B"/>
    <w:rsid w:val="0071472F"/>
    <w:rsid w:val="00714DF0"/>
    <w:rsid w:val="0071534A"/>
    <w:rsid w:val="00715655"/>
    <w:rsid w:val="00715DF2"/>
    <w:rsid w:val="00717D48"/>
    <w:rsid w:val="00720128"/>
    <w:rsid w:val="007204A3"/>
    <w:rsid w:val="00720B32"/>
    <w:rsid w:val="00720F4E"/>
    <w:rsid w:val="007211EE"/>
    <w:rsid w:val="00721BF8"/>
    <w:rsid w:val="007224AA"/>
    <w:rsid w:val="0072331B"/>
    <w:rsid w:val="00723502"/>
    <w:rsid w:val="00723C46"/>
    <w:rsid w:val="00723FDE"/>
    <w:rsid w:val="00724CA6"/>
    <w:rsid w:val="00724E40"/>
    <w:rsid w:val="0072520C"/>
    <w:rsid w:val="007255F6"/>
    <w:rsid w:val="007259B5"/>
    <w:rsid w:val="007265D0"/>
    <w:rsid w:val="0072799C"/>
    <w:rsid w:val="007316D8"/>
    <w:rsid w:val="00731B66"/>
    <w:rsid w:val="00731DDB"/>
    <w:rsid w:val="00731E12"/>
    <w:rsid w:val="0073273C"/>
    <w:rsid w:val="007328CA"/>
    <w:rsid w:val="00732B7D"/>
    <w:rsid w:val="00733BA6"/>
    <w:rsid w:val="00734CAF"/>
    <w:rsid w:val="0073546B"/>
    <w:rsid w:val="00735CB3"/>
    <w:rsid w:val="0073678E"/>
    <w:rsid w:val="00740F39"/>
    <w:rsid w:val="00741D89"/>
    <w:rsid w:val="007420E6"/>
    <w:rsid w:val="0074226E"/>
    <w:rsid w:val="00742B49"/>
    <w:rsid w:val="00742C20"/>
    <w:rsid w:val="00742DA8"/>
    <w:rsid w:val="0074313D"/>
    <w:rsid w:val="00743761"/>
    <w:rsid w:val="00743B6B"/>
    <w:rsid w:val="007450B4"/>
    <w:rsid w:val="00745173"/>
    <w:rsid w:val="00745729"/>
    <w:rsid w:val="007457A2"/>
    <w:rsid w:val="00747D78"/>
    <w:rsid w:val="007504F5"/>
    <w:rsid w:val="00751B32"/>
    <w:rsid w:val="00752897"/>
    <w:rsid w:val="00753A24"/>
    <w:rsid w:val="00753A5A"/>
    <w:rsid w:val="00754E63"/>
    <w:rsid w:val="00755282"/>
    <w:rsid w:val="00755B86"/>
    <w:rsid w:val="00756518"/>
    <w:rsid w:val="0075667F"/>
    <w:rsid w:val="0075789C"/>
    <w:rsid w:val="0076060E"/>
    <w:rsid w:val="007611B6"/>
    <w:rsid w:val="0076182E"/>
    <w:rsid w:val="00761965"/>
    <w:rsid w:val="007622AA"/>
    <w:rsid w:val="00762464"/>
    <w:rsid w:val="00763E30"/>
    <w:rsid w:val="007640C0"/>
    <w:rsid w:val="00764454"/>
    <w:rsid w:val="00764CDD"/>
    <w:rsid w:val="0077062A"/>
    <w:rsid w:val="00771237"/>
    <w:rsid w:val="00771561"/>
    <w:rsid w:val="00771B93"/>
    <w:rsid w:val="00774514"/>
    <w:rsid w:val="007758D7"/>
    <w:rsid w:val="00777A1A"/>
    <w:rsid w:val="0078095D"/>
    <w:rsid w:val="00780F45"/>
    <w:rsid w:val="007814FD"/>
    <w:rsid w:val="0078291A"/>
    <w:rsid w:val="0078292F"/>
    <w:rsid w:val="00783EDD"/>
    <w:rsid w:val="0078460F"/>
    <w:rsid w:val="007852FB"/>
    <w:rsid w:val="00785B99"/>
    <w:rsid w:val="00785BC9"/>
    <w:rsid w:val="00785F9D"/>
    <w:rsid w:val="00786A80"/>
    <w:rsid w:val="007876F4"/>
    <w:rsid w:val="00787B94"/>
    <w:rsid w:val="00787CE2"/>
    <w:rsid w:val="00790C2F"/>
    <w:rsid w:val="00790E40"/>
    <w:rsid w:val="00791BC3"/>
    <w:rsid w:val="00792B70"/>
    <w:rsid w:val="00792D68"/>
    <w:rsid w:val="00793C9C"/>
    <w:rsid w:val="00793CCF"/>
    <w:rsid w:val="00794153"/>
    <w:rsid w:val="007967D0"/>
    <w:rsid w:val="00797737"/>
    <w:rsid w:val="007A2349"/>
    <w:rsid w:val="007A271F"/>
    <w:rsid w:val="007A3590"/>
    <w:rsid w:val="007A6B6B"/>
    <w:rsid w:val="007A743D"/>
    <w:rsid w:val="007A7469"/>
    <w:rsid w:val="007A78CD"/>
    <w:rsid w:val="007A7A90"/>
    <w:rsid w:val="007B07FD"/>
    <w:rsid w:val="007B1CC8"/>
    <w:rsid w:val="007B222F"/>
    <w:rsid w:val="007B2F78"/>
    <w:rsid w:val="007B3281"/>
    <w:rsid w:val="007B3AA1"/>
    <w:rsid w:val="007B3F50"/>
    <w:rsid w:val="007B4847"/>
    <w:rsid w:val="007B48FC"/>
    <w:rsid w:val="007B532C"/>
    <w:rsid w:val="007B546E"/>
    <w:rsid w:val="007B5EF0"/>
    <w:rsid w:val="007B6BD3"/>
    <w:rsid w:val="007B7BC5"/>
    <w:rsid w:val="007C122D"/>
    <w:rsid w:val="007C200A"/>
    <w:rsid w:val="007C27CB"/>
    <w:rsid w:val="007C32F0"/>
    <w:rsid w:val="007C3CFE"/>
    <w:rsid w:val="007C3F58"/>
    <w:rsid w:val="007C51C3"/>
    <w:rsid w:val="007C6011"/>
    <w:rsid w:val="007C63DF"/>
    <w:rsid w:val="007C6BB8"/>
    <w:rsid w:val="007C71C2"/>
    <w:rsid w:val="007C761A"/>
    <w:rsid w:val="007D1F76"/>
    <w:rsid w:val="007D274E"/>
    <w:rsid w:val="007D39BD"/>
    <w:rsid w:val="007D463A"/>
    <w:rsid w:val="007D5188"/>
    <w:rsid w:val="007D5422"/>
    <w:rsid w:val="007D6D0B"/>
    <w:rsid w:val="007D7970"/>
    <w:rsid w:val="007D7C36"/>
    <w:rsid w:val="007E067D"/>
    <w:rsid w:val="007E0D76"/>
    <w:rsid w:val="007E1112"/>
    <w:rsid w:val="007E17AB"/>
    <w:rsid w:val="007E3DF8"/>
    <w:rsid w:val="007E412F"/>
    <w:rsid w:val="007E4F1F"/>
    <w:rsid w:val="007F0AFB"/>
    <w:rsid w:val="007F3201"/>
    <w:rsid w:val="007F33F7"/>
    <w:rsid w:val="007F38E1"/>
    <w:rsid w:val="007F3E8C"/>
    <w:rsid w:val="00801874"/>
    <w:rsid w:val="00801F84"/>
    <w:rsid w:val="008034CE"/>
    <w:rsid w:val="0080447F"/>
    <w:rsid w:val="00805658"/>
    <w:rsid w:val="008077B3"/>
    <w:rsid w:val="00807DD9"/>
    <w:rsid w:val="00811916"/>
    <w:rsid w:val="00812034"/>
    <w:rsid w:val="00812838"/>
    <w:rsid w:val="00812AD8"/>
    <w:rsid w:val="00812D27"/>
    <w:rsid w:val="008140F3"/>
    <w:rsid w:val="00815265"/>
    <w:rsid w:val="00815C32"/>
    <w:rsid w:val="00815FEB"/>
    <w:rsid w:val="008174DA"/>
    <w:rsid w:val="00820391"/>
    <w:rsid w:val="00820F22"/>
    <w:rsid w:val="008218FB"/>
    <w:rsid w:val="00821CBF"/>
    <w:rsid w:val="00823467"/>
    <w:rsid w:val="00824616"/>
    <w:rsid w:val="00824767"/>
    <w:rsid w:val="008250A7"/>
    <w:rsid w:val="00825E85"/>
    <w:rsid w:val="00826C8C"/>
    <w:rsid w:val="00827C1C"/>
    <w:rsid w:val="00827D43"/>
    <w:rsid w:val="00827DDE"/>
    <w:rsid w:val="0083010B"/>
    <w:rsid w:val="008310EB"/>
    <w:rsid w:val="008314C2"/>
    <w:rsid w:val="00832789"/>
    <w:rsid w:val="008328BD"/>
    <w:rsid w:val="00834678"/>
    <w:rsid w:val="008351F1"/>
    <w:rsid w:val="00835329"/>
    <w:rsid w:val="00836AF2"/>
    <w:rsid w:val="00837E6C"/>
    <w:rsid w:val="00841E73"/>
    <w:rsid w:val="00842131"/>
    <w:rsid w:val="00842224"/>
    <w:rsid w:val="00845437"/>
    <w:rsid w:val="008475B0"/>
    <w:rsid w:val="00847711"/>
    <w:rsid w:val="00847D45"/>
    <w:rsid w:val="00847E1C"/>
    <w:rsid w:val="00847E7F"/>
    <w:rsid w:val="008500DF"/>
    <w:rsid w:val="00852EAC"/>
    <w:rsid w:val="00853151"/>
    <w:rsid w:val="00855177"/>
    <w:rsid w:val="00855E3B"/>
    <w:rsid w:val="00856106"/>
    <w:rsid w:val="00856164"/>
    <w:rsid w:val="008561C9"/>
    <w:rsid w:val="00856495"/>
    <w:rsid w:val="00857A55"/>
    <w:rsid w:val="00860955"/>
    <w:rsid w:val="00860D4F"/>
    <w:rsid w:val="00861D9A"/>
    <w:rsid w:val="008627C8"/>
    <w:rsid w:val="00864780"/>
    <w:rsid w:val="008662C2"/>
    <w:rsid w:val="00866CF4"/>
    <w:rsid w:val="00866ED9"/>
    <w:rsid w:val="008671E7"/>
    <w:rsid w:val="00867EB3"/>
    <w:rsid w:val="008708FE"/>
    <w:rsid w:val="0087154D"/>
    <w:rsid w:val="0087348A"/>
    <w:rsid w:val="008734F4"/>
    <w:rsid w:val="00874D6F"/>
    <w:rsid w:val="00874F1A"/>
    <w:rsid w:val="00876074"/>
    <w:rsid w:val="00877C3F"/>
    <w:rsid w:val="00881B0A"/>
    <w:rsid w:val="0088210A"/>
    <w:rsid w:val="00885029"/>
    <w:rsid w:val="008860F8"/>
    <w:rsid w:val="00886B21"/>
    <w:rsid w:val="00887165"/>
    <w:rsid w:val="008871E3"/>
    <w:rsid w:val="00887A88"/>
    <w:rsid w:val="008901C1"/>
    <w:rsid w:val="0089112B"/>
    <w:rsid w:val="00892BFD"/>
    <w:rsid w:val="0089527C"/>
    <w:rsid w:val="00895281"/>
    <w:rsid w:val="00896529"/>
    <w:rsid w:val="008967A3"/>
    <w:rsid w:val="00896920"/>
    <w:rsid w:val="00897021"/>
    <w:rsid w:val="008A0C16"/>
    <w:rsid w:val="008A14F0"/>
    <w:rsid w:val="008A2D72"/>
    <w:rsid w:val="008A2EDC"/>
    <w:rsid w:val="008A3077"/>
    <w:rsid w:val="008A3977"/>
    <w:rsid w:val="008A4E66"/>
    <w:rsid w:val="008A5117"/>
    <w:rsid w:val="008A7597"/>
    <w:rsid w:val="008B1A1D"/>
    <w:rsid w:val="008B2009"/>
    <w:rsid w:val="008B2915"/>
    <w:rsid w:val="008B30A3"/>
    <w:rsid w:val="008B32AE"/>
    <w:rsid w:val="008B3586"/>
    <w:rsid w:val="008B509A"/>
    <w:rsid w:val="008B61A9"/>
    <w:rsid w:val="008C0271"/>
    <w:rsid w:val="008C0C82"/>
    <w:rsid w:val="008C0E70"/>
    <w:rsid w:val="008C240B"/>
    <w:rsid w:val="008C39BF"/>
    <w:rsid w:val="008C68D2"/>
    <w:rsid w:val="008D12E5"/>
    <w:rsid w:val="008D16CA"/>
    <w:rsid w:val="008D1954"/>
    <w:rsid w:val="008D21E6"/>
    <w:rsid w:val="008D2944"/>
    <w:rsid w:val="008D29AC"/>
    <w:rsid w:val="008D2B06"/>
    <w:rsid w:val="008D3192"/>
    <w:rsid w:val="008D5C71"/>
    <w:rsid w:val="008D6ACD"/>
    <w:rsid w:val="008E0296"/>
    <w:rsid w:val="008E08AE"/>
    <w:rsid w:val="008E22FB"/>
    <w:rsid w:val="008E2634"/>
    <w:rsid w:val="008E43EF"/>
    <w:rsid w:val="008E673A"/>
    <w:rsid w:val="008E6942"/>
    <w:rsid w:val="008F06D1"/>
    <w:rsid w:val="008F3770"/>
    <w:rsid w:val="008F7D65"/>
    <w:rsid w:val="00900AC6"/>
    <w:rsid w:val="009011F3"/>
    <w:rsid w:val="00901C44"/>
    <w:rsid w:val="00902111"/>
    <w:rsid w:val="0090392D"/>
    <w:rsid w:val="0090457D"/>
    <w:rsid w:val="0090496E"/>
    <w:rsid w:val="00907377"/>
    <w:rsid w:val="0090760E"/>
    <w:rsid w:val="00907FEB"/>
    <w:rsid w:val="0091049C"/>
    <w:rsid w:val="0091257B"/>
    <w:rsid w:val="0091365E"/>
    <w:rsid w:val="00913844"/>
    <w:rsid w:val="009140F8"/>
    <w:rsid w:val="0091533D"/>
    <w:rsid w:val="00915D33"/>
    <w:rsid w:val="00916440"/>
    <w:rsid w:val="009201AF"/>
    <w:rsid w:val="0092060F"/>
    <w:rsid w:val="0092065C"/>
    <w:rsid w:val="009214D8"/>
    <w:rsid w:val="009217C8"/>
    <w:rsid w:val="00921BA7"/>
    <w:rsid w:val="00923B4D"/>
    <w:rsid w:val="0092447F"/>
    <w:rsid w:val="00924DB0"/>
    <w:rsid w:val="0092553F"/>
    <w:rsid w:val="009259B8"/>
    <w:rsid w:val="00927174"/>
    <w:rsid w:val="009277E1"/>
    <w:rsid w:val="009302CB"/>
    <w:rsid w:val="00930D89"/>
    <w:rsid w:val="009314DC"/>
    <w:rsid w:val="00931DF0"/>
    <w:rsid w:val="00932095"/>
    <w:rsid w:val="00932BE1"/>
    <w:rsid w:val="00934368"/>
    <w:rsid w:val="00935521"/>
    <w:rsid w:val="00936B68"/>
    <w:rsid w:val="00937128"/>
    <w:rsid w:val="00942DC5"/>
    <w:rsid w:val="00942E61"/>
    <w:rsid w:val="0094359A"/>
    <w:rsid w:val="00943AB3"/>
    <w:rsid w:val="00943B68"/>
    <w:rsid w:val="0094663C"/>
    <w:rsid w:val="009501A1"/>
    <w:rsid w:val="009518F0"/>
    <w:rsid w:val="009522AB"/>
    <w:rsid w:val="00952CD1"/>
    <w:rsid w:val="009535F3"/>
    <w:rsid w:val="00953A22"/>
    <w:rsid w:val="00953A32"/>
    <w:rsid w:val="00953D72"/>
    <w:rsid w:val="00953F5A"/>
    <w:rsid w:val="009554DB"/>
    <w:rsid w:val="00955CA6"/>
    <w:rsid w:val="009575FD"/>
    <w:rsid w:val="00960FC5"/>
    <w:rsid w:val="0096103A"/>
    <w:rsid w:val="009619A9"/>
    <w:rsid w:val="00962723"/>
    <w:rsid w:val="00962E71"/>
    <w:rsid w:val="0096419E"/>
    <w:rsid w:val="00970931"/>
    <w:rsid w:val="00970BC9"/>
    <w:rsid w:val="0097148B"/>
    <w:rsid w:val="00971F00"/>
    <w:rsid w:val="00972A41"/>
    <w:rsid w:val="009730A0"/>
    <w:rsid w:val="009732FF"/>
    <w:rsid w:val="00973BE8"/>
    <w:rsid w:val="00973D61"/>
    <w:rsid w:val="00974E2E"/>
    <w:rsid w:val="00975A3A"/>
    <w:rsid w:val="00975AA5"/>
    <w:rsid w:val="009765FE"/>
    <w:rsid w:val="00980D5E"/>
    <w:rsid w:val="00981E88"/>
    <w:rsid w:val="00983058"/>
    <w:rsid w:val="009838DE"/>
    <w:rsid w:val="00984706"/>
    <w:rsid w:val="0098487D"/>
    <w:rsid w:val="00985E23"/>
    <w:rsid w:val="00987379"/>
    <w:rsid w:val="00990EAF"/>
    <w:rsid w:val="0099225E"/>
    <w:rsid w:val="009928B6"/>
    <w:rsid w:val="00992E25"/>
    <w:rsid w:val="00993913"/>
    <w:rsid w:val="00994D88"/>
    <w:rsid w:val="00995C58"/>
    <w:rsid w:val="0099631A"/>
    <w:rsid w:val="00997240"/>
    <w:rsid w:val="009975C3"/>
    <w:rsid w:val="00997A8B"/>
    <w:rsid w:val="009A09F2"/>
    <w:rsid w:val="009B13B6"/>
    <w:rsid w:val="009B13CD"/>
    <w:rsid w:val="009B159E"/>
    <w:rsid w:val="009B179A"/>
    <w:rsid w:val="009B2C0D"/>
    <w:rsid w:val="009B35AE"/>
    <w:rsid w:val="009B3CF6"/>
    <w:rsid w:val="009B41AE"/>
    <w:rsid w:val="009B4983"/>
    <w:rsid w:val="009B4D06"/>
    <w:rsid w:val="009B54EE"/>
    <w:rsid w:val="009B5609"/>
    <w:rsid w:val="009B5B77"/>
    <w:rsid w:val="009C06CC"/>
    <w:rsid w:val="009C0769"/>
    <w:rsid w:val="009C083C"/>
    <w:rsid w:val="009C0A4E"/>
    <w:rsid w:val="009C258A"/>
    <w:rsid w:val="009C41BB"/>
    <w:rsid w:val="009C4B34"/>
    <w:rsid w:val="009C4DDA"/>
    <w:rsid w:val="009C6A94"/>
    <w:rsid w:val="009D09D8"/>
    <w:rsid w:val="009D1589"/>
    <w:rsid w:val="009D2705"/>
    <w:rsid w:val="009D2DBC"/>
    <w:rsid w:val="009D31BF"/>
    <w:rsid w:val="009D3269"/>
    <w:rsid w:val="009D3AAD"/>
    <w:rsid w:val="009D4740"/>
    <w:rsid w:val="009D5EDC"/>
    <w:rsid w:val="009D6698"/>
    <w:rsid w:val="009D7D3C"/>
    <w:rsid w:val="009E12CE"/>
    <w:rsid w:val="009E167D"/>
    <w:rsid w:val="009E18EC"/>
    <w:rsid w:val="009E2B68"/>
    <w:rsid w:val="009E37BE"/>
    <w:rsid w:val="009E37F8"/>
    <w:rsid w:val="009E3B73"/>
    <w:rsid w:val="009E41AE"/>
    <w:rsid w:val="009E43CC"/>
    <w:rsid w:val="009E569D"/>
    <w:rsid w:val="009E5B99"/>
    <w:rsid w:val="009E67BF"/>
    <w:rsid w:val="009E7132"/>
    <w:rsid w:val="009E74B1"/>
    <w:rsid w:val="009E7D69"/>
    <w:rsid w:val="009F011C"/>
    <w:rsid w:val="009F0FFC"/>
    <w:rsid w:val="009F2582"/>
    <w:rsid w:val="009F3AFC"/>
    <w:rsid w:val="009F3C0F"/>
    <w:rsid w:val="009F4B11"/>
    <w:rsid w:val="009F4B97"/>
    <w:rsid w:val="009F4BAF"/>
    <w:rsid w:val="009F5BC3"/>
    <w:rsid w:val="009F7171"/>
    <w:rsid w:val="009F7E06"/>
    <w:rsid w:val="00A00EAD"/>
    <w:rsid w:val="00A0223B"/>
    <w:rsid w:val="00A03166"/>
    <w:rsid w:val="00A04264"/>
    <w:rsid w:val="00A04BCD"/>
    <w:rsid w:val="00A04C66"/>
    <w:rsid w:val="00A10EF7"/>
    <w:rsid w:val="00A11318"/>
    <w:rsid w:val="00A11830"/>
    <w:rsid w:val="00A119F3"/>
    <w:rsid w:val="00A12392"/>
    <w:rsid w:val="00A125D7"/>
    <w:rsid w:val="00A126BD"/>
    <w:rsid w:val="00A131C8"/>
    <w:rsid w:val="00A135F7"/>
    <w:rsid w:val="00A13ABE"/>
    <w:rsid w:val="00A14730"/>
    <w:rsid w:val="00A14CBA"/>
    <w:rsid w:val="00A14E29"/>
    <w:rsid w:val="00A1584D"/>
    <w:rsid w:val="00A16E8B"/>
    <w:rsid w:val="00A20F59"/>
    <w:rsid w:val="00A2150D"/>
    <w:rsid w:val="00A22A98"/>
    <w:rsid w:val="00A22AFC"/>
    <w:rsid w:val="00A2779B"/>
    <w:rsid w:val="00A27C92"/>
    <w:rsid w:val="00A27D15"/>
    <w:rsid w:val="00A30D48"/>
    <w:rsid w:val="00A31EFC"/>
    <w:rsid w:val="00A34514"/>
    <w:rsid w:val="00A35CB4"/>
    <w:rsid w:val="00A36100"/>
    <w:rsid w:val="00A36300"/>
    <w:rsid w:val="00A367F5"/>
    <w:rsid w:val="00A40CA5"/>
    <w:rsid w:val="00A424BA"/>
    <w:rsid w:val="00A4334F"/>
    <w:rsid w:val="00A4355A"/>
    <w:rsid w:val="00A4468A"/>
    <w:rsid w:val="00A447DE"/>
    <w:rsid w:val="00A46B01"/>
    <w:rsid w:val="00A4752E"/>
    <w:rsid w:val="00A47BB4"/>
    <w:rsid w:val="00A503DB"/>
    <w:rsid w:val="00A51EAF"/>
    <w:rsid w:val="00A53B9B"/>
    <w:rsid w:val="00A546FD"/>
    <w:rsid w:val="00A55772"/>
    <w:rsid w:val="00A55F3B"/>
    <w:rsid w:val="00A572C5"/>
    <w:rsid w:val="00A62304"/>
    <w:rsid w:val="00A62B51"/>
    <w:rsid w:val="00A62BF9"/>
    <w:rsid w:val="00A63258"/>
    <w:rsid w:val="00A6453E"/>
    <w:rsid w:val="00A64967"/>
    <w:rsid w:val="00A650B3"/>
    <w:rsid w:val="00A65CC6"/>
    <w:rsid w:val="00A6791C"/>
    <w:rsid w:val="00A67D1A"/>
    <w:rsid w:val="00A7000B"/>
    <w:rsid w:val="00A706B5"/>
    <w:rsid w:val="00A7109C"/>
    <w:rsid w:val="00A722C1"/>
    <w:rsid w:val="00A75887"/>
    <w:rsid w:val="00A75ED9"/>
    <w:rsid w:val="00A774EE"/>
    <w:rsid w:val="00A77E4A"/>
    <w:rsid w:val="00A77F90"/>
    <w:rsid w:val="00A801C2"/>
    <w:rsid w:val="00A82C1E"/>
    <w:rsid w:val="00A82CF9"/>
    <w:rsid w:val="00A83E18"/>
    <w:rsid w:val="00A8414C"/>
    <w:rsid w:val="00A84E33"/>
    <w:rsid w:val="00A8633F"/>
    <w:rsid w:val="00A87124"/>
    <w:rsid w:val="00A8763A"/>
    <w:rsid w:val="00A87DB2"/>
    <w:rsid w:val="00A9129D"/>
    <w:rsid w:val="00A9229B"/>
    <w:rsid w:val="00A9442C"/>
    <w:rsid w:val="00A94C00"/>
    <w:rsid w:val="00A950B0"/>
    <w:rsid w:val="00A96BEA"/>
    <w:rsid w:val="00A978DC"/>
    <w:rsid w:val="00AA0015"/>
    <w:rsid w:val="00AA0F1B"/>
    <w:rsid w:val="00AA14B5"/>
    <w:rsid w:val="00AA26FB"/>
    <w:rsid w:val="00AA29F3"/>
    <w:rsid w:val="00AA305E"/>
    <w:rsid w:val="00AA3708"/>
    <w:rsid w:val="00AA3F25"/>
    <w:rsid w:val="00AA4068"/>
    <w:rsid w:val="00AA46DE"/>
    <w:rsid w:val="00AA4DF1"/>
    <w:rsid w:val="00AA6611"/>
    <w:rsid w:val="00AA763C"/>
    <w:rsid w:val="00AB0619"/>
    <w:rsid w:val="00AB0731"/>
    <w:rsid w:val="00AB2A6B"/>
    <w:rsid w:val="00AB2D1D"/>
    <w:rsid w:val="00AB5CBA"/>
    <w:rsid w:val="00AB67F8"/>
    <w:rsid w:val="00AB692C"/>
    <w:rsid w:val="00AB7036"/>
    <w:rsid w:val="00AB70C7"/>
    <w:rsid w:val="00AC04B7"/>
    <w:rsid w:val="00AC0FBB"/>
    <w:rsid w:val="00AC189A"/>
    <w:rsid w:val="00AC410F"/>
    <w:rsid w:val="00AC489E"/>
    <w:rsid w:val="00AC5C2E"/>
    <w:rsid w:val="00AC70F9"/>
    <w:rsid w:val="00AD2708"/>
    <w:rsid w:val="00AD3F36"/>
    <w:rsid w:val="00AD45A2"/>
    <w:rsid w:val="00AD4946"/>
    <w:rsid w:val="00AD59E8"/>
    <w:rsid w:val="00AD5D8A"/>
    <w:rsid w:val="00AE1F06"/>
    <w:rsid w:val="00AE2B57"/>
    <w:rsid w:val="00AE4CAC"/>
    <w:rsid w:val="00AE4EA0"/>
    <w:rsid w:val="00AE5DA7"/>
    <w:rsid w:val="00AE5FD3"/>
    <w:rsid w:val="00AE624B"/>
    <w:rsid w:val="00AE6500"/>
    <w:rsid w:val="00AE7C9D"/>
    <w:rsid w:val="00AF1169"/>
    <w:rsid w:val="00AF119A"/>
    <w:rsid w:val="00AF353E"/>
    <w:rsid w:val="00AF38AD"/>
    <w:rsid w:val="00AF3EA5"/>
    <w:rsid w:val="00AF4159"/>
    <w:rsid w:val="00AF4EE4"/>
    <w:rsid w:val="00AF5488"/>
    <w:rsid w:val="00AF76D1"/>
    <w:rsid w:val="00B00C55"/>
    <w:rsid w:val="00B01F50"/>
    <w:rsid w:val="00B03D32"/>
    <w:rsid w:val="00B049C9"/>
    <w:rsid w:val="00B04FBE"/>
    <w:rsid w:val="00B05099"/>
    <w:rsid w:val="00B06120"/>
    <w:rsid w:val="00B10427"/>
    <w:rsid w:val="00B10434"/>
    <w:rsid w:val="00B10BEF"/>
    <w:rsid w:val="00B11E98"/>
    <w:rsid w:val="00B130F1"/>
    <w:rsid w:val="00B144D7"/>
    <w:rsid w:val="00B145B3"/>
    <w:rsid w:val="00B1525F"/>
    <w:rsid w:val="00B15F6E"/>
    <w:rsid w:val="00B169F1"/>
    <w:rsid w:val="00B173BE"/>
    <w:rsid w:val="00B178A8"/>
    <w:rsid w:val="00B17C3E"/>
    <w:rsid w:val="00B201C0"/>
    <w:rsid w:val="00B2054C"/>
    <w:rsid w:val="00B20E99"/>
    <w:rsid w:val="00B218B8"/>
    <w:rsid w:val="00B21D88"/>
    <w:rsid w:val="00B225AF"/>
    <w:rsid w:val="00B23A4B"/>
    <w:rsid w:val="00B23B1E"/>
    <w:rsid w:val="00B240A1"/>
    <w:rsid w:val="00B2434D"/>
    <w:rsid w:val="00B24DC8"/>
    <w:rsid w:val="00B25CF0"/>
    <w:rsid w:val="00B27FFE"/>
    <w:rsid w:val="00B3059C"/>
    <w:rsid w:val="00B305BF"/>
    <w:rsid w:val="00B30924"/>
    <w:rsid w:val="00B30F8D"/>
    <w:rsid w:val="00B31F95"/>
    <w:rsid w:val="00B32246"/>
    <w:rsid w:val="00B32281"/>
    <w:rsid w:val="00B327EE"/>
    <w:rsid w:val="00B32EA2"/>
    <w:rsid w:val="00B32FBB"/>
    <w:rsid w:val="00B3368B"/>
    <w:rsid w:val="00B37C44"/>
    <w:rsid w:val="00B408DE"/>
    <w:rsid w:val="00B41133"/>
    <w:rsid w:val="00B4192B"/>
    <w:rsid w:val="00B44471"/>
    <w:rsid w:val="00B444A3"/>
    <w:rsid w:val="00B4457B"/>
    <w:rsid w:val="00B446E1"/>
    <w:rsid w:val="00B44C09"/>
    <w:rsid w:val="00B45540"/>
    <w:rsid w:val="00B46CD6"/>
    <w:rsid w:val="00B4752A"/>
    <w:rsid w:val="00B47E42"/>
    <w:rsid w:val="00B52420"/>
    <w:rsid w:val="00B53C98"/>
    <w:rsid w:val="00B53D36"/>
    <w:rsid w:val="00B54C17"/>
    <w:rsid w:val="00B54E9B"/>
    <w:rsid w:val="00B556AB"/>
    <w:rsid w:val="00B559EE"/>
    <w:rsid w:val="00B55F3C"/>
    <w:rsid w:val="00B56E38"/>
    <w:rsid w:val="00B56F16"/>
    <w:rsid w:val="00B6051A"/>
    <w:rsid w:val="00B62CF9"/>
    <w:rsid w:val="00B63778"/>
    <w:rsid w:val="00B63D4D"/>
    <w:rsid w:val="00B64688"/>
    <w:rsid w:val="00B646AD"/>
    <w:rsid w:val="00B64B95"/>
    <w:rsid w:val="00B653D9"/>
    <w:rsid w:val="00B66114"/>
    <w:rsid w:val="00B661B3"/>
    <w:rsid w:val="00B66A12"/>
    <w:rsid w:val="00B66AC9"/>
    <w:rsid w:val="00B66C6C"/>
    <w:rsid w:val="00B67811"/>
    <w:rsid w:val="00B71E88"/>
    <w:rsid w:val="00B73031"/>
    <w:rsid w:val="00B730DD"/>
    <w:rsid w:val="00B74639"/>
    <w:rsid w:val="00B751CB"/>
    <w:rsid w:val="00B76081"/>
    <w:rsid w:val="00B763ED"/>
    <w:rsid w:val="00B76EB6"/>
    <w:rsid w:val="00B81331"/>
    <w:rsid w:val="00B8229B"/>
    <w:rsid w:val="00B82BDD"/>
    <w:rsid w:val="00B83423"/>
    <w:rsid w:val="00B83E49"/>
    <w:rsid w:val="00B85774"/>
    <w:rsid w:val="00B8597E"/>
    <w:rsid w:val="00B86589"/>
    <w:rsid w:val="00B865DE"/>
    <w:rsid w:val="00B90682"/>
    <w:rsid w:val="00B90ADA"/>
    <w:rsid w:val="00B90C43"/>
    <w:rsid w:val="00B912AD"/>
    <w:rsid w:val="00B932E4"/>
    <w:rsid w:val="00B9347F"/>
    <w:rsid w:val="00B934E9"/>
    <w:rsid w:val="00B93977"/>
    <w:rsid w:val="00B94C89"/>
    <w:rsid w:val="00B94D93"/>
    <w:rsid w:val="00B96B1E"/>
    <w:rsid w:val="00B973AC"/>
    <w:rsid w:val="00B973FD"/>
    <w:rsid w:val="00B97A65"/>
    <w:rsid w:val="00B97E2D"/>
    <w:rsid w:val="00BA017C"/>
    <w:rsid w:val="00BA0680"/>
    <w:rsid w:val="00BA08EC"/>
    <w:rsid w:val="00BA09AB"/>
    <w:rsid w:val="00BA1BC5"/>
    <w:rsid w:val="00BA27E8"/>
    <w:rsid w:val="00BA45FF"/>
    <w:rsid w:val="00BA48A4"/>
    <w:rsid w:val="00BA4E48"/>
    <w:rsid w:val="00BA52A4"/>
    <w:rsid w:val="00BA75A1"/>
    <w:rsid w:val="00BB03AD"/>
    <w:rsid w:val="00BB0D5E"/>
    <w:rsid w:val="00BB1C08"/>
    <w:rsid w:val="00BB2722"/>
    <w:rsid w:val="00BB39CF"/>
    <w:rsid w:val="00BB4E7A"/>
    <w:rsid w:val="00BB5510"/>
    <w:rsid w:val="00BB5812"/>
    <w:rsid w:val="00BB5DEE"/>
    <w:rsid w:val="00BB66DC"/>
    <w:rsid w:val="00BB6C78"/>
    <w:rsid w:val="00BB7772"/>
    <w:rsid w:val="00BC25DB"/>
    <w:rsid w:val="00BC401B"/>
    <w:rsid w:val="00BC565D"/>
    <w:rsid w:val="00BC6446"/>
    <w:rsid w:val="00BC6590"/>
    <w:rsid w:val="00BC7332"/>
    <w:rsid w:val="00BC7D19"/>
    <w:rsid w:val="00BD140F"/>
    <w:rsid w:val="00BD2451"/>
    <w:rsid w:val="00BD2613"/>
    <w:rsid w:val="00BD2747"/>
    <w:rsid w:val="00BD4569"/>
    <w:rsid w:val="00BD4A50"/>
    <w:rsid w:val="00BD513B"/>
    <w:rsid w:val="00BD640D"/>
    <w:rsid w:val="00BD77F9"/>
    <w:rsid w:val="00BD7C4E"/>
    <w:rsid w:val="00BE16A3"/>
    <w:rsid w:val="00BE1744"/>
    <w:rsid w:val="00BE189B"/>
    <w:rsid w:val="00BE2ECC"/>
    <w:rsid w:val="00BE50A0"/>
    <w:rsid w:val="00BE61BB"/>
    <w:rsid w:val="00BE7835"/>
    <w:rsid w:val="00BF0752"/>
    <w:rsid w:val="00BF08A3"/>
    <w:rsid w:val="00BF178A"/>
    <w:rsid w:val="00BF2740"/>
    <w:rsid w:val="00BF31EB"/>
    <w:rsid w:val="00BF354C"/>
    <w:rsid w:val="00BF4373"/>
    <w:rsid w:val="00BF44E6"/>
    <w:rsid w:val="00BF515C"/>
    <w:rsid w:val="00BF5E3C"/>
    <w:rsid w:val="00BF714A"/>
    <w:rsid w:val="00BF7EBB"/>
    <w:rsid w:val="00C008E6"/>
    <w:rsid w:val="00C01757"/>
    <w:rsid w:val="00C02A92"/>
    <w:rsid w:val="00C03445"/>
    <w:rsid w:val="00C037F0"/>
    <w:rsid w:val="00C05CB6"/>
    <w:rsid w:val="00C05FB0"/>
    <w:rsid w:val="00C07153"/>
    <w:rsid w:val="00C0785F"/>
    <w:rsid w:val="00C101C1"/>
    <w:rsid w:val="00C103CC"/>
    <w:rsid w:val="00C10E17"/>
    <w:rsid w:val="00C11011"/>
    <w:rsid w:val="00C1154A"/>
    <w:rsid w:val="00C11645"/>
    <w:rsid w:val="00C12117"/>
    <w:rsid w:val="00C12503"/>
    <w:rsid w:val="00C14A66"/>
    <w:rsid w:val="00C14F50"/>
    <w:rsid w:val="00C1559E"/>
    <w:rsid w:val="00C1596C"/>
    <w:rsid w:val="00C1685D"/>
    <w:rsid w:val="00C1721E"/>
    <w:rsid w:val="00C224DA"/>
    <w:rsid w:val="00C22748"/>
    <w:rsid w:val="00C23E68"/>
    <w:rsid w:val="00C24B2A"/>
    <w:rsid w:val="00C24D96"/>
    <w:rsid w:val="00C25418"/>
    <w:rsid w:val="00C25548"/>
    <w:rsid w:val="00C25909"/>
    <w:rsid w:val="00C25D48"/>
    <w:rsid w:val="00C261CE"/>
    <w:rsid w:val="00C26202"/>
    <w:rsid w:val="00C3350E"/>
    <w:rsid w:val="00C3412D"/>
    <w:rsid w:val="00C35894"/>
    <w:rsid w:val="00C35F6A"/>
    <w:rsid w:val="00C36DFA"/>
    <w:rsid w:val="00C373E2"/>
    <w:rsid w:val="00C3756D"/>
    <w:rsid w:val="00C40DA8"/>
    <w:rsid w:val="00C41B67"/>
    <w:rsid w:val="00C43024"/>
    <w:rsid w:val="00C43406"/>
    <w:rsid w:val="00C43F9D"/>
    <w:rsid w:val="00C447BB"/>
    <w:rsid w:val="00C44EFD"/>
    <w:rsid w:val="00C45346"/>
    <w:rsid w:val="00C4639E"/>
    <w:rsid w:val="00C47A24"/>
    <w:rsid w:val="00C47E19"/>
    <w:rsid w:val="00C47E64"/>
    <w:rsid w:val="00C47FD8"/>
    <w:rsid w:val="00C501AA"/>
    <w:rsid w:val="00C50549"/>
    <w:rsid w:val="00C50F1C"/>
    <w:rsid w:val="00C51386"/>
    <w:rsid w:val="00C5258F"/>
    <w:rsid w:val="00C5555C"/>
    <w:rsid w:val="00C6088F"/>
    <w:rsid w:val="00C60ACE"/>
    <w:rsid w:val="00C6111E"/>
    <w:rsid w:val="00C6245C"/>
    <w:rsid w:val="00C63D73"/>
    <w:rsid w:val="00C644AB"/>
    <w:rsid w:val="00C645F6"/>
    <w:rsid w:val="00C65B0A"/>
    <w:rsid w:val="00C65B60"/>
    <w:rsid w:val="00C65E6F"/>
    <w:rsid w:val="00C66507"/>
    <w:rsid w:val="00C70299"/>
    <w:rsid w:val="00C70661"/>
    <w:rsid w:val="00C71500"/>
    <w:rsid w:val="00C72AD8"/>
    <w:rsid w:val="00C77C98"/>
    <w:rsid w:val="00C77FA0"/>
    <w:rsid w:val="00C80A89"/>
    <w:rsid w:val="00C81101"/>
    <w:rsid w:val="00C82A8B"/>
    <w:rsid w:val="00C82AF0"/>
    <w:rsid w:val="00C8304C"/>
    <w:rsid w:val="00C84E7E"/>
    <w:rsid w:val="00C84F13"/>
    <w:rsid w:val="00C86665"/>
    <w:rsid w:val="00C87F61"/>
    <w:rsid w:val="00C90395"/>
    <w:rsid w:val="00C90440"/>
    <w:rsid w:val="00C91152"/>
    <w:rsid w:val="00C9148D"/>
    <w:rsid w:val="00C921CE"/>
    <w:rsid w:val="00C9235A"/>
    <w:rsid w:val="00C92EEB"/>
    <w:rsid w:val="00C93CBD"/>
    <w:rsid w:val="00C94F9C"/>
    <w:rsid w:val="00C96665"/>
    <w:rsid w:val="00C96E47"/>
    <w:rsid w:val="00CA10A6"/>
    <w:rsid w:val="00CA2840"/>
    <w:rsid w:val="00CA3B6D"/>
    <w:rsid w:val="00CA4E08"/>
    <w:rsid w:val="00CA72F5"/>
    <w:rsid w:val="00CA75E5"/>
    <w:rsid w:val="00CA79C1"/>
    <w:rsid w:val="00CB04FF"/>
    <w:rsid w:val="00CB0CAE"/>
    <w:rsid w:val="00CB141C"/>
    <w:rsid w:val="00CB183E"/>
    <w:rsid w:val="00CB4025"/>
    <w:rsid w:val="00CB406D"/>
    <w:rsid w:val="00CB4703"/>
    <w:rsid w:val="00CB48DB"/>
    <w:rsid w:val="00CB4FB8"/>
    <w:rsid w:val="00CB6330"/>
    <w:rsid w:val="00CB690B"/>
    <w:rsid w:val="00CC0E5B"/>
    <w:rsid w:val="00CC2347"/>
    <w:rsid w:val="00CC3923"/>
    <w:rsid w:val="00CC52FC"/>
    <w:rsid w:val="00CC5DB8"/>
    <w:rsid w:val="00CC5F73"/>
    <w:rsid w:val="00CC5FDE"/>
    <w:rsid w:val="00CC6FB8"/>
    <w:rsid w:val="00CC76D0"/>
    <w:rsid w:val="00CC7BEA"/>
    <w:rsid w:val="00CD0FF5"/>
    <w:rsid w:val="00CD1BE1"/>
    <w:rsid w:val="00CD30B9"/>
    <w:rsid w:val="00CD3D91"/>
    <w:rsid w:val="00CD42C5"/>
    <w:rsid w:val="00CD44E1"/>
    <w:rsid w:val="00CD4B42"/>
    <w:rsid w:val="00CD5505"/>
    <w:rsid w:val="00CD582C"/>
    <w:rsid w:val="00CD6CBF"/>
    <w:rsid w:val="00CD70D6"/>
    <w:rsid w:val="00CE0F8B"/>
    <w:rsid w:val="00CE1018"/>
    <w:rsid w:val="00CE1AF4"/>
    <w:rsid w:val="00CE1CB2"/>
    <w:rsid w:val="00CE275A"/>
    <w:rsid w:val="00CE65A8"/>
    <w:rsid w:val="00CE78DB"/>
    <w:rsid w:val="00CF0040"/>
    <w:rsid w:val="00CF0ADA"/>
    <w:rsid w:val="00CF0B21"/>
    <w:rsid w:val="00CF17B9"/>
    <w:rsid w:val="00CF3AD4"/>
    <w:rsid w:val="00CF4736"/>
    <w:rsid w:val="00CF4E92"/>
    <w:rsid w:val="00CF561E"/>
    <w:rsid w:val="00CF5DD9"/>
    <w:rsid w:val="00CF5EC6"/>
    <w:rsid w:val="00CF6AD0"/>
    <w:rsid w:val="00D01A84"/>
    <w:rsid w:val="00D01BF7"/>
    <w:rsid w:val="00D01DFA"/>
    <w:rsid w:val="00D05958"/>
    <w:rsid w:val="00D0693B"/>
    <w:rsid w:val="00D0749F"/>
    <w:rsid w:val="00D07B4D"/>
    <w:rsid w:val="00D11245"/>
    <w:rsid w:val="00D113AA"/>
    <w:rsid w:val="00D119A2"/>
    <w:rsid w:val="00D13AA8"/>
    <w:rsid w:val="00D14A21"/>
    <w:rsid w:val="00D15D41"/>
    <w:rsid w:val="00D168AA"/>
    <w:rsid w:val="00D171E7"/>
    <w:rsid w:val="00D1735B"/>
    <w:rsid w:val="00D177D9"/>
    <w:rsid w:val="00D21049"/>
    <w:rsid w:val="00D22DBB"/>
    <w:rsid w:val="00D22FBB"/>
    <w:rsid w:val="00D235F2"/>
    <w:rsid w:val="00D238DD"/>
    <w:rsid w:val="00D260D4"/>
    <w:rsid w:val="00D268DF"/>
    <w:rsid w:val="00D27238"/>
    <w:rsid w:val="00D3034C"/>
    <w:rsid w:val="00D30F0A"/>
    <w:rsid w:val="00D317E7"/>
    <w:rsid w:val="00D319AB"/>
    <w:rsid w:val="00D3279F"/>
    <w:rsid w:val="00D32CB5"/>
    <w:rsid w:val="00D34717"/>
    <w:rsid w:val="00D35E91"/>
    <w:rsid w:val="00D36B1C"/>
    <w:rsid w:val="00D36CA5"/>
    <w:rsid w:val="00D37CE4"/>
    <w:rsid w:val="00D4035E"/>
    <w:rsid w:val="00D4166E"/>
    <w:rsid w:val="00D41746"/>
    <w:rsid w:val="00D42622"/>
    <w:rsid w:val="00D43699"/>
    <w:rsid w:val="00D446B5"/>
    <w:rsid w:val="00D45246"/>
    <w:rsid w:val="00D4546A"/>
    <w:rsid w:val="00D454F3"/>
    <w:rsid w:val="00D455F8"/>
    <w:rsid w:val="00D47A01"/>
    <w:rsid w:val="00D47BD6"/>
    <w:rsid w:val="00D50D22"/>
    <w:rsid w:val="00D52476"/>
    <w:rsid w:val="00D5318C"/>
    <w:rsid w:val="00D53838"/>
    <w:rsid w:val="00D550AB"/>
    <w:rsid w:val="00D6120F"/>
    <w:rsid w:val="00D62239"/>
    <w:rsid w:val="00D6249F"/>
    <w:rsid w:val="00D62CE2"/>
    <w:rsid w:val="00D635F6"/>
    <w:rsid w:val="00D63B7A"/>
    <w:rsid w:val="00D64016"/>
    <w:rsid w:val="00D642A0"/>
    <w:rsid w:val="00D6566E"/>
    <w:rsid w:val="00D67CED"/>
    <w:rsid w:val="00D67DB1"/>
    <w:rsid w:val="00D7162E"/>
    <w:rsid w:val="00D71827"/>
    <w:rsid w:val="00D75C3A"/>
    <w:rsid w:val="00D761DF"/>
    <w:rsid w:val="00D76246"/>
    <w:rsid w:val="00D76578"/>
    <w:rsid w:val="00D769FD"/>
    <w:rsid w:val="00D76BB5"/>
    <w:rsid w:val="00D77DDA"/>
    <w:rsid w:val="00D800B3"/>
    <w:rsid w:val="00D8019F"/>
    <w:rsid w:val="00D805B0"/>
    <w:rsid w:val="00D80B81"/>
    <w:rsid w:val="00D814A1"/>
    <w:rsid w:val="00D82037"/>
    <w:rsid w:val="00D829A9"/>
    <w:rsid w:val="00D83198"/>
    <w:rsid w:val="00D84AEF"/>
    <w:rsid w:val="00D85650"/>
    <w:rsid w:val="00D8706B"/>
    <w:rsid w:val="00D8791C"/>
    <w:rsid w:val="00D9000E"/>
    <w:rsid w:val="00D903C3"/>
    <w:rsid w:val="00D903C8"/>
    <w:rsid w:val="00D90518"/>
    <w:rsid w:val="00D909DE"/>
    <w:rsid w:val="00D9123F"/>
    <w:rsid w:val="00D91306"/>
    <w:rsid w:val="00D91898"/>
    <w:rsid w:val="00D91C8E"/>
    <w:rsid w:val="00D92B63"/>
    <w:rsid w:val="00D92F4F"/>
    <w:rsid w:val="00D92FA7"/>
    <w:rsid w:val="00D92FEA"/>
    <w:rsid w:val="00D956B3"/>
    <w:rsid w:val="00D96181"/>
    <w:rsid w:val="00D96A5E"/>
    <w:rsid w:val="00D97579"/>
    <w:rsid w:val="00D97F5E"/>
    <w:rsid w:val="00DA12CF"/>
    <w:rsid w:val="00DA1E51"/>
    <w:rsid w:val="00DA25F9"/>
    <w:rsid w:val="00DA3307"/>
    <w:rsid w:val="00DA43F2"/>
    <w:rsid w:val="00DA552F"/>
    <w:rsid w:val="00DA5CF1"/>
    <w:rsid w:val="00DA6BE4"/>
    <w:rsid w:val="00DA7649"/>
    <w:rsid w:val="00DB023C"/>
    <w:rsid w:val="00DB172A"/>
    <w:rsid w:val="00DB43AA"/>
    <w:rsid w:val="00DB5490"/>
    <w:rsid w:val="00DB5C89"/>
    <w:rsid w:val="00DB615D"/>
    <w:rsid w:val="00DB6312"/>
    <w:rsid w:val="00DC1C30"/>
    <w:rsid w:val="00DC2F22"/>
    <w:rsid w:val="00DC4C08"/>
    <w:rsid w:val="00DC5656"/>
    <w:rsid w:val="00DC64DA"/>
    <w:rsid w:val="00DC781B"/>
    <w:rsid w:val="00DC7D40"/>
    <w:rsid w:val="00DC7F44"/>
    <w:rsid w:val="00DD0064"/>
    <w:rsid w:val="00DD01EA"/>
    <w:rsid w:val="00DD095C"/>
    <w:rsid w:val="00DD0AEF"/>
    <w:rsid w:val="00DD0F86"/>
    <w:rsid w:val="00DD13ED"/>
    <w:rsid w:val="00DD1EC8"/>
    <w:rsid w:val="00DD206D"/>
    <w:rsid w:val="00DD31B6"/>
    <w:rsid w:val="00DD3883"/>
    <w:rsid w:val="00DD53EA"/>
    <w:rsid w:val="00DD6828"/>
    <w:rsid w:val="00DD6B87"/>
    <w:rsid w:val="00DD74FC"/>
    <w:rsid w:val="00DD795F"/>
    <w:rsid w:val="00DE1A24"/>
    <w:rsid w:val="00DE2A40"/>
    <w:rsid w:val="00DE32A9"/>
    <w:rsid w:val="00DE3898"/>
    <w:rsid w:val="00DE38F6"/>
    <w:rsid w:val="00DE4EC6"/>
    <w:rsid w:val="00DE5AE9"/>
    <w:rsid w:val="00DE61AF"/>
    <w:rsid w:val="00DE6F94"/>
    <w:rsid w:val="00DE71B6"/>
    <w:rsid w:val="00DF0BC9"/>
    <w:rsid w:val="00DF216F"/>
    <w:rsid w:val="00DF2EAC"/>
    <w:rsid w:val="00DF3F0B"/>
    <w:rsid w:val="00DF5272"/>
    <w:rsid w:val="00DF673D"/>
    <w:rsid w:val="00DF696D"/>
    <w:rsid w:val="00E00185"/>
    <w:rsid w:val="00E008B4"/>
    <w:rsid w:val="00E00C5B"/>
    <w:rsid w:val="00E00FEC"/>
    <w:rsid w:val="00E01684"/>
    <w:rsid w:val="00E01A1F"/>
    <w:rsid w:val="00E02240"/>
    <w:rsid w:val="00E02CB7"/>
    <w:rsid w:val="00E03068"/>
    <w:rsid w:val="00E0339F"/>
    <w:rsid w:val="00E03EA2"/>
    <w:rsid w:val="00E04AAF"/>
    <w:rsid w:val="00E05287"/>
    <w:rsid w:val="00E059EA"/>
    <w:rsid w:val="00E05C75"/>
    <w:rsid w:val="00E0621A"/>
    <w:rsid w:val="00E06E58"/>
    <w:rsid w:val="00E10567"/>
    <w:rsid w:val="00E10B33"/>
    <w:rsid w:val="00E10D59"/>
    <w:rsid w:val="00E12224"/>
    <w:rsid w:val="00E12B18"/>
    <w:rsid w:val="00E154C3"/>
    <w:rsid w:val="00E16254"/>
    <w:rsid w:val="00E207F3"/>
    <w:rsid w:val="00E215A7"/>
    <w:rsid w:val="00E2204B"/>
    <w:rsid w:val="00E221D9"/>
    <w:rsid w:val="00E23116"/>
    <w:rsid w:val="00E239CC"/>
    <w:rsid w:val="00E23DB2"/>
    <w:rsid w:val="00E25DA8"/>
    <w:rsid w:val="00E26ADB"/>
    <w:rsid w:val="00E2712F"/>
    <w:rsid w:val="00E27DC4"/>
    <w:rsid w:val="00E302ED"/>
    <w:rsid w:val="00E33086"/>
    <w:rsid w:val="00E33E55"/>
    <w:rsid w:val="00E34524"/>
    <w:rsid w:val="00E353B2"/>
    <w:rsid w:val="00E365FC"/>
    <w:rsid w:val="00E36715"/>
    <w:rsid w:val="00E37839"/>
    <w:rsid w:val="00E40E77"/>
    <w:rsid w:val="00E40FFA"/>
    <w:rsid w:val="00E411C0"/>
    <w:rsid w:val="00E4145A"/>
    <w:rsid w:val="00E41891"/>
    <w:rsid w:val="00E41D95"/>
    <w:rsid w:val="00E4266C"/>
    <w:rsid w:val="00E431B5"/>
    <w:rsid w:val="00E437AD"/>
    <w:rsid w:val="00E440FD"/>
    <w:rsid w:val="00E4462D"/>
    <w:rsid w:val="00E4531A"/>
    <w:rsid w:val="00E45A25"/>
    <w:rsid w:val="00E46002"/>
    <w:rsid w:val="00E47882"/>
    <w:rsid w:val="00E50353"/>
    <w:rsid w:val="00E516C3"/>
    <w:rsid w:val="00E51CBF"/>
    <w:rsid w:val="00E52B51"/>
    <w:rsid w:val="00E5338C"/>
    <w:rsid w:val="00E53987"/>
    <w:rsid w:val="00E539C7"/>
    <w:rsid w:val="00E53C6B"/>
    <w:rsid w:val="00E556B0"/>
    <w:rsid w:val="00E563DE"/>
    <w:rsid w:val="00E56FED"/>
    <w:rsid w:val="00E5742E"/>
    <w:rsid w:val="00E57B4E"/>
    <w:rsid w:val="00E57BB9"/>
    <w:rsid w:val="00E57BFF"/>
    <w:rsid w:val="00E57D35"/>
    <w:rsid w:val="00E57F44"/>
    <w:rsid w:val="00E608C1"/>
    <w:rsid w:val="00E60B5B"/>
    <w:rsid w:val="00E61992"/>
    <w:rsid w:val="00E61EAE"/>
    <w:rsid w:val="00E627F5"/>
    <w:rsid w:val="00E62EDF"/>
    <w:rsid w:val="00E637BC"/>
    <w:rsid w:val="00E64DA6"/>
    <w:rsid w:val="00E66EDB"/>
    <w:rsid w:val="00E672C9"/>
    <w:rsid w:val="00E67F2D"/>
    <w:rsid w:val="00E7028D"/>
    <w:rsid w:val="00E7398C"/>
    <w:rsid w:val="00E73DCC"/>
    <w:rsid w:val="00E74594"/>
    <w:rsid w:val="00E746C3"/>
    <w:rsid w:val="00E75265"/>
    <w:rsid w:val="00E772DB"/>
    <w:rsid w:val="00E7777A"/>
    <w:rsid w:val="00E77A3E"/>
    <w:rsid w:val="00E80A6A"/>
    <w:rsid w:val="00E818F5"/>
    <w:rsid w:val="00E83E83"/>
    <w:rsid w:val="00E84C2E"/>
    <w:rsid w:val="00E86E08"/>
    <w:rsid w:val="00E8740F"/>
    <w:rsid w:val="00E87A0D"/>
    <w:rsid w:val="00E9030D"/>
    <w:rsid w:val="00E910B5"/>
    <w:rsid w:val="00E92475"/>
    <w:rsid w:val="00E929D0"/>
    <w:rsid w:val="00E934B6"/>
    <w:rsid w:val="00E949B4"/>
    <w:rsid w:val="00E94B54"/>
    <w:rsid w:val="00EA0398"/>
    <w:rsid w:val="00EA174C"/>
    <w:rsid w:val="00EA1D07"/>
    <w:rsid w:val="00EA2412"/>
    <w:rsid w:val="00EA26AD"/>
    <w:rsid w:val="00EA2EE9"/>
    <w:rsid w:val="00EA3B31"/>
    <w:rsid w:val="00EA50F1"/>
    <w:rsid w:val="00EA5F19"/>
    <w:rsid w:val="00EA5F4F"/>
    <w:rsid w:val="00EA65DB"/>
    <w:rsid w:val="00EA6AFE"/>
    <w:rsid w:val="00EA7541"/>
    <w:rsid w:val="00EB04D5"/>
    <w:rsid w:val="00EB0BDA"/>
    <w:rsid w:val="00EB0CA1"/>
    <w:rsid w:val="00EB1627"/>
    <w:rsid w:val="00EB2C5E"/>
    <w:rsid w:val="00EB301B"/>
    <w:rsid w:val="00EB400B"/>
    <w:rsid w:val="00EB409D"/>
    <w:rsid w:val="00EB54D6"/>
    <w:rsid w:val="00EB56E6"/>
    <w:rsid w:val="00EB5D7A"/>
    <w:rsid w:val="00EB731D"/>
    <w:rsid w:val="00EB7C5F"/>
    <w:rsid w:val="00EC2528"/>
    <w:rsid w:val="00EC4813"/>
    <w:rsid w:val="00EC6552"/>
    <w:rsid w:val="00EC701B"/>
    <w:rsid w:val="00EC723F"/>
    <w:rsid w:val="00ED1DEA"/>
    <w:rsid w:val="00ED51E0"/>
    <w:rsid w:val="00ED6030"/>
    <w:rsid w:val="00ED620A"/>
    <w:rsid w:val="00ED638F"/>
    <w:rsid w:val="00ED722C"/>
    <w:rsid w:val="00EE0112"/>
    <w:rsid w:val="00EE0A9C"/>
    <w:rsid w:val="00EE0B99"/>
    <w:rsid w:val="00EE11FB"/>
    <w:rsid w:val="00EE189C"/>
    <w:rsid w:val="00EE1A63"/>
    <w:rsid w:val="00EE207F"/>
    <w:rsid w:val="00EE35B7"/>
    <w:rsid w:val="00EE3815"/>
    <w:rsid w:val="00EE3DFB"/>
    <w:rsid w:val="00EE4BA9"/>
    <w:rsid w:val="00EE554E"/>
    <w:rsid w:val="00EE555F"/>
    <w:rsid w:val="00EE5CF1"/>
    <w:rsid w:val="00EE7067"/>
    <w:rsid w:val="00EF049D"/>
    <w:rsid w:val="00EF270A"/>
    <w:rsid w:val="00EF3327"/>
    <w:rsid w:val="00EF37CC"/>
    <w:rsid w:val="00EF3CA0"/>
    <w:rsid w:val="00EF4AE6"/>
    <w:rsid w:val="00EF4ED1"/>
    <w:rsid w:val="00EF531F"/>
    <w:rsid w:val="00EF7F59"/>
    <w:rsid w:val="00EF7FE2"/>
    <w:rsid w:val="00F00C2A"/>
    <w:rsid w:val="00F013A0"/>
    <w:rsid w:val="00F05A3D"/>
    <w:rsid w:val="00F0601D"/>
    <w:rsid w:val="00F065B9"/>
    <w:rsid w:val="00F06E00"/>
    <w:rsid w:val="00F078A9"/>
    <w:rsid w:val="00F1016C"/>
    <w:rsid w:val="00F10BBF"/>
    <w:rsid w:val="00F10E91"/>
    <w:rsid w:val="00F136D3"/>
    <w:rsid w:val="00F137FA"/>
    <w:rsid w:val="00F148F6"/>
    <w:rsid w:val="00F151E9"/>
    <w:rsid w:val="00F154A4"/>
    <w:rsid w:val="00F16324"/>
    <w:rsid w:val="00F169C5"/>
    <w:rsid w:val="00F211F7"/>
    <w:rsid w:val="00F21BBE"/>
    <w:rsid w:val="00F24411"/>
    <w:rsid w:val="00F25562"/>
    <w:rsid w:val="00F26396"/>
    <w:rsid w:val="00F267C3"/>
    <w:rsid w:val="00F32602"/>
    <w:rsid w:val="00F33A75"/>
    <w:rsid w:val="00F33DA1"/>
    <w:rsid w:val="00F35E77"/>
    <w:rsid w:val="00F36F18"/>
    <w:rsid w:val="00F36F67"/>
    <w:rsid w:val="00F4157D"/>
    <w:rsid w:val="00F42084"/>
    <w:rsid w:val="00F43351"/>
    <w:rsid w:val="00F43880"/>
    <w:rsid w:val="00F43F0C"/>
    <w:rsid w:val="00F44E53"/>
    <w:rsid w:val="00F457FD"/>
    <w:rsid w:val="00F4609E"/>
    <w:rsid w:val="00F46F2A"/>
    <w:rsid w:val="00F50027"/>
    <w:rsid w:val="00F50079"/>
    <w:rsid w:val="00F515D9"/>
    <w:rsid w:val="00F57ACD"/>
    <w:rsid w:val="00F60A17"/>
    <w:rsid w:val="00F629B0"/>
    <w:rsid w:val="00F63803"/>
    <w:rsid w:val="00F6605C"/>
    <w:rsid w:val="00F66161"/>
    <w:rsid w:val="00F666AD"/>
    <w:rsid w:val="00F66730"/>
    <w:rsid w:val="00F6712E"/>
    <w:rsid w:val="00F70891"/>
    <w:rsid w:val="00F70F5E"/>
    <w:rsid w:val="00F71ECF"/>
    <w:rsid w:val="00F757BB"/>
    <w:rsid w:val="00F767D3"/>
    <w:rsid w:val="00F76B19"/>
    <w:rsid w:val="00F772E3"/>
    <w:rsid w:val="00F77C91"/>
    <w:rsid w:val="00F8269B"/>
    <w:rsid w:val="00F827FE"/>
    <w:rsid w:val="00F84BCD"/>
    <w:rsid w:val="00F8536E"/>
    <w:rsid w:val="00F867BB"/>
    <w:rsid w:val="00F873AA"/>
    <w:rsid w:val="00F9026F"/>
    <w:rsid w:val="00F9079E"/>
    <w:rsid w:val="00F92205"/>
    <w:rsid w:val="00F94335"/>
    <w:rsid w:val="00F94535"/>
    <w:rsid w:val="00F94B4F"/>
    <w:rsid w:val="00F95226"/>
    <w:rsid w:val="00F95ACA"/>
    <w:rsid w:val="00F96D39"/>
    <w:rsid w:val="00F97122"/>
    <w:rsid w:val="00F97F94"/>
    <w:rsid w:val="00FA1F38"/>
    <w:rsid w:val="00FA2135"/>
    <w:rsid w:val="00FA62C0"/>
    <w:rsid w:val="00FA65A5"/>
    <w:rsid w:val="00FA79F9"/>
    <w:rsid w:val="00FA7F0E"/>
    <w:rsid w:val="00FB00B6"/>
    <w:rsid w:val="00FB22A7"/>
    <w:rsid w:val="00FB37F9"/>
    <w:rsid w:val="00FB3829"/>
    <w:rsid w:val="00FB3933"/>
    <w:rsid w:val="00FB4ECA"/>
    <w:rsid w:val="00FB579C"/>
    <w:rsid w:val="00FB5956"/>
    <w:rsid w:val="00FC0383"/>
    <w:rsid w:val="00FC18A4"/>
    <w:rsid w:val="00FC3B9F"/>
    <w:rsid w:val="00FC41F5"/>
    <w:rsid w:val="00FC4C6A"/>
    <w:rsid w:val="00FC55DA"/>
    <w:rsid w:val="00FC5758"/>
    <w:rsid w:val="00FC5E7B"/>
    <w:rsid w:val="00FC621F"/>
    <w:rsid w:val="00FC645E"/>
    <w:rsid w:val="00FC65E9"/>
    <w:rsid w:val="00FD1206"/>
    <w:rsid w:val="00FD20B6"/>
    <w:rsid w:val="00FD22BB"/>
    <w:rsid w:val="00FD2C4A"/>
    <w:rsid w:val="00FD33D2"/>
    <w:rsid w:val="00FD340B"/>
    <w:rsid w:val="00FD404D"/>
    <w:rsid w:val="00FD437B"/>
    <w:rsid w:val="00FD4AF1"/>
    <w:rsid w:val="00FD51F0"/>
    <w:rsid w:val="00FD584C"/>
    <w:rsid w:val="00FD5A88"/>
    <w:rsid w:val="00FD72C1"/>
    <w:rsid w:val="00FD7CA7"/>
    <w:rsid w:val="00FE1272"/>
    <w:rsid w:val="00FE12CF"/>
    <w:rsid w:val="00FE13E1"/>
    <w:rsid w:val="00FE1B71"/>
    <w:rsid w:val="00FE3E68"/>
    <w:rsid w:val="00FE4214"/>
    <w:rsid w:val="00FE4260"/>
    <w:rsid w:val="00FE4E90"/>
    <w:rsid w:val="00FE51AA"/>
    <w:rsid w:val="00FE592C"/>
    <w:rsid w:val="00FE6BAB"/>
    <w:rsid w:val="00FE6E05"/>
    <w:rsid w:val="00FE6F21"/>
    <w:rsid w:val="00FE744D"/>
    <w:rsid w:val="00FE7942"/>
    <w:rsid w:val="00FF000D"/>
    <w:rsid w:val="00FF071A"/>
    <w:rsid w:val="00FF0B06"/>
    <w:rsid w:val="00FF0F65"/>
    <w:rsid w:val="00FF1FDE"/>
    <w:rsid w:val="00FF29A2"/>
    <w:rsid w:val="00FF30AD"/>
    <w:rsid w:val="00FF321F"/>
    <w:rsid w:val="00FF4844"/>
    <w:rsid w:val="00FF4D04"/>
    <w:rsid w:val="00FF60A1"/>
    <w:rsid w:val="00FF626B"/>
    <w:rsid w:val="00FF665B"/>
    <w:rsid w:val="00FF7A30"/>
    <w:rsid w:val="02264A85"/>
    <w:rsid w:val="0241E12C"/>
    <w:rsid w:val="02D18F9C"/>
    <w:rsid w:val="0363B1FD"/>
    <w:rsid w:val="05197409"/>
    <w:rsid w:val="052387B7"/>
    <w:rsid w:val="053EFB16"/>
    <w:rsid w:val="05F96B74"/>
    <w:rsid w:val="066D8AF4"/>
    <w:rsid w:val="069ACCB6"/>
    <w:rsid w:val="06E0537A"/>
    <w:rsid w:val="07A7FDFB"/>
    <w:rsid w:val="07C0E57C"/>
    <w:rsid w:val="094B9840"/>
    <w:rsid w:val="09B56A6E"/>
    <w:rsid w:val="09EE145B"/>
    <w:rsid w:val="0A26742F"/>
    <w:rsid w:val="0B426FBE"/>
    <w:rsid w:val="0D8A623D"/>
    <w:rsid w:val="0EA72DF2"/>
    <w:rsid w:val="0EE22D29"/>
    <w:rsid w:val="0F10A2E8"/>
    <w:rsid w:val="0F50B928"/>
    <w:rsid w:val="0F56B079"/>
    <w:rsid w:val="0FD634E1"/>
    <w:rsid w:val="10B44A66"/>
    <w:rsid w:val="111AA136"/>
    <w:rsid w:val="1256A219"/>
    <w:rsid w:val="12A116C9"/>
    <w:rsid w:val="1333AFE8"/>
    <w:rsid w:val="13B42E18"/>
    <w:rsid w:val="13B5E311"/>
    <w:rsid w:val="14242A4B"/>
    <w:rsid w:val="1493E915"/>
    <w:rsid w:val="14B1E72E"/>
    <w:rsid w:val="1519EFC2"/>
    <w:rsid w:val="1551C473"/>
    <w:rsid w:val="157F296E"/>
    <w:rsid w:val="1605823C"/>
    <w:rsid w:val="16B3E33F"/>
    <w:rsid w:val="1712C673"/>
    <w:rsid w:val="1849B847"/>
    <w:rsid w:val="1929769E"/>
    <w:rsid w:val="193B636D"/>
    <w:rsid w:val="19634740"/>
    <w:rsid w:val="19C8D69C"/>
    <w:rsid w:val="19F7A5C6"/>
    <w:rsid w:val="19FA629F"/>
    <w:rsid w:val="1AF9F564"/>
    <w:rsid w:val="1CB302F0"/>
    <w:rsid w:val="1DC731E4"/>
    <w:rsid w:val="1E40AE39"/>
    <w:rsid w:val="1E8B5484"/>
    <w:rsid w:val="1E8DA52A"/>
    <w:rsid w:val="1FBB69B2"/>
    <w:rsid w:val="2029F354"/>
    <w:rsid w:val="207C0805"/>
    <w:rsid w:val="228552CC"/>
    <w:rsid w:val="2349D3B2"/>
    <w:rsid w:val="239240A7"/>
    <w:rsid w:val="252FA0CA"/>
    <w:rsid w:val="259F55C5"/>
    <w:rsid w:val="2637321F"/>
    <w:rsid w:val="2648778E"/>
    <w:rsid w:val="2652EDF3"/>
    <w:rsid w:val="26BEBDE8"/>
    <w:rsid w:val="277B905B"/>
    <w:rsid w:val="28475248"/>
    <w:rsid w:val="290D27C0"/>
    <w:rsid w:val="294B817B"/>
    <w:rsid w:val="295B344E"/>
    <w:rsid w:val="2A1A1310"/>
    <w:rsid w:val="2AD24DC7"/>
    <w:rsid w:val="2B248DA1"/>
    <w:rsid w:val="2B713FBA"/>
    <w:rsid w:val="2BC54671"/>
    <w:rsid w:val="2C28C292"/>
    <w:rsid w:val="2F2B89BB"/>
    <w:rsid w:val="3036388D"/>
    <w:rsid w:val="3099E684"/>
    <w:rsid w:val="30E08279"/>
    <w:rsid w:val="31244F34"/>
    <w:rsid w:val="31410032"/>
    <w:rsid w:val="31F9C50D"/>
    <w:rsid w:val="3224166C"/>
    <w:rsid w:val="334055C4"/>
    <w:rsid w:val="3503FF7A"/>
    <w:rsid w:val="359ACB3F"/>
    <w:rsid w:val="3606ECC5"/>
    <w:rsid w:val="362ED5AF"/>
    <w:rsid w:val="36486FB3"/>
    <w:rsid w:val="36734E07"/>
    <w:rsid w:val="36D8D087"/>
    <w:rsid w:val="37443C0F"/>
    <w:rsid w:val="37D35CA8"/>
    <w:rsid w:val="38DB6C83"/>
    <w:rsid w:val="38DCE93D"/>
    <w:rsid w:val="3A043F0A"/>
    <w:rsid w:val="3A375E99"/>
    <w:rsid w:val="3A7387C8"/>
    <w:rsid w:val="3BA782CB"/>
    <w:rsid w:val="3BFB61A2"/>
    <w:rsid w:val="3D657DA3"/>
    <w:rsid w:val="3E38D85C"/>
    <w:rsid w:val="3E89F8D7"/>
    <w:rsid w:val="3E96CC21"/>
    <w:rsid w:val="3F5F2529"/>
    <w:rsid w:val="3F9A7A94"/>
    <w:rsid w:val="3FC54630"/>
    <w:rsid w:val="3FE64CC8"/>
    <w:rsid w:val="4028071C"/>
    <w:rsid w:val="4221F3CD"/>
    <w:rsid w:val="423505CB"/>
    <w:rsid w:val="42AB2BFF"/>
    <w:rsid w:val="4428A653"/>
    <w:rsid w:val="44479A61"/>
    <w:rsid w:val="455C3F6B"/>
    <w:rsid w:val="45D9002B"/>
    <w:rsid w:val="461B7B44"/>
    <w:rsid w:val="462A2819"/>
    <w:rsid w:val="473D977C"/>
    <w:rsid w:val="475831EE"/>
    <w:rsid w:val="48FEE1E8"/>
    <w:rsid w:val="490C6063"/>
    <w:rsid w:val="4AA33479"/>
    <w:rsid w:val="4B5EFAC2"/>
    <w:rsid w:val="4BBC47E3"/>
    <w:rsid w:val="4BC72AD1"/>
    <w:rsid w:val="4C87C924"/>
    <w:rsid w:val="4DD7F66A"/>
    <w:rsid w:val="4E2463CE"/>
    <w:rsid w:val="4EEF948D"/>
    <w:rsid w:val="4F5FBED5"/>
    <w:rsid w:val="4F7DFFC7"/>
    <w:rsid w:val="50E266D9"/>
    <w:rsid w:val="522A51E5"/>
    <w:rsid w:val="52A4704A"/>
    <w:rsid w:val="53CA1D5A"/>
    <w:rsid w:val="54BD5B06"/>
    <w:rsid w:val="559BA5B0"/>
    <w:rsid w:val="55C05538"/>
    <w:rsid w:val="55C20C77"/>
    <w:rsid w:val="56081064"/>
    <w:rsid w:val="57071548"/>
    <w:rsid w:val="58456B50"/>
    <w:rsid w:val="589076F3"/>
    <w:rsid w:val="59AF952F"/>
    <w:rsid w:val="59C76A6D"/>
    <w:rsid w:val="5AE6397B"/>
    <w:rsid w:val="5B3554EE"/>
    <w:rsid w:val="5B93F123"/>
    <w:rsid w:val="5CF8F3AD"/>
    <w:rsid w:val="5DD619F0"/>
    <w:rsid w:val="5E9E142D"/>
    <w:rsid w:val="5EA3C535"/>
    <w:rsid w:val="5F3A931E"/>
    <w:rsid w:val="5F70C238"/>
    <w:rsid w:val="5F93DAF1"/>
    <w:rsid w:val="612FAB52"/>
    <w:rsid w:val="61EC4D96"/>
    <w:rsid w:val="62544AD4"/>
    <w:rsid w:val="6341D6D4"/>
    <w:rsid w:val="669832A9"/>
    <w:rsid w:val="67135814"/>
    <w:rsid w:val="678A1787"/>
    <w:rsid w:val="681F0ABF"/>
    <w:rsid w:val="69F5BA75"/>
    <w:rsid w:val="6C16C887"/>
    <w:rsid w:val="6C173405"/>
    <w:rsid w:val="6CD24E8E"/>
    <w:rsid w:val="6D214E29"/>
    <w:rsid w:val="6D42921D"/>
    <w:rsid w:val="6D94D321"/>
    <w:rsid w:val="6E97942D"/>
    <w:rsid w:val="6F4E6949"/>
    <w:rsid w:val="6F5196EA"/>
    <w:rsid w:val="6F7A97D0"/>
    <w:rsid w:val="700D79E1"/>
    <w:rsid w:val="701ED61A"/>
    <w:rsid w:val="7100E828"/>
    <w:rsid w:val="71666779"/>
    <w:rsid w:val="71EFF62A"/>
    <w:rsid w:val="72410717"/>
    <w:rsid w:val="72B2D4BC"/>
    <w:rsid w:val="72C6744A"/>
    <w:rsid w:val="730825E2"/>
    <w:rsid w:val="74636CC4"/>
    <w:rsid w:val="749204B4"/>
    <w:rsid w:val="74FB62B8"/>
    <w:rsid w:val="74FE6D12"/>
    <w:rsid w:val="75FF3D25"/>
    <w:rsid w:val="76570282"/>
    <w:rsid w:val="76AE0F05"/>
    <w:rsid w:val="76BCBA26"/>
    <w:rsid w:val="77B6169D"/>
    <w:rsid w:val="78133423"/>
    <w:rsid w:val="78E2FE6E"/>
    <w:rsid w:val="79FC486E"/>
    <w:rsid w:val="7A7ECECF"/>
    <w:rsid w:val="7B4116E4"/>
    <w:rsid w:val="7B786969"/>
    <w:rsid w:val="7B818028"/>
    <w:rsid w:val="7BE758C9"/>
    <w:rsid w:val="7DE9AEE2"/>
    <w:rsid w:val="7E5E8E6E"/>
    <w:rsid w:val="7E8C8A44"/>
    <w:rsid w:val="7EA3C2C6"/>
    <w:rsid w:val="7EA69EDC"/>
    <w:rsid w:val="7F2F9773"/>
    <w:rsid w:val="7F48BFD0"/>
    <w:rsid w:val="7F5C7432"/>
    <w:rsid w:val="7FEC1D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66761"/>
  <w15:docId w15:val="{AB08A03A-4D2C-43F4-B5F6-71192523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lsdException w:name="heading 5" w:uiPriority="9"/>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1" w:unhideWhenUsed="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lsdException w:name="Colorful Grid Accent 1" w:uiPriority="29" w:qFormat="1"/>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27A"/>
    <w:rPr>
      <w:rFonts w:asciiTheme="minorHAnsi" w:eastAsiaTheme="minorHAnsi" w:hAnsiTheme="minorHAnsi" w:cstheme="minorBidi"/>
      <w:sz w:val="24"/>
      <w:szCs w:val="24"/>
      <w:lang w:val="en-US" w:eastAsia="en-US"/>
    </w:rPr>
  </w:style>
  <w:style w:type="paragraph" w:styleId="Heading1">
    <w:name w:val="heading 1"/>
    <w:basedOn w:val="Normal"/>
    <w:next w:val="Normal"/>
    <w:link w:val="Heading1Char"/>
    <w:uiPriority w:val="9"/>
    <w:qFormat/>
    <w:rsid w:val="00D1735B"/>
    <w:pPr>
      <w:keepNext/>
      <w:keepLines/>
      <w:spacing w:before="480"/>
      <w:outlineLvl w:val="0"/>
    </w:pPr>
    <w:rPr>
      <w:rFonts w:asciiTheme="majorHAnsi" w:hAnsiTheme="majorHAnsi"/>
      <w:b/>
      <w:bCs/>
      <w:color w:val="365F91"/>
      <w:sz w:val="28"/>
      <w:szCs w:val="28"/>
      <w:lang w:val="x-none" w:eastAsia="x-none" w:bidi="en-US"/>
    </w:rPr>
  </w:style>
  <w:style w:type="paragraph" w:styleId="Heading2">
    <w:name w:val="heading 2"/>
    <w:basedOn w:val="HeadingBase"/>
    <w:next w:val="Normal"/>
    <w:link w:val="Heading2Char"/>
    <w:qFormat/>
    <w:rsid w:val="00D1735B"/>
    <w:pPr>
      <w:keepLines/>
      <w:spacing w:before="240" w:after="0"/>
      <w:outlineLvl w:val="1"/>
    </w:pPr>
    <w:rPr>
      <w:rFonts w:asciiTheme="majorHAnsi" w:hAnsiTheme="majorHAnsi"/>
      <w:sz w:val="28"/>
      <w:szCs w:val="36"/>
    </w:rPr>
  </w:style>
  <w:style w:type="paragraph" w:styleId="Heading3">
    <w:name w:val="heading 3"/>
    <w:basedOn w:val="Normal"/>
    <w:next w:val="Normal"/>
    <w:link w:val="Heading3Char"/>
    <w:autoRedefine/>
    <w:qFormat/>
    <w:rsid w:val="005850B6"/>
    <w:pPr>
      <w:keepNext/>
      <w:spacing w:before="240" w:after="60"/>
      <w:outlineLvl w:val="2"/>
    </w:pPr>
    <w:rPr>
      <w:rFonts w:asciiTheme="majorHAnsi" w:eastAsia="Times New Roman" w:hAnsiTheme="majorHAnsi" w:cs="Arial"/>
      <w:b/>
      <w:bCs/>
      <w:color w:val="000080"/>
      <w:szCs w:val="26"/>
    </w:rPr>
  </w:style>
  <w:style w:type="paragraph" w:styleId="Heading4">
    <w:name w:val="heading 4"/>
    <w:basedOn w:val="Normal"/>
    <w:next w:val="Normal"/>
    <w:link w:val="Heading4Char"/>
    <w:autoRedefine/>
    <w:uiPriority w:val="9"/>
    <w:rsid w:val="00D1735B"/>
    <w:pPr>
      <w:keepNext/>
      <w:keepLines/>
      <w:spacing w:before="240" w:after="240"/>
      <w:outlineLvl w:val="3"/>
    </w:pPr>
    <w:rPr>
      <w:rFonts w:asciiTheme="majorHAnsi" w:hAnsiTheme="majorHAnsi"/>
      <w:b/>
      <w:color w:val="123A63"/>
    </w:rPr>
  </w:style>
  <w:style w:type="paragraph" w:styleId="Heading5">
    <w:name w:val="heading 5"/>
    <w:basedOn w:val="HeadingBase"/>
    <w:next w:val="Normal"/>
    <w:link w:val="Heading5Char"/>
    <w:autoRedefine/>
    <w:uiPriority w:val="9"/>
    <w:rsid w:val="00D903C8"/>
    <w:pPr>
      <w:spacing w:before="80"/>
      <w:outlineLvl w:val="4"/>
    </w:pPr>
  </w:style>
  <w:style w:type="paragraph" w:styleId="Heading6">
    <w:name w:val="heading 6"/>
    <w:basedOn w:val="HeadingBase"/>
    <w:next w:val="Normal"/>
    <w:link w:val="Heading6Char"/>
    <w:qFormat/>
    <w:rsid w:val="00D903C8"/>
    <w:pPr>
      <w:outlineLvl w:val="5"/>
    </w:pPr>
    <w:rPr>
      <w:color w:val="FF0000"/>
      <w:szCs w:val="22"/>
    </w:rPr>
  </w:style>
  <w:style w:type="paragraph" w:styleId="Heading7">
    <w:name w:val="heading 7"/>
    <w:basedOn w:val="Normal"/>
    <w:next w:val="Normal"/>
    <w:link w:val="Heading7Char"/>
    <w:qFormat/>
    <w:rsid w:val="00D903C8"/>
    <w:pPr>
      <w:outlineLvl w:val="6"/>
    </w:pPr>
    <w:rPr>
      <w:i/>
    </w:rPr>
  </w:style>
  <w:style w:type="paragraph" w:styleId="Heading8">
    <w:name w:val="heading 8"/>
    <w:basedOn w:val="Normal"/>
    <w:next w:val="Normal"/>
    <w:link w:val="Heading8Char"/>
    <w:qFormat/>
    <w:rsid w:val="00D903C8"/>
    <w:pPr>
      <w:outlineLvl w:val="7"/>
    </w:pPr>
    <w:rPr>
      <w:i/>
    </w:rPr>
  </w:style>
  <w:style w:type="paragraph" w:styleId="Heading9">
    <w:name w:val="heading 9"/>
    <w:basedOn w:val="Normal"/>
    <w:next w:val="Normal"/>
    <w:link w:val="Heading9Char"/>
    <w:qFormat/>
    <w:rsid w:val="00D903C8"/>
    <w:pPr>
      <w:outlineLvl w:val="8"/>
    </w:pPr>
    <w:rPr>
      <w:i/>
    </w:rPr>
  </w:style>
  <w:style w:type="character" w:default="1" w:styleId="DefaultParagraphFont">
    <w:name w:val="Default Paragraph Font"/>
    <w:uiPriority w:val="1"/>
    <w:semiHidden/>
    <w:unhideWhenUsed/>
    <w:rsid w:val="003062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627A"/>
  </w:style>
  <w:style w:type="paragraph" w:customStyle="1" w:styleId="HeadingBase">
    <w:name w:val="Heading Base"/>
    <w:semiHidden/>
    <w:rsid w:val="00D903C8"/>
    <w:pPr>
      <w:keepNext/>
      <w:spacing w:before="120" w:after="120"/>
    </w:pPr>
    <w:rPr>
      <w:rFonts w:ascii="Cambria" w:hAnsi="Cambria"/>
      <w:b/>
      <w:color w:val="123A63"/>
      <w:lang w:val="en-US" w:eastAsia="en-US"/>
    </w:rPr>
  </w:style>
  <w:style w:type="character" w:styleId="FollowedHyperlink">
    <w:name w:val="FollowedHyperlink"/>
    <w:basedOn w:val="DefaultParagraphFont"/>
    <w:semiHidden/>
    <w:unhideWhenUsed/>
    <w:rsid w:val="00D1735B"/>
    <w:rPr>
      <w:color w:val="954F72" w:themeColor="followedHyperlink"/>
      <w:u w:val="single"/>
    </w:rPr>
  </w:style>
  <w:style w:type="paragraph" w:styleId="TOC3">
    <w:name w:val="toc 3"/>
    <w:basedOn w:val="TOCBase"/>
    <w:uiPriority w:val="39"/>
    <w:rsid w:val="00327948"/>
    <w:pPr>
      <w:tabs>
        <w:tab w:val="right" w:leader="dot" w:pos="10080"/>
      </w:tabs>
      <w:ind w:left="1080" w:hanging="360"/>
    </w:pPr>
    <w:rPr>
      <w:rFonts w:asciiTheme="minorHAnsi" w:hAnsiTheme="minorHAnsi"/>
      <w:noProof/>
      <w:sz w:val="24"/>
    </w:rPr>
  </w:style>
  <w:style w:type="paragraph" w:customStyle="1" w:styleId="TOCBase">
    <w:name w:val="TOC Base"/>
    <w:semiHidden/>
    <w:rsid w:val="00D903C8"/>
    <w:rPr>
      <w:rFonts w:ascii="Cambria" w:hAnsi="Cambria"/>
      <w:lang w:val="en-US" w:eastAsia="en-US"/>
    </w:rPr>
  </w:style>
  <w:style w:type="paragraph" w:styleId="TOC2">
    <w:name w:val="toc 2"/>
    <w:basedOn w:val="TOCBase"/>
    <w:uiPriority w:val="39"/>
    <w:rsid w:val="00327948"/>
    <w:pPr>
      <w:keepNext/>
      <w:tabs>
        <w:tab w:val="right" w:leader="dot" w:pos="10080"/>
      </w:tabs>
      <w:ind w:left="720" w:hanging="360"/>
    </w:pPr>
    <w:rPr>
      <w:rFonts w:asciiTheme="minorHAnsi" w:hAnsiTheme="minorHAnsi"/>
      <w:noProof/>
      <w:sz w:val="24"/>
    </w:rPr>
  </w:style>
  <w:style w:type="paragraph" w:styleId="TOC1">
    <w:name w:val="toc 1"/>
    <w:basedOn w:val="TOCBase"/>
    <w:uiPriority w:val="39"/>
    <w:rsid w:val="00D1735B"/>
    <w:pPr>
      <w:keepNext/>
      <w:tabs>
        <w:tab w:val="left" w:pos="360"/>
        <w:tab w:val="right" w:leader="dot" w:pos="8280"/>
      </w:tabs>
      <w:spacing w:before="200"/>
      <w:ind w:left="360" w:hanging="360"/>
    </w:pPr>
    <w:rPr>
      <w:rFonts w:asciiTheme="minorHAnsi" w:hAnsiTheme="minorHAnsi"/>
      <w:noProof/>
      <w:color w:val="1F497D"/>
      <w:sz w:val="24"/>
      <w:szCs w:val="32"/>
    </w:rPr>
  </w:style>
  <w:style w:type="paragraph" w:styleId="Footer">
    <w:name w:val="footer"/>
    <w:link w:val="FooterChar"/>
    <w:uiPriority w:val="99"/>
    <w:rsid w:val="00D903C8"/>
    <w:pPr>
      <w:keepNext/>
      <w:keepLines/>
      <w:tabs>
        <w:tab w:val="center" w:pos="4680"/>
        <w:tab w:val="right" w:pos="8280"/>
      </w:tabs>
      <w:spacing w:before="120"/>
    </w:pPr>
    <w:rPr>
      <w:noProof/>
      <w:szCs w:val="16"/>
      <w:lang w:val="en-US" w:eastAsia="en-US"/>
    </w:rPr>
  </w:style>
  <w:style w:type="paragraph" w:styleId="Title">
    <w:name w:val="Title"/>
    <w:basedOn w:val="HeadingBase"/>
    <w:next w:val="Subtitle"/>
    <w:link w:val="TitleChar"/>
    <w:qFormat/>
    <w:rsid w:val="00D903C8"/>
    <w:pPr>
      <w:spacing w:before="240" w:after="240"/>
      <w:jc w:val="center"/>
    </w:pPr>
    <w:rPr>
      <w:sz w:val="88"/>
      <w:szCs w:val="88"/>
    </w:rPr>
  </w:style>
  <w:style w:type="paragraph" w:styleId="List">
    <w:name w:val="List"/>
    <w:basedOn w:val="Normal"/>
    <w:next w:val="Normal"/>
    <w:semiHidden/>
    <w:rsid w:val="00D1735B"/>
    <w:pPr>
      <w:keepLines/>
      <w:tabs>
        <w:tab w:val="left" w:pos="360"/>
      </w:tabs>
      <w:spacing w:after="120"/>
      <w:ind w:left="360" w:hanging="360"/>
    </w:pPr>
  </w:style>
  <w:style w:type="paragraph" w:customStyle="1" w:styleId="TOCTitle">
    <w:name w:val="TOCTitle"/>
    <w:basedOn w:val="HeadingBase"/>
    <w:rsid w:val="00D1735B"/>
    <w:pPr>
      <w:pageBreakBefore/>
      <w:pBdr>
        <w:bottom w:val="single" w:sz="4" w:space="1" w:color="auto"/>
      </w:pBdr>
      <w:spacing w:before="240" w:after="60"/>
    </w:pPr>
    <w:rPr>
      <w:rFonts w:asciiTheme="minorHAnsi" w:hAnsiTheme="minorHAnsi"/>
      <w:sz w:val="28"/>
    </w:rPr>
  </w:style>
  <w:style w:type="paragraph" w:styleId="IndexHeading">
    <w:name w:val="index heading"/>
    <w:basedOn w:val="HeadingBase"/>
    <w:next w:val="Index1"/>
    <w:semiHidden/>
    <w:rsid w:val="00D903C8"/>
    <w:rPr>
      <w:rFonts w:ascii="Calibri" w:hAnsi="Calibri"/>
      <w:sz w:val="32"/>
    </w:rPr>
  </w:style>
  <w:style w:type="paragraph" w:styleId="Index1">
    <w:name w:val="index 1"/>
    <w:basedOn w:val="Normal"/>
    <w:next w:val="Index2"/>
    <w:semiHidden/>
    <w:rsid w:val="00D1735B"/>
    <w:pPr>
      <w:tabs>
        <w:tab w:val="right" w:pos="4176"/>
      </w:tabs>
      <w:spacing w:after="120"/>
      <w:ind w:left="198" w:hanging="198"/>
    </w:pPr>
  </w:style>
  <w:style w:type="paragraph" w:styleId="Header">
    <w:name w:val="header"/>
    <w:link w:val="HeaderChar"/>
    <w:rsid w:val="00D903C8"/>
    <w:pPr>
      <w:tabs>
        <w:tab w:val="right" w:pos="8280"/>
      </w:tabs>
      <w:spacing w:before="120" w:after="240"/>
    </w:pPr>
    <w:rPr>
      <w:noProof/>
      <w:sz w:val="22"/>
      <w:lang w:val="en-US" w:eastAsia="en-US"/>
    </w:rPr>
  </w:style>
  <w:style w:type="paragraph" w:styleId="Index2">
    <w:name w:val="index 2"/>
    <w:basedOn w:val="Normal"/>
    <w:next w:val="Index3"/>
    <w:semiHidden/>
    <w:rsid w:val="00D1735B"/>
    <w:pPr>
      <w:tabs>
        <w:tab w:val="right" w:pos="4176"/>
      </w:tabs>
      <w:spacing w:after="120"/>
      <w:ind w:left="568" w:hanging="284"/>
    </w:pPr>
  </w:style>
  <w:style w:type="paragraph" w:customStyle="1" w:styleId="TableListContinue">
    <w:name w:val="Table List Continue"/>
    <w:basedOn w:val="Normal"/>
    <w:rsid w:val="009E74B1"/>
    <w:pPr>
      <w:keepLines/>
      <w:tabs>
        <w:tab w:val="left" w:pos="360"/>
      </w:tabs>
      <w:spacing w:after="120"/>
      <w:ind w:left="360"/>
    </w:pPr>
  </w:style>
  <w:style w:type="character" w:styleId="Emphasis">
    <w:name w:val="Emphasis"/>
    <w:rsid w:val="00D903C8"/>
    <w:rPr>
      <w:i/>
    </w:rPr>
  </w:style>
  <w:style w:type="paragraph" w:styleId="Caption">
    <w:name w:val="caption"/>
    <w:basedOn w:val="Normal"/>
    <w:next w:val="Normal"/>
    <w:autoRedefine/>
    <w:rsid w:val="00D1735B"/>
    <w:pPr>
      <w:keepNext/>
      <w:keepLines/>
    </w:pPr>
    <w:rPr>
      <w:b/>
      <w:color w:val="123A63"/>
    </w:rPr>
  </w:style>
  <w:style w:type="paragraph" w:customStyle="1" w:styleId="TOFTitle">
    <w:name w:val="TOFTitle"/>
    <w:basedOn w:val="TOCTitle"/>
    <w:rsid w:val="00D903C8"/>
    <w:pPr>
      <w:pageBreakBefore w:val="0"/>
    </w:pPr>
  </w:style>
  <w:style w:type="paragraph" w:styleId="TableofFigures">
    <w:name w:val="table of figures"/>
    <w:basedOn w:val="Normal"/>
    <w:next w:val="Normal"/>
    <w:uiPriority w:val="99"/>
    <w:unhideWhenUsed/>
    <w:rsid w:val="00D1735B"/>
    <w:pPr>
      <w:spacing w:after="120"/>
    </w:pPr>
  </w:style>
  <w:style w:type="paragraph" w:customStyle="1" w:styleId="TableHeading">
    <w:name w:val="Table Heading"/>
    <w:basedOn w:val="HeadingBase"/>
    <w:rsid w:val="00D903C8"/>
    <w:pPr>
      <w:keepLines/>
    </w:pPr>
    <w:rPr>
      <w:sz w:val="22"/>
    </w:rPr>
  </w:style>
  <w:style w:type="paragraph" w:customStyle="1" w:styleId="BodyTextRight">
    <w:name w:val="Body Text Right"/>
    <w:basedOn w:val="Normal"/>
    <w:rsid w:val="00D1735B"/>
    <w:pPr>
      <w:keepLines/>
      <w:spacing w:before="360" w:after="120"/>
      <w:jc w:val="right"/>
    </w:pPr>
  </w:style>
  <w:style w:type="paragraph" w:styleId="Index3">
    <w:name w:val="index 3"/>
    <w:basedOn w:val="Normal"/>
    <w:semiHidden/>
    <w:rsid w:val="00D1735B"/>
    <w:pPr>
      <w:tabs>
        <w:tab w:val="right" w:leader="dot" w:pos="4176"/>
      </w:tabs>
      <w:spacing w:after="120"/>
      <w:ind w:left="576"/>
    </w:pPr>
  </w:style>
  <w:style w:type="paragraph" w:customStyle="1" w:styleId="AllowPageBreak">
    <w:name w:val="AllowPageBreak"/>
    <w:rsid w:val="00D903C8"/>
    <w:pPr>
      <w:widowControl w:val="0"/>
      <w:spacing w:line="20" w:lineRule="exact"/>
    </w:pPr>
    <w:rPr>
      <w:sz w:val="2"/>
      <w:lang w:val="en-US" w:eastAsia="en-US"/>
    </w:rPr>
  </w:style>
  <w:style w:type="paragraph" w:styleId="Subtitle">
    <w:name w:val="Subtitle"/>
    <w:basedOn w:val="HeadingBase"/>
    <w:link w:val="SubtitleChar"/>
    <w:qFormat/>
    <w:rsid w:val="00D903C8"/>
    <w:pPr>
      <w:tabs>
        <w:tab w:val="left" w:pos="7230"/>
      </w:tabs>
      <w:spacing w:before="60" w:after="60"/>
      <w:jc w:val="center"/>
    </w:pPr>
    <w:rPr>
      <w:sz w:val="56"/>
    </w:rPr>
  </w:style>
  <w:style w:type="paragraph" w:customStyle="1" w:styleId="GlossaryHeading">
    <w:name w:val="Glossary Heading"/>
    <w:basedOn w:val="HeadingBase"/>
    <w:rsid w:val="00D903C8"/>
    <w:rPr>
      <w:sz w:val="32"/>
    </w:rPr>
  </w:style>
  <w:style w:type="paragraph" w:customStyle="1" w:styleId="TableBodyText">
    <w:name w:val="Table Body Text"/>
    <w:basedOn w:val="TableHeading"/>
    <w:link w:val="TableBodyTextChar"/>
    <w:rsid w:val="00D903C8"/>
    <w:rPr>
      <w:rFonts w:ascii="Calibri" w:hAnsi="Calibri" w:cs="Arial Black"/>
      <w:b w:val="0"/>
      <w:color w:val="auto"/>
      <w:sz w:val="24"/>
    </w:rPr>
  </w:style>
  <w:style w:type="paragraph" w:customStyle="1" w:styleId="TableListBullet">
    <w:name w:val="Table List Bullet"/>
    <w:basedOn w:val="Normal"/>
    <w:rsid w:val="009E74B1"/>
    <w:pPr>
      <w:keepLines/>
      <w:numPr>
        <w:numId w:val="12"/>
      </w:numPr>
      <w:spacing w:before="60" w:after="60"/>
      <w:contextualSpacing/>
    </w:pPr>
  </w:style>
  <w:style w:type="paragraph" w:customStyle="1" w:styleId="TableListNumber">
    <w:name w:val="Table List Number"/>
    <w:basedOn w:val="Normal"/>
    <w:rsid w:val="009E74B1"/>
    <w:pPr>
      <w:keepLines/>
      <w:numPr>
        <w:numId w:val="11"/>
      </w:numPr>
      <w:spacing w:after="120"/>
      <w:contextualSpacing/>
    </w:pPr>
  </w:style>
  <w:style w:type="paragraph" w:styleId="TOC4">
    <w:name w:val="toc 4"/>
    <w:basedOn w:val="TOCBase"/>
    <w:uiPriority w:val="39"/>
    <w:rsid w:val="00D1735B"/>
    <w:pPr>
      <w:tabs>
        <w:tab w:val="right" w:leader="dot" w:pos="9071"/>
      </w:tabs>
      <w:ind w:left="1080"/>
    </w:pPr>
    <w:rPr>
      <w:rFonts w:asciiTheme="minorHAnsi" w:hAnsiTheme="minorHAnsi"/>
    </w:rPr>
  </w:style>
  <w:style w:type="paragraph" w:styleId="List2">
    <w:name w:val="List 2"/>
    <w:basedOn w:val="Normal"/>
    <w:semiHidden/>
    <w:rsid w:val="00D1735B"/>
    <w:pPr>
      <w:keepLines/>
      <w:tabs>
        <w:tab w:val="left" w:pos="720"/>
      </w:tabs>
      <w:spacing w:after="120"/>
      <w:ind w:left="720" w:hanging="360"/>
    </w:pPr>
  </w:style>
  <w:style w:type="paragraph" w:styleId="List3">
    <w:name w:val="List 3"/>
    <w:basedOn w:val="Normal"/>
    <w:semiHidden/>
    <w:rsid w:val="00D1735B"/>
    <w:pPr>
      <w:keepLines/>
      <w:tabs>
        <w:tab w:val="left" w:pos="1080"/>
      </w:tabs>
      <w:spacing w:after="120"/>
      <w:ind w:left="1080" w:hanging="360"/>
    </w:pPr>
  </w:style>
  <w:style w:type="paragraph" w:styleId="ListBullet3">
    <w:name w:val="List Bullet 3"/>
    <w:basedOn w:val="List3"/>
    <w:semiHidden/>
    <w:rsid w:val="00D903C8"/>
    <w:pPr>
      <w:numPr>
        <w:numId w:val="9"/>
      </w:numPr>
    </w:pPr>
  </w:style>
  <w:style w:type="paragraph" w:styleId="ListContinue3">
    <w:name w:val="List Continue 3"/>
    <w:basedOn w:val="List3"/>
    <w:semiHidden/>
    <w:rsid w:val="00D903C8"/>
    <w:pPr>
      <w:ind w:firstLine="0"/>
    </w:pPr>
  </w:style>
  <w:style w:type="paragraph" w:styleId="ListNumber3">
    <w:name w:val="List Number 3"/>
    <w:basedOn w:val="List3"/>
    <w:semiHidden/>
    <w:rsid w:val="00D903C8"/>
    <w:pPr>
      <w:numPr>
        <w:numId w:val="10"/>
      </w:numPr>
    </w:pPr>
  </w:style>
  <w:style w:type="paragraph" w:styleId="BlockText">
    <w:name w:val="Block Text"/>
    <w:basedOn w:val="Normal"/>
    <w:semiHidden/>
    <w:rsid w:val="00D903C8"/>
    <w:pPr>
      <w:ind w:left="1440" w:right="1440"/>
    </w:pPr>
  </w:style>
  <w:style w:type="character" w:customStyle="1" w:styleId="Subscript">
    <w:name w:val="Subscript"/>
    <w:rsid w:val="00D903C8"/>
    <w:rPr>
      <w:noProof w:val="0"/>
      <w:sz w:val="16"/>
      <w:vertAlign w:val="subscript"/>
      <w:lang w:val="en-US"/>
    </w:rPr>
  </w:style>
  <w:style w:type="character" w:customStyle="1" w:styleId="Buttons">
    <w:name w:val="Buttons"/>
    <w:rsid w:val="00D903C8"/>
    <w:rPr>
      <w:rFonts w:ascii="Arial Narrow" w:hAnsi="Arial Narrow"/>
      <w:b/>
      <w:noProof w:val="0"/>
      <w:spacing w:val="30"/>
      <w:w w:val="100"/>
      <w:sz w:val="22"/>
      <w:bdr w:val="single" w:sz="6" w:space="0" w:color="auto"/>
      <w:shd w:val="clear" w:color="auto" w:fill="F2F2F2"/>
      <w:lang w:val="en-US"/>
    </w:rPr>
  </w:style>
  <w:style w:type="paragraph" w:customStyle="1" w:styleId="BeforeTable">
    <w:name w:val="Before Table"/>
    <w:basedOn w:val="Normal"/>
    <w:rsid w:val="00D1735B"/>
    <w:pPr>
      <w:keepLines/>
      <w:spacing w:after="120"/>
      <w:ind w:left="-2520"/>
    </w:pPr>
    <w:rPr>
      <w:rFonts w:ascii="Arial" w:hAnsi="Arial"/>
      <w:sz w:val="2"/>
    </w:rPr>
  </w:style>
  <w:style w:type="paragraph" w:customStyle="1" w:styleId="BodyTextCenter">
    <w:name w:val="Body Text Center"/>
    <w:basedOn w:val="Normal"/>
    <w:rsid w:val="00D1735B"/>
    <w:pPr>
      <w:keepLines/>
      <w:autoSpaceDE w:val="0"/>
      <w:autoSpaceDN w:val="0"/>
      <w:adjustRightInd w:val="0"/>
      <w:spacing w:after="120"/>
      <w:jc w:val="center"/>
    </w:pPr>
  </w:style>
  <w:style w:type="paragraph" w:customStyle="1" w:styleId="Credit">
    <w:name w:val="Credit"/>
    <w:basedOn w:val="BodyTextCenter"/>
    <w:rsid w:val="00D903C8"/>
    <w:rPr>
      <w:sz w:val="18"/>
    </w:rPr>
  </w:style>
  <w:style w:type="character" w:customStyle="1" w:styleId="FooterChar">
    <w:name w:val="Footer Char"/>
    <w:link w:val="Footer"/>
    <w:uiPriority w:val="99"/>
    <w:rsid w:val="00D903C8"/>
    <w:rPr>
      <w:noProof/>
      <w:szCs w:val="16"/>
      <w:lang w:val="en-US" w:eastAsia="en-US"/>
    </w:rPr>
  </w:style>
  <w:style w:type="character" w:customStyle="1" w:styleId="HeaderChar">
    <w:name w:val="Header Char"/>
    <w:link w:val="Header"/>
    <w:rsid w:val="00D903C8"/>
    <w:rPr>
      <w:noProof/>
      <w:sz w:val="22"/>
      <w:lang w:val="en-US" w:eastAsia="en-US"/>
    </w:rPr>
  </w:style>
  <w:style w:type="character" w:customStyle="1" w:styleId="Heading1Char">
    <w:name w:val="Heading 1 Char"/>
    <w:link w:val="Heading1"/>
    <w:uiPriority w:val="9"/>
    <w:rsid w:val="00D1735B"/>
    <w:rPr>
      <w:rFonts w:asciiTheme="majorHAnsi" w:eastAsiaTheme="minorHAnsi" w:hAnsiTheme="majorHAnsi" w:cstheme="minorBidi"/>
      <w:b/>
      <w:bCs/>
      <w:color w:val="365F91"/>
      <w:sz w:val="28"/>
      <w:szCs w:val="28"/>
      <w:lang w:val="x-none" w:eastAsia="x-none" w:bidi="en-US"/>
    </w:rPr>
  </w:style>
  <w:style w:type="character" w:customStyle="1" w:styleId="Heading2Char">
    <w:name w:val="Heading 2 Char"/>
    <w:link w:val="Heading2"/>
    <w:rsid w:val="00D1735B"/>
    <w:rPr>
      <w:rFonts w:asciiTheme="majorHAnsi" w:hAnsiTheme="majorHAnsi"/>
      <w:b/>
      <w:color w:val="123A63"/>
      <w:sz w:val="28"/>
      <w:szCs w:val="36"/>
      <w:lang w:val="en-US" w:eastAsia="en-US"/>
    </w:rPr>
  </w:style>
  <w:style w:type="character" w:customStyle="1" w:styleId="Heading3Char">
    <w:name w:val="Heading 3 Char"/>
    <w:link w:val="Heading3"/>
    <w:rsid w:val="005850B6"/>
    <w:rPr>
      <w:rFonts w:asciiTheme="majorHAnsi" w:hAnsiTheme="majorHAnsi" w:cs="Arial"/>
      <w:b/>
      <w:bCs/>
      <w:color w:val="000080"/>
      <w:sz w:val="22"/>
      <w:szCs w:val="26"/>
      <w:lang w:val="en-US" w:eastAsia="en-US"/>
    </w:rPr>
  </w:style>
  <w:style w:type="character" w:customStyle="1" w:styleId="SubtitleChar">
    <w:name w:val="Subtitle Char"/>
    <w:link w:val="Subtitle"/>
    <w:rsid w:val="00D903C8"/>
    <w:rPr>
      <w:rFonts w:ascii="Cambria" w:hAnsi="Cambria"/>
      <w:b/>
      <w:color w:val="123A63"/>
      <w:sz w:val="56"/>
      <w:lang w:val="en-US" w:eastAsia="en-US"/>
    </w:rPr>
  </w:style>
  <w:style w:type="character" w:customStyle="1" w:styleId="Heading4Char">
    <w:name w:val="Heading 4 Char"/>
    <w:link w:val="Heading4"/>
    <w:uiPriority w:val="9"/>
    <w:rsid w:val="00D1735B"/>
    <w:rPr>
      <w:rFonts w:asciiTheme="majorHAnsi" w:eastAsiaTheme="minorHAnsi" w:hAnsiTheme="majorHAnsi" w:cstheme="minorBidi"/>
      <w:b/>
      <w:color w:val="123A63"/>
      <w:sz w:val="22"/>
      <w:szCs w:val="22"/>
      <w:lang w:eastAsia="en-US"/>
    </w:rPr>
  </w:style>
  <w:style w:type="character" w:customStyle="1" w:styleId="TitleChar">
    <w:name w:val="Title Char"/>
    <w:link w:val="Title"/>
    <w:rsid w:val="00D903C8"/>
    <w:rPr>
      <w:rFonts w:ascii="Cambria" w:hAnsi="Cambria"/>
      <w:b/>
      <w:color w:val="123A63"/>
      <w:sz w:val="88"/>
      <w:szCs w:val="88"/>
      <w:lang w:val="en-US" w:eastAsia="en-US"/>
    </w:rPr>
  </w:style>
  <w:style w:type="paragraph" w:styleId="BodyTextIndent">
    <w:name w:val="Body Text Indent"/>
    <w:basedOn w:val="Normal"/>
    <w:link w:val="BodyTextIndentChar"/>
    <w:rsid w:val="00D1735B"/>
    <w:pPr>
      <w:spacing w:after="120"/>
      <w:ind w:left="720"/>
    </w:pPr>
    <w:rPr>
      <w:lang w:val="x-none" w:eastAsia="x-none"/>
    </w:rPr>
  </w:style>
  <w:style w:type="character" w:customStyle="1" w:styleId="BodyTextIndentChar">
    <w:name w:val="Body Text Indent Char"/>
    <w:link w:val="BodyTextIndent"/>
    <w:rsid w:val="00D903C8"/>
    <w:rPr>
      <w:rFonts w:eastAsia="MS Mincho"/>
      <w:sz w:val="24"/>
      <w:szCs w:val="24"/>
      <w:lang w:val="x-none" w:eastAsia="x-none"/>
    </w:rPr>
  </w:style>
  <w:style w:type="paragraph" w:styleId="TOC5">
    <w:name w:val="toc 5"/>
    <w:basedOn w:val="Normal"/>
    <w:next w:val="Normal"/>
    <w:uiPriority w:val="39"/>
    <w:semiHidden/>
    <w:rsid w:val="00D903C8"/>
    <w:pPr>
      <w:ind w:left="880"/>
    </w:pPr>
    <w:rPr>
      <w:szCs w:val="21"/>
    </w:rPr>
  </w:style>
  <w:style w:type="paragraph" w:styleId="TOC6">
    <w:name w:val="toc 6"/>
    <w:basedOn w:val="Normal"/>
    <w:next w:val="Normal"/>
    <w:uiPriority w:val="39"/>
    <w:semiHidden/>
    <w:rsid w:val="00D903C8"/>
    <w:pPr>
      <w:ind w:left="1100"/>
    </w:pPr>
    <w:rPr>
      <w:szCs w:val="21"/>
    </w:rPr>
  </w:style>
  <w:style w:type="paragraph" w:styleId="TOC7">
    <w:name w:val="toc 7"/>
    <w:basedOn w:val="Normal"/>
    <w:next w:val="Normal"/>
    <w:uiPriority w:val="39"/>
    <w:semiHidden/>
    <w:rsid w:val="00D903C8"/>
    <w:pPr>
      <w:ind w:left="1320"/>
    </w:pPr>
    <w:rPr>
      <w:szCs w:val="21"/>
    </w:rPr>
  </w:style>
  <w:style w:type="paragraph" w:styleId="TOC8">
    <w:name w:val="toc 8"/>
    <w:basedOn w:val="Normal"/>
    <w:next w:val="Normal"/>
    <w:uiPriority w:val="39"/>
    <w:semiHidden/>
    <w:rsid w:val="00D903C8"/>
    <w:pPr>
      <w:ind w:left="1540"/>
    </w:pPr>
    <w:rPr>
      <w:szCs w:val="21"/>
    </w:rPr>
  </w:style>
  <w:style w:type="paragraph" w:styleId="TOC9">
    <w:name w:val="toc 9"/>
    <w:basedOn w:val="Normal"/>
    <w:next w:val="Normal"/>
    <w:uiPriority w:val="39"/>
    <w:semiHidden/>
    <w:rsid w:val="00D903C8"/>
    <w:pPr>
      <w:ind w:left="1760"/>
    </w:pPr>
    <w:rPr>
      <w:szCs w:val="21"/>
    </w:rPr>
  </w:style>
  <w:style w:type="paragraph" w:styleId="FootnoteText">
    <w:name w:val="footnote text"/>
    <w:basedOn w:val="Normal"/>
    <w:link w:val="FootnoteTextChar"/>
    <w:rsid w:val="00D1735B"/>
    <w:pPr>
      <w:spacing w:after="120"/>
    </w:pPr>
    <w:rPr>
      <w:lang w:val="x-none" w:eastAsia="x-none"/>
    </w:rPr>
  </w:style>
  <w:style w:type="character" w:customStyle="1" w:styleId="FootnoteTextChar">
    <w:name w:val="Footnote Text Char"/>
    <w:link w:val="FootnoteText"/>
    <w:rsid w:val="00D903C8"/>
    <w:rPr>
      <w:rFonts w:eastAsia="MS Mincho"/>
      <w:sz w:val="24"/>
      <w:szCs w:val="24"/>
      <w:lang w:val="x-none" w:eastAsia="x-none"/>
    </w:rPr>
  </w:style>
  <w:style w:type="paragraph" w:styleId="CommentText">
    <w:name w:val="annotation text"/>
    <w:link w:val="CommentTextChar"/>
    <w:rsid w:val="00D903C8"/>
    <w:rPr>
      <w:lang w:eastAsia="en-US"/>
    </w:rPr>
  </w:style>
  <w:style w:type="character" w:customStyle="1" w:styleId="CommentTextChar">
    <w:name w:val="Comment Text Char"/>
    <w:link w:val="CommentText"/>
    <w:rsid w:val="00D903C8"/>
    <w:rPr>
      <w:lang w:eastAsia="en-US"/>
    </w:rPr>
  </w:style>
  <w:style w:type="character" w:styleId="FootnoteReference">
    <w:name w:val="footnote reference"/>
    <w:rsid w:val="00D903C8"/>
    <w:rPr>
      <w:rFonts w:ascii="Calibri" w:hAnsi="Calibri" w:cs="Times New Roman"/>
      <w:color w:val="auto"/>
      <w:w w:val="150"/>
      <w:vertAlign w:val="superscript"/>
    </w:rPr>
  </w:style>
  <w:style w:type="character" w:styleId="CommentReference">
    <w:name w:val="annotation reference"/>
    <w:rsid w:val="00D903C8"/>
    <w:rPr>
      <w:rFonts w:cs="Times New Roman"/>
      <w:color w:val="auto"/>
      <w:sz w:val="20"/>
      <w:szCs w:val="16"/>
    </w:rPr>
  </w:style>
  <w:style w:type="character" w:styleId="Hyperlink">
    <w:name w:val="Hyperlink"/>
    <w:uiPriority w:val="99"/>
    <w:rsid w:val="00D903C8"/>
    <w:rPr>
      <w:rFonts w:cs="Times New Roman"/>
      <w:color w:val="0000FF"/>
      <w:u w:val="single"/>
    </w:rPr>
  </w:style>
  <w:style w:type="paragraph" w:styleId="CommentSubject">
    <w:name w:val="annotation subject"/>
    <w:basedOn w:val="CommentText"/>
    <w:next w:val="CommentText"/>
    <w:link w:val="CommentSubjectChar"/>
    <w:rsid w:val="00D903C8"/>
    <w:rPr>
      <w:b/>
      <w:bCs/>
    </w:rPr>
  </w:style>
  <w:style w:type="character" w:customStyle="1" w:styleId="CommentSubjectChar">
    <w:name w:val="Comment Subject Char"/>
    <w:link w:val="CommentSubject"/>
    <w:rsid w:val="00D903C8"/>
    <w:rPr>
      <w:b/>
      <w:bCs/>
      <w:lang w:eastAsia="en-US"/>
    </w:rPr>
  </w:style>
  <w:style w:type="paragraph" w:styleId="BalloonText">
    <w:name w:val="Balloon Text"/>
    <w:basedOn w:val="Normal"/>
    <w:link w:val="BalloonTextChar"/>
    <w:semiHidden/>
    <w:rsid w:val="00D1735B"/>
    <w:pPr>
      <w:spacing w:after="120"/>
    </w:pPr>
    <w:rPr>
      <w:rFonts w:cs="Tahoma"/>
      <w:szCs w:val="16"/>
    </w:rPr>
  </w:style>
  <w:style w:type="character" w:customStyle="1" w:styleId="BalloonTextChar">
    <w:name w:val="Balloon Text Char"/>
    <w:link w:val="BalloonText"/>
    <w:semiHidden/>
    <w:rsid w:val="00D903C8"/>
    <w:rPr>
      <w:rFonts w:eastAsia="MS Mincho" w:cs="Tahoma"/>
      <w:sz w:val="24"/>
      <w:szCs w:val="16"/>
      <w:lang w:val="en-US" w:eastAsia="en-US"/>
    </w:rPr>
  </w:style>
  <w:style w:type="paragraph" w:customStyle="1" w:styleId="PassFail">
    <w:name w:val="Pass Fail"/>
    <w:basedOn w:val="List"/>
    <w:rsid w:val="00D903C8"/>
    <w:pPr>
      <w:tabs>
        <w:tab w:val="clear" w:pos="360"/>
        <w:tab w:val="left" w:pos="720"/>
      </w:tabs>
      <w:ind w:left="720" w:hanging="720"/>
    </w:pPr>
  </w:style>
  <w:style w:type="character" w:customStyle="1" w:styleId="Heading5Char">
    <w:name w:val="Heading 5 Char"/>
    <w:link w:val="Heading5"/>
    <w:uiPriority w:val="9"/>
    <w:rsid w:val="00D903C8"/>
    <w:rPr>
      <w:rFonts w:ascii="Cambria" w:hAnsi="Cambria"/>
      <w:b/>
      <w:color w:val="123A63"/>
      <w:lang w:val="en-US" w:eastAsia="en-US"/>
    </w:rPr>
  </w:style>
  <w:style w:type="character" w:customStyle="1" w:styleId="Heading6Char">
    <w:name w:val="Heading 6 Char"/>
    <w:link w:val="Heading6"/>
    <w:rsid w:val="00D903C8"/>
    <w:rPr>
      <w:rFonts w:ascii="Cambria" w:hAnsi="Cambria"/>
      <w:b/>
      <w:color w:val="FF0000"/>
      <w:szCs w:val="22"/>
      <w:lang w:val="en-US" w:eastAsia="en-US"/>
    </w:rPr>
  </w:style>
  <w:style w:type="paragraph" w:customStyle="1" w:styleId="TableListBullet2">
    <w:name w:val="Table List Bullet 2"/>
    <w:basedOn w:val="TableListBullet"/>
    <w:rsid w:val="00D903C8"/>
    <w:pPr>
      <w:numPr>
        <w:ilvl w:val="1"/>
      </w:numPr>
      <w:contextualSpacing w:val="0"/>
    </w:pPr>
  </w:style>
  <w:style w:type="paragraph" w:customStyle="1" w:styleId="TableListNumber2">
    <w:name w:val="Table List Number 2"/>
    <w:basedOn w:val="List2"/>
    <w:rsid w:val="00D903C8"/>
    <w:pPr>
      <w:numPr>
        <w:ilvl w:val="1"/>
        <w:numId w:val="11"/>
      </w:numPr>
      <w:spacing w:before="60" w:after="60"/>
    </w:pPr>
  </w:style>
  <w:style w:type="character" w:customStyle="1" w:styleId="TableBodyTextChar">
    <w:name w:val="Table Body Text Char"/>
    <w:link w:val="TableBodyText"/>
    <w:rsid w:val="00D903C8"/>
    <w:rPr>
      <w:rFonts w:cs="Arial Black"/>
      <w:sz w:val="24"/>
      <w:lang w:val="en-US" w:eastAsia="en-US"/>
    </w:rPr>
  </w:style>
  <w:style w:type="paragraph" w:customStyle="1" w:styleId="TableBodyTextCenter">
    <w:name w:val="Table Body Text Center"/>
    <w:basedOn w:val="TableBodyText"/>
    <w:rsid w:val="00D903C8"/>
    <w:pPr>
      <w:jc w:val="center"/>
    </w:pPr>
  </w:style>
  <w:style w:type="paragraph" w:customStyle="1" w:styleId="FigureCaption">
    <w:name w:val="Figure Caption"/>
    <w:basedOn w:val="Caption"/>
    <w:next w:val="Normal"/>
    <w:rsid w:val="00D903C8"/>
  </w:style>
  <w:style w:type="paragraph" w:customStyle="1" w:styleId="TableCaption">
    <w:name w:val="Table Caption"/>
    <w:basedOn w:val="Caption"/>
    <w:next w:val="Normal"/>
    <w:rsid w:val="00D903C8"/>
  </w:style>
  <w:style w:type="paragraph" w:customStyle="1" w:styleId="AfterTable">
    <w:name w:val="After Table"/>
    <w:basedOn w:val="Normal"/>
    <w:rsid w:val="00D1735B"/>
    <w:pPr>
      <w:spacing w:after="120"/>
    </w:pPr>
    <w:rPr>
      <w:rFonts w:ascii="Arial" w:hAnsi="Arial"/>
      <w:sz w:val="2"/>
    </w:rPr>
  </w:style>
  <w:style w:type="character" w:customStyle="1" w:styleId="Heading7Char">
    <w:name w:val="Heading 7 Char"/>
    <w:link w:val="Heading7"/>
    <w:rsid w:val="00D903C8"/>
    <w:rPr>
      <w:rFonts w:eastAsia="MS Mincho"/>
      <w:i/>
      <w:sz w:val="24"/>
      <w:szCs w:val="24"/>
      <w:lang w:val="en-US" w:eastAsia="en-US"/>
    </w:rPr>
  </w:style>
  <w:style w:type="character" w:customStyle="1" w:styleId="Heading8Char">
    <w:name w:val="Heading 8 Char"/>
    <w:link w:val="Heading8"/>
    <w:rsid w:val="00D903C8"/>
    <w:rPr>
      <w:rFonts w:eastAsia="MS Mincho"/>
      <w:i/>
      <w:sz w:val="24"/>
      <w:szCs w:val="24"/>
      <w:lang w:val="en-US" w:eastAsia="en-US"/>
    </w:rPr>
  </w:style>
  <w:style w:type="character" w:customStyle="1" w:styleId="Heading9Char">
    <w:name w:val="Heading 9 Char"/>
    <w:link w:val="Heading9"/>
    <w:rsid w:val="00D903C8"/>
    <w:rPr>
      <w:rFonts w:eastAsia="MS Mincho"/>
      <w:i/>
      <w:sz w:val="24"/>
      <w:szCs w:val="24"/>
      <w:lang w:val="en-US" w:eastAsia="en-US"/>
    </w:rPr>
  </w:style>
  <w:style w:type="paragraph" w:customStyle="1" w:styleId="Index">
    <w:name w:val="Index"/>
    <w:basedOn w:val="Normal"/>
    <w:semiHidden/>
    <w:rsid w:val="00D903C8"/>
    <w:pPr>
      <w:suppressLineNumbers/>
    </w:pPr>
    <w:rPr>
      <w:rFonts w:cs="Tahoma"/>
    </w:rPr>
  </w:style>
  <w:style w:type="paragraph" w:customStyle="1" w:styleId="TOCHeading1">
    <w:name w:val="TOC Heading1"/>
    <w:basedOn w:val="Heading1"/>
    <w:next w:val="Normal"/>
    <w:uiPriority w:val="39"/>
    <w:semiHidden/>
    <w:rsid w:val="00D903C8"/>
    <w:pPr>
      <w:outlineLvl w:val="9"/>
    </w:pPr>
  </w:style>
  <w:style w:type="table" w:styleId="TableGrid">
    <w:name w:val="Table Grid"/>
    <w:basedOn w:val="TableNormal"/>
    <w:uiPriority w:val="59"/>
    <w:rsid w:val="00D90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eSample">
    <w:name w:val="CodeSample"/>
    <w:basedOn w:val="Normal"/>
    <w:link w:val="CodeSampleChar"/>
    <w:autoRedefine/>
    <w:rsid w:val="00D903C8"/>
    <w:pPr>
      <w:pBdr>
        <w:top w:val="single" w:sz="4" w:space="8" w:color="123A63"/>
        <w:left w:val="single" w:sz="4" w:space="8" w:color="123A63"/>
        <w:bottom w:val="single" w:sz="4" w:space="8" w:color="123A63"/>
        <w:right w:val="single" w:sz="4" w:space="8" w:color="123A63"/>
      </w:pBdr>
      <w:tabs>
        <w:tab w:val="left" w:pos="284"/>
      </w:tabs>
      <w:spacing w:after="120"/>
      <w:ind w:left="142" w:right="142"/>
      <w:contextualSpacing/>
    </w:pPr>
    <w:rPr>
      <w:rFonts w:ascii="Courier New" w:hAnsi="Courier New" w:cs="Arial"/>
      <w:noProof/>
      <w:color w:val="123A63"/>
    </w:rPr>
  </w:style>
  <w:style w:type="paragraph" w:styleId="Index4">
    <w:name w:val="index 4"/>
    <w:basedOn w:val="Normal"/>
    <w:next w:val="Normal"/>
    <w:semiHidden/>
    <w:rsid w:val="00D903C8"/>
    <w:pPr>
      <w:ind w:left="1120" w:hanging="280"/>
    </w:pPr>
  </w:style>
  <w:style w:type="paragraph" w:styleId="Index5">
    <w:name w:val="index 5"/>
    <w:basedOn w:val="Normal"/>
    <w:next w:val="Normal"/>
    <w:semiHidden/>
    <w:rsid w:val="00D903C8"/>
    <w:pPr>
      <w:ind w:left="1400" w:hanging="280"/>
    </w:pPr>
  </w:style>
  <w:style w:type="paragraph" w:styleId="Index6">
    <w:name w:val="index 6"/>
    <w:basedOn w:val="Normal"/>
    <w:next w:val="Normal"/>
    <w:semiHidden/>
    <w:rsid w:val="00D903C8"/>
    <w:pPr>
      <w:ind w:left="1680" w:hanging="280"/>
    </w:pPr>
  </w:style>
  <w:style w:type="paragraph" w:styleId="Index7">
    <w:name w:val="index 7"/>
    <w:basedOn w:val="Normal"/>
    <w:next w:val="Normal"/>
    <w:semiHidden/>
    <w:rsid w:val="00D903C8"/>
    <w:pPr>
      <w:ind w:left="1960" w:hanging="280"/>
    </w:pPr>
  </w:style>
  <w:style w:type="paragraph" w:styleId="Index8">
    <w:name w:val="index 8"/>
    <w:basedOn w:val="Normal"/>
    <w:next w:val="Normal"/>
    <w:semiHidden/>
    <w:rsid w:val="00D903C8"/>
    <w:pPr>
      <w:ind w:left="2240" w:hanging="280"/>
    </w:pPr>
  </w:style>
  <w:style w:type="paragraph" w:styleId="Index9">
    <w:name w:val="index 9"/>
    <w:basedOn w:val="Normal"/>
    <w:next w:val="Normal"/>
    <w:semiHidden/>
    <w:rsid w:val="00D903C8"/>
    <w:pPr>
      <w:ind w:left="2520" w:hanging="280"/>
    </w:pPr>
  </w:style>
  <w:style w:type="character" w:customStyle="1" w:styleId="CodeSampleChar">
    <w:name w:val="CodeSample Char"/>
    <w:link w:val="CodeSample"/>
    <w:rsid w:val="00D903C8"/>
    <w:rPr>
      <w:rFonts w:ascii="Courier New" w:eastAsia="MS Mincho" w:hAnsi="Courier New" w:cs="Arial"/>
      <w:noProof/>
      <w:color w:val="123A63"/>
      <w:sz w:val="24"/>
      <w:szCs w:val="24"/>
      <w:lang w:val="en-US" w:eastAsia="en-US"/>
    </w:rPr>
  </w:style>
  <w:style w:type="paragraph" w:customStyle="1" w:styleId="Code">
    <w:name w:val="Code"/>
    <w:basedOn w:val="Normal"/>
    <w:rsid w:val="00D903C8"/>
    <w:rPr>
      <w:rFonts w:ascii="Courier New" w:hAnsi="Courier New" w:cs="Courier New"/>
      <w:noProof/>
      <w:sz w:val="20"/>
    </w:rPr>
  </w:style>
  <w:style w:type="table" w:styleId="DarkList">
    <w:name w:val="Dark List"/>
    <w:basedOn w:val="TableNormal"/>
    <w:uiPriority w:val="61"/>
    <w:rsid w:val="00D903C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lorfulList-Accent11">
    <w:name w:val="Colorful List - Accent 11"/>
    <w:basedOn w:val="Normal"/>
    <w:uiPriority w:val="34"/>
    <w:rsid w:val="00D903C8"/>
    <w:pPr>
      <w:spacing w:before="240"/>
      <w:ind w:left="720"/>
      <w:contextualSpacing/>
    </w:pPr>
  </w:style>
  <w:style w:type="numbering" w:customStyle="1" w:styleId="StyleBulletedSymbolsymbolLeft025Hanging025">
    <w:name w:val="Style Bulleted Symbol (symbol) Left:  0.25&quot; Hanging:  0.25&quot;"/>
    <w:rsid w:val="00D903C8"/>
    <w:pPr>
      <w:numPr>
        <w:numId w:val="13"/>
      </w:numPr>
    </w:pPr>
  </w:style>
  <w:style w:type="paragraph" w:styleId="HTMLPreformatted">
    <w:name w:val="HTML Preformatted"/>
    <w:basedOn w:val="Normal"/>
    <w:link w:val="HTMLPreformattedChar"/>
    <w:uiPriority w:val="1"/>
    <w:semiHidden/>
    <w:unhideWhenUsed/>
    <w:rsid w:val="00D903C8"/>
    <w:rPr>
      <w:rFonts w:ascii="Consolas" w:hAnsi="Consolas" w:cs="Consolas"/>
      <w:sz w:val="20"/>
      <w:szCs w:val="20"/>
    </w:rPr>
  </w:style>
  <w:style w:type="character" w:customStyle="1" w:styleId="HTMLPreformattedChar">
    <w:name w:val="HTML Preformatted Char"/>
    <w:link w:val="HTMLPreformatted"/>
    <w:uiPriority w:val="1"/>
    <w:semiHidden/>
    <w:rsid w:val="00D903C8"/>
    <w:rPr>
      <w:rFonts w:ascii="Consolas" w:eastAsia="MS Mincho" w:hAnsi="Consolas" w:cs="Consolas"/>
      <w:lang w:val="en-US" w:eastAsia="en-US"/>
    </w:rPr>
  </w:style>
  <w:style w:type="paragraph" w:customStyle="1" w:styleId="CodeSample0">
    <w:name w:val="Code Sample"/>
    <w:basedOn w:val="CodeSample"/>
    <w:link w:val="CodeSampleChar0"/>
    <w:autoRedefine/>
    <w:rsid w:val="00D903C8"/>
    <w:rPr>
      <w:rFonts w:cs="Courier New"/>
      <w:color w:val="auto"/>
      <w:lang w:bidi="en-US"/>
    </w:rPr>
  </w:style>
  <w:style w:type="character" w:customStyle="1" w:styleId="CodeSampleChar0">
    <w:name w:val="Code Sample Char"/>
    <w:link w:val="CodeSample0"/>
    <w:rsid w:val="00D903C8"/>
    <w:rPr>
      <w:rFonts w:ascii="Courier New" w:eastAsia="MS Mincho" w:hAnsi="Courier New" w:cs="Courier New"/>
      <w:noProof/>
      <w:sz w:val="24"/>
      <w:szCs w:val="24"/>
      <w:lang w:val="en-US" w:eastAsia="en-US" w:bidi="en-US"/>
    </w:rPr>
  </w:style>
  <w:style w:type="paragraph" w:styleId="DocumentMap">
    <w:name w:val="Document Map"/>
    <w:basedOn w:val="Normal"/>
    <w:link w:val="DocumentMapChar"/>
    <w:uiPriority w:val="99"/>
    <w:semiHidden/>
    <w:unhideWhenUsed/>
    <w:rsid w:val="00D903C8"/>
    <w:rPr>
      <w:rFonts w:ascii="Lucida Grande" w:hAnsi="Lucida Grande" w:cs="Lucida Grande"/>
    </w:rPr>
  </w:style>
  <w:style w:type="character" w:customStyle="1" w:styleId="DocumentMapChar">
    <w:name w:val="Document Map Char"/>
    <w:link w:val="DocumentMap"/>
    <w:uiPriority w:val="99"/>
    <w:semiHidden/>
    <w:rsid w:val="00D903C8"/>
    <w:rPr>
      <w:rFonts w:ascii="Lucida Grande" w:eastAsia="MS Mincho" w:hAnsi="Lucida Grande" w:cs="Lucida Grande"/>
      <w:sz w:val="24"/>
      <w:szCs w:val="24"/>
      <w:lang w:val="en-US" w:eastAsia="en-US"/>
    </w:rPr>
  </w:style>
  <w:style w:type="paragraph" w:customStyle="1" w:styleId="Normal1">
    <w:name w:val="Normal1"/>
    <w:rsid w:val="00D903C8"/>
    <w:pPr>
      <w:spacing w:before="100" w:after="120"/>
    </w:pPr>
    <w:rPr>
      <w:rFonts w:cs="Calibri"/>
      <w:color w:val="000000"/>
      <w:sz w:val="24"/>
      <w:szCs w:val="24"/>
      <w:lang w:eastAsia="en-US"/>
    </w:rPr>
  </w:style>
  <w:style w:type="paragraph" w:styleId="Revision">
    <w:name w:val="Revision"/>
    <w:hidden/>
    <w:uiPriority w:val="71"/>
    <w:rsid w:val="003B5E33"/>
    <w:rPr>
      <w:rFonts w:asciiTheme="minorHAnsi" w:eastAsiaTheme="minorHAnsi" w:hAnsiTheme="minorHAnsi" w:cstheme="minorBidi"/>
      <w:sz w:val="22"/>
      <w:szCs w:val="22"/>
      <w:lang w:val="en-US" w:eastAsia="en-US"/>
    </w:rPr>
  </w:style>
  <w:style w:type="table" w:customStyle="1" w:styleId="TableofResults">
    <w:name w:val="Table of Results"/>
    <w:basedOn w:val="TableGrid"/>
    <w:uiPriority w:val="99"/>
    <w:rsid w:val="00F33A75"/>
    <w:pPr>
      <w:spacing w:after="300" w:line="300" w:lineRule="exact"/>
    </w:pPr>
    <w:rPr>
      <w:rFonts w:ascii="Arial" w:hAnsi="Arial"/>
      <w:kern w:val="16"/>
      <w:sz w:val="24"/>
      <w:lang w:val="en-US" w:eastAsia="zh-CN"/>
      <w14:ligatures w14:val="standardContextual"/>
      <w14:numSpacing w14:val="proportional"/>
      <w14:cntxtAlts/>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72" w:type="dxa"/>
        <w:left w:w="288" w:type="dxa"/>
        <w:right w:w="144" w:type="dxa"/>
      </w:tblCellMar>
    </w:tblPr>
    <w:tblStylePr w:type="firstRow">
      <w:pPr>
        <w:wordWrap/>
        <w:spacing w:afterLines="0" w:after="120" w:afterAutospacing="0"/>
      </w:pPr>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pct5" w:color="auto" w:fill="auto"/>
      </w:tcPr>
    </w:tblStylePr>
    <w:tblStylePr w:type="firstCol">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pct5" w:color="auto" w:fill="auto"/>
      </w:tcPr>
    </w:tblStylePr>
  </w:style>
  <w:style w:type="character" w:styleId="PageNumber">
    <w:name w:val="page number"/>
    <w:basedOn w:val="DefaultParagraphFont"/>
    <w:rsid w:val="00F33A75"/>
  </w:style>
  <w:style w:type="paragraph" w:styleId="TOCHeading">
    <w:name w:val="TOC Heading"/>
    <w:basedOn w:val="Heading1"/>
    <w:next w:val="Normal"/>
    <w:uiPriority w:val="39"/>
    <w:unhideWhenUsed/>
    <w:qFormat/>
    <w:rsid w:val="00D1735B"/>
    <w:pPr>
      <w:spacing w:before="240"/>
      <w:outlineLvl w:val="9"/>
    </w:pPr>
    <w:rPr>
      <w:rFonts w:asciiTheme="minorHAnsi" w:eastAsiaTheme="majorEastAsia" w:hAnsiTheme="minorHAnsi" w:cstheme="majorBidi"/>
      <w:b w:val="0"/>
      <w:bCs w:val="0"/>
      <w:color w:val="2E74B5" w:themeColor="accent1" w:themeShade="BF"/>
      <w:sz w:val="32"/>
      <w:szCs w:val="32"/>
      <w:lang w:val="en-US" w:eastAsia="en-US" w:bidi="ar-SA"/>
    </w:rPr>
  </w:style>
  <w:style w:type="character" w:styleId="UnresolvedMention">
    <w:name w:val="Unresolved Mention"/>
    <w:basedOn w:val="DefaultParagraphFont"/>
    <w:uiPriority w:val="99"/>
    <w:semiHidden/>
    <w:unhideWhenUsed/>
    <w:rsid w:val="00E01A1F"/>
    <w:rPr>
      <w:color w:val="605E5C"/>
      <w:shd w:val="clear" w:color="auto" w:fill="E1DFDD"/>
    </w:rPr>
  </w:style>
  <w:style w:type="paragraph" w:customStyle="1" w:styleId="Heading1non-TOC">
    <w:name w:val="Heading 1 non-TOC"/>
    <w:basedOn w:val="Heading1"/>
    <w:link w:val="Heading1non-TOCChar"/>
    <w:qFormat/>
    <w:rsid w:val="007C63DF"/>
    <w:pPr>
      <w:jc w:val="center"/>
    </w:pPr>
    <w:rPr>
      <w:lang w:val="en-US"/>
    </w:rPr>
  </w:style>
  <w:style w:type="paragraph" w:customStyle="1" w:styleId="Heading2non-TOC">
    <w:name w:val="Heading 2 non-TOC"/>
    <w:basedOn w:val="Heading2"/>
    <w:link w:val="Heading2non-TOCChar"/>
    <w:qFormat/>
    <w:rsid w:val="007C63DF"/>
  </w:style>
  <w:style w:type="character" w:customStyle="1" w:styleId="Heading1non-TOCChar">
    <w:name w:val="Heading 1 non-TOC Char"/>
    <w:basedOn w:val="Heading1Char"/>
    <w:link w:val="Heading1non-TOC"/>
    <w:rsid w:val="007C63DF"/>
    <w:rPr>
      <w:rFonts w:asciiTheme="majorHAnsi" w:eastAsiaTheme="minorHAnsi" w:hAnsiTheme="majorHAnsi" w:cstheme="minorBidi"/>
      <w:b/>
      <w:bCs/>
      <w:color w:val="365F91"/>
      <w:sz w:val="28"/>
      <w:szCs w:val="28"/>
      <w:lang w:val="en-US" w:eastAsia="x-none" w:bidi="en-US"/>
    </w:rPr>
  </w:style>
  <w:style w:type="character" w:styleId="Strong">
    <w:name w:val="Strong"/>
    <w:uiPriority w:val="22"/>
    <w:qFormat/>
    <w:rsid w:val="00A31EFC"/>
    <w:rPr>
      <w:b/>
      <w:bCs/>
    </w:rPr>
  </w:style>
  <w:style w:type="character" w:customStyle="1" w:styleId="Heading2non-TOCChar">
    <w:name w:val="Heading 2 non-TOC Char"/>
    <w:basedOn w:val="Heading2Char"/>
    <w:link w:val="Heading2non-TOC"/>
    <w:rsid w:val="007C63DF"/>
    <w:rPr>
      <w:rFonts w:asciiTheme="majorHAnsi" w:hAnsiTheme="majorHAnsi"/>
      <w:b/>
      <w:color w:val="123A63"/>
      <w:sz w:val="28"/>
      <w:szCs w:val="36"/>
      <w:lang w:val="en-US" w:eastAsia="en-US"/>
    </w:rPr>
  </w:style>
  <w:style w:type="paragraph" w:styleId="ListParagraph">
    <w:name w:val="List Paragraph"/>
    <w:basedOn w:val="Normal"/>
    <w:uiPriority w:val="72"/>
    <w:qFormat/>
    <w:rsid w:val="009B2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4323">
      <w:bodyDiv w:val="1"/>
      <w:marLeft w:val="0"/>
      <w:marRight w:val="0"/>
      <w:marTop w:val="0"/>
      <w:marBottom w:val="0"/>
      <w:divBdr>
        <w:top w:val="none" w:sz="0" w:space="0" w:color="auto"/>
        <w:left w:val="none" w:sz="0" w:space="0" w:color="auto"/>
        <w:bottom w:val="none" w:sz="0" w:space="0" w:color="auto"/>
        <w:right w:val="none" w:sz="0" w:space="0" w:color="auto"/>
      </w:divBdr>
    </w:div>
    <w:div w:id="82918642">
      <w:bodyDiv w:val="1"/>
      <w:marLeft w:val="0"/>
      <w:marRight w:val="0"/>
      <w:marTop w:val="0"/>
      <w:marBottom w:val="0"/>
      <w:divBdr>
        <w:top w:val="none" w:sz="0" w:space="0" w:color="auto"/>
        <w:left w:val="none" w:sz="0" w:space="0" w:color="auto"/>
        <w:bottom w:val="none" w:sz="0" w:space="0" w:color="auto"/>
        <w:right w:val="none" w:sz="0" w:space="0" w:color="auto"/>
      </w:divBdr>
    </w:div>
    <w:div w:id="224731059">
      <w:bodyDiv w:val="1"/>
      <w:marLeft w:val="0"/>
      <w:marRight w:val="0"/>
      <w:marTop w:val="0"/>
      <w:marBottom w:val="0"/>
      <w:divBdr>
        <w:top w:val="none" w:sz="0" w:space="0" w:color="auto"/>
        <w:left w:val="none" w:sz="0" w:space="0" w:color="auto"/>
        <w:bottom w:val="none" w:sz="0" w:space="0" w:color="auto"/>
        <w:right w:val="none" w:sz="0" w:space="0" w:color="auto"/>
      </w:divBdr>
    </w:div>
    <w:div w:id="325866982">
      <w:bodyDiv w:val="1"/>
      <w:marLeft w:val="0"/>
      <w:marRight w:val="0"/>
      <w:marTop w:val="0"/>
      <w:marBottom w:val="0"/>
      <w:divBdr>
        <w:top w:val="none" w:sz="0" w:space="0" w:color="auto"/>
        <w:left w:val="none" w:sz="0" w:space="0" w:color="auto"/>
        <w:bottom w:val="none" w:sz="0" w:space="0" w:color="auto"/>
        <w:right w:val="none" w:sz="0" w:space="0" w:color="auto"/>
      </w:divBdr>
      <w:divsChild>
        <w:div w:id="825324432">
          <w:marLeft w:val="0"/>
          <w:marRight w:val="0"/>
          <w:marTop w:val="0"/>
          <w:marBottom w:val="0"/>
          <w:divBdr>
            <w:top w:val="none" w:sz="0" w:space="0" w:color="auto"/>
            <w:left w:val="none" w:sz="0" w:space="0" w:color="auto"/>
            <w:bottom w:val="none" w:sz="0" w:space="0" w:color="auto"/>
            <w:right w:val="none" w:sz="0" w:space="0" w:color="auto"/>
          </w:divBdr>
          <w:divsChild>
            <w:div w:id="2079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74044">
      <w:bodyDiv w:val="1"/>
      <w:marLeft w:val="0"/>
      <w:marRight w:val="0"/>
      <w:marTop w:val="0"/>
      <w:marBottom w:val="0"/>
      <w:divBdr>
        <w:top w:val="none" w:sz="0" w:space="0" w:color="auto"/>
        <w:left w:val="none" w:sz="0" w:space="0" w:color="auto"/>
        <w:bottom w:val="none" w:sz="0" w:space="0" w:color="auto"/>
        <w:right w:val="none" w:sz="0" w:space="0" w:color="auto"/>
      </w:divBdr>
    </w:div>
    <w:div w:id="593241801">
      <w:bodyDiv w:val="1"/>
      <w:marLeft w:val="0"/>
      <w:marRight w:val="0"/>
      <w:marTop w:val="0"/>
      <w:marBottom w:val="0"/>
      <w:divBdr>
        <w:top w:val="none" w:sz="0" w:space="0" w:color="auto"/>
        <w:left w:val="none" w:sz="0" w:space="0" w:color="auto"/>
        <w:bottom w:val="none" w:sz="0" w:space="0" w:color="auto"/>
        <w:right w:val="none" w:sz="0" w:space="0" w:color="auto"/>
      </w:divBdr>
      <w:divsChild>
        <w:div w:id="1531339964">
          <w:marLeft w:val="0"/>
          <w:marRight w:val="0"/>
          <w:marTop w:val="0"/>
          <w:marBottom w:val="0"/>
          <w:divBdr>
            <w:top w:val="none" w:sz="0" w:space="0" w:color="auto"/>
            <w:left w:val="none" w:sz="0" w:space="0" w:color="auto"/>
            <w:bottom w:val="none" w:sz="0" w:space="0" w:color="auto"/>
            <w:right w:val="none" w:sz="0" w:space="0" w:color="auto"/>
          </w:divBdr>
          <w:divsChild>
            <w:div w:id="20039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516">
      <w:bodyDiv w:val="1"/>
      <w:marLeft w:val="0"/>
      <w:marRight w:val="0"/>
      <w:marTop w:val="0"/>
      <w:marBottom w:val="0"/>
      <w:divBdr>
        <w:top w:val="none" w:sz="0" w:space="0" w:color="auto"/>
        <w:left w:val="none" w:sz="0" w:space="0" w:color="auto"/>
        <w:bottom w:val="none" w:sz="0" w:space="0" w:color="auto"/>
        <w:right w:val="none" w:sz="0" w:space="0" w:color="auto"/>
      </w:divBdr>
    </w:div>
    <w:div w:id="1014263162">
      <w:bodyDiv w:val="1"/>
      <w:marLeft w:val="0"/>
      <w:marRight w:val="0"/>
      <w:marTop w:val="0"/>
      <w:marBottom w:val="0"/>
      <w:divBdr>
        <w:top w:val="none" w:sz="0" w:space="0" w:color="auto"/>
        <w:left w:val="none" w:sz="0" w:space="0" w:color="auto"/>
        <w:bottom w:val="none" w:sz="0" w:space="0" w:color="auto"/>
        <w:right w:val="none" w:sz="0" w:space="0" w:color="auto"/>
      </w:divBdr>
    </w:div>
    <w:div w:id="1393230136">
      <w:bodyDiv w:val="1"/>
      <w:marLeft w:val="0"/>
      <w:marRight w:val="0"/>
      <w:marTop w:val="0"/>
      <w:marBottom w:val="0"/>
      <w:divBdr>
        <w:top w:val="none" w:sz="0" w:space="0" w:color="auto"/>
        <w:left w:val="none" w:sz="0" w:space="0" w:color="auto"/>
        <w:bottom w:val="none" w:sz="0" w:space="0" w:color="auto"/>
        <w:right w:val="none" w:sz="0" w:space="0" w:color="auto"/>
      </w:divBdr>
      <w:divsChild>
        <w:div w:id="1477717594">
          <w:marLeft w:val="0"/>
          <w:marRight w:val="0"/>
          <w:marTop w:val="0"/>
          <w:marBottom w:val="0"/>
          <w:divBdr>
            <w:top w:val="none" w:sz="0" w:space="0" w:color="auto"/>
            <w:left w:val="none" w:sz="0" w:space="0" w:color="auto"/>
            <w:bottom w:val="none" w:sz="0" w:space="0" w:color="auto"/>
            <w:right w:val="none" w:sz="0" w:space="0" w:color="auto"/>
          </w:divBdr>
          <w:divsChild>
            <w:div w:id="639842817">
              <w:marLeft w:val="0"/>
              <w:marRight w:val="0"/>
              <w:marTop w:val="0"/>
              <w:marBottom w:val="0"/>
              <w:divBdr>
                <w:top w:val="none" w:sz="0" w:space="0" w:color="auto"/>
                <w:left w:val="none" w:sz="0" w:space="0" w:color="auto"/>
                <w:bottom w:val="none" w:sz="0" w:space="0" w:color="auto"/>
                <w:right w:val="none" w:sz="0" w:space="0" w:color="auto"/>
              </w:divBdr>
            </w:div>
            <w:div w:id="1312252850">
              <w:marLeft w:val="0"/>
              <w:marRight w:val="0"/>
              <w:marTop w:val="0"/>
              <w:marBottom w:val="0"/>
              <w:divBdr>
                <w:top w:val="none" w:sz="0" w:space="0" w:color="auto"/>
                <w:left w:val="none" w:sz="0" w:space="0" w:color="auto"/>
                <w:bottom w:val="none" w:sz="0" w:space="0" w:color="auto"/>
                <w:right w:val="none" w:sz="0" w:space="0" w:color="auto"/>
              </w:divBdr>
            </w:div>
            <w:div w:id="1376851846">
              <w:marLeft w:val="0"/>
              <w:marRight w:val="0"/>
              <w:marTop w:val="0"/>
              <w:marBottom w:val="0"/>
              <w:divBdr>
                <w:top w:val="none" w:sz="0" w:space="0" w:color="auto"/>
                <w:left w:val="none" w:sz="0" w:space="0" w:color="auto"/>
                <w:bottom w:val="none" w:sz="0" w:space="0" w:color="auto"/>
                <w:right w:val="none" w:sz="0" w:space="0" w:color="auto"/>
              </w:divBdr>
            </w:div>
            <w:div w:id="20437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0630">
      <w:bodyDiv w:val="1"/>
      <w:marLeft w:val="0"/>
      <w:marRight w:val="0"/>
      <w:marTop w:val="0"/>
      <w:marBottom w:val="0"/>
      <w:divBdr>
        <w:top w:val="none" w:sz="0" w:space="0" w:color="auto"/>
        <w:left w:val="none" w:sz="0" w:space="0" w:color="auto"/>
        <w:bottom w:val="none" w:sz="0" w:space="0" w:color="auto"/>
        <w:right w:val="none" w:sz="0" w:space="0" w:color="auto"/>
      </w:divBdr>
      <w:divsChild>
        <w:div w:id="2138522988">
          <w:marLeft w:val="0"/>
          <w:marRight w:val="0"/>
          <w:marTop w:val="0"/>
          <w:marBottom w:val="0"/>
          <w:divBdr>
            <w:top w:val="none" w:sz="0" w:space="0" w:color="auto"/>
            <w:left w:val="none" w:sz="0" w:space="0" w:color="auto"/>
            <w:bottom w:val="none" w:sz="0" w:space="0" w:color="auto"/>
            <w:right w:val="none" w:sz="0" w:space="0" w:color="auto"/>
          </w:divBdr>
          <w:divsChild>
            <w:div w:id="11706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93619362">
      <w:bodyDiv w:val="1"/>
      <w:marLeft w:val="0"/>
      <w:marRight w:val="0"/>
      <w:marTop w:val="0"/>
      <w:marBottom w:val="0"/>
      <w:divBdr>
        <w:top w:val="none" w:sz="0" w:space="0" w:color="auto"/>
        <w:left w:val="none" w:sz="0" w:space="0" w:color="auto"/>
        <w:bottom w:val="none" w:sz="0" w:space="0" w:color="auto"/>
        <w:right w:val="none" w:sz="0" w:space="0" w:color="auto"/>
      </w:divBdr>
    </w:div>
    <w:div w:id="1940141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s://www.access-board.gov/ict/" TargetMode="External"/><Relationship Id="rId16" Type="http://schemas.openxmlformats.org/officeDocument/2006/relationships/hyperlink" Target="https://www.etsi.org/deliver/etsi_en/301500_301599/301549/03.02.01_60/en_301549v030201p.pdf" TargetMode="External"/><Relationship Id="rId11" Type="http://schemas.openxmlformats.org/officeDocument/2006/relationships/hyperlink" Target="https://tpgi.com/"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s://www.etsi.org/deliver/etsi_en/301500_301599/301549/03.02.01_60/en_301549v030201p.pdf"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w3.org/TR/WCAG20/" TargetMode="External"/><Relationship Id="rId82" Type="http://schemas.microsoft.com/office/2020/10/relationships/intelligence" Target="intelligence2.xml"/><Relationship Id="rId19" Type="http://schemas.openxmlformats.org/officeDocument/2006/relationships/hyperlink" Target="http://www.w3.org/TR/WCAG20/" TargetMode="External"/><Relationship Id="rId14" Type="http://schemas.openxmlformats.org/officeDocument/2006/relationships/hyperlink" Target="https://www.access-board.gov/ict/"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access-board.gov/ict/" TargetMode="External"/><Relationship Id="rId77" Type="http://schemas.openxmlformats.org/officeDocument/2006/relationships/hyperlink" Target="https://www.etsi.org/deliver/etsi_en/301500_301599/301549/03.02.01_60/en_301549v030201p.pdf" TargetMode="Externa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hyperlink" Target="https://www.etsi.org/deliver/etsi_en/301500_301599/301549/03.02.01_60/en_301549v030201p.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w3.org/TR/WCAG-EM/"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s://www.access-board.gov/ict/"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s://www.w3.org/TR/WCAG21/" TargetMode="External"/><Relationship Id="rId62" Type="http://schemas.openxmlformats.org/officeDocument/2006/relationships/hyperlink" Target="http://www.w3.org/TR/WCAG20/" TargetMode="External"/><Relationship Id="rId70" Type="http://schemas.openxmlformats.org/officeDocument/2006/relationships/hyperlink" Target="https://www.etsi.org/deliver/etsi_en/301500_301599/301549/03.02.01_60/en_301549v030201p.pdf" TargetMode="External"/><Relationship Id="rId75" Type="http://schemas.openxmlformats.org/officeDocument/2006/relationships/hyperlink" Target="https://www.etsi.org/deliver/etsi_en/301500_301599/301549/03.02.01_60/en_301549v030201p.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tsi.org/deliver/etsi_en/301500_301599/301549/03.01.01_60/en_301549v030101p.pdf" TargetMode="External"/><Relationship Id="rId23" Type="http://schemas.openxmlformats.org/officeDocument/2006/relationships/hyperlink" Target="http://www.w3.org/TR/WCAG20/"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s://www.etsi.org/deliver/etsi_en/301500_301599/301549/03.02.01_60/en_301549v030201p.pdf" TargetMode="External"/><Relationship Id="rId78" Type="http://schemas.openxmlformats.org/officeDocument/2006/relationships/hyperlink" Target="https://www.etsi.org/deliver/etsi_en/301500_301599/301549/02.01.02_60/en_301549v020102p.pdf"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6" Type="http://schemas.openxmlformats.org/officeDocument/2006/relationships/hyperlink" Target="https://www.etsi.org/deliver/etsi_en/301500_301599/301549/03.02.01_60/en_301549v030201p.pdf" TargetMode="External"/><Relationship Id="rId7" Type="http://schemas.openxmlformats.org/officeDocument/2006/relationships/settings" Target="settings.xml"/><Relationship Id="rId71" Type="http://schemas.openxmlformats.org/officeDocument/2006/relationships/hyperlink" Target="https://www.etsi.org/deliver/etsi_en/301500_301599/301549/03.02.01_60/en_301549v030201p.pdf"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66"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14fcc9-a46a-4301-bc8b-aef793bcd693">
      <Terms xmlns="http://schemas.microsoft.com/office/infopath/2007/PartnerControls"/>
    </lcf76f155ced4ddcb4097134ff3c332f>
    <TaxCatchAll xmlns="884cf3f4-5c71-4aa7-bbc2-e078dd76d5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0C7EF5FA790C4F9D15B09A37C8A7E7" ma:contentTypeVersion="16" ma:contentTypeDescription="Create a new document." ma:contentTypeScope="" ma:versionID="ef502b65b663afff8e529e8bfa555864">
  <xsd:schema xmlns:xsd="http://www.w3.org/2001/XMLSchema" xmlns:xs="http://www.w3.org/2001/XMLSchema" xmlns:p="http://schemas.microsoft.com/office/2006/metadata/properties" xmlns:ns2="fa14fcc9-a46a-4301-bc8b-aef793bcd693" xmlns:ns3="884cf3f4-5c71-4aa7-bbc2-e078dd76d583" targetNamespace="http://schemas.microsoft.com/office/2006/metadata/properties" ma:root="true" ma:fieldsID="06dc2191bb2d187a38518ab9598a5bc5" ns2:_="" ns3:_="">
    <xsd:import namespace="fa14fcc9-a46a-4301-bc8b-aef793bcd693"/>
    <xsd:import namespace="884cf3f4-5c71-4aa7-bbc2-e078dd76d5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4fcc9-a46a-4301-bc8b-aef793bcd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f455f-ac17-476a-94c9-bef5d4aee7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4cf3f4-5c71-4aa7-bbc2-e078dd76d5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160248-5c94-4b04-bdae-36ebce18b7dc}" ma:internalName="TaxCatchAll" ma:showField="CatchAllData" ma:web="884cf3f4-5c71-4aa7-bbc2-e078dd76d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6175B-54FF-478B-9A11-ED8E2E962FC1}">
  <ds:schemaRefs>
    <ds:schemaRef ds:uri="http://schemas.openxmlformats.org/officeDocument/2006/bibliography"/>
  </ds:schemaRefs>
</ds:datastoreItem>
</file>

<file path=customXml/itemProps2.xml><?xml version="1.0" encoding="utf-8"?>
<ds:datastoreItem xmlns:ds="http://schemas.openxmlformats.org/officeDocument/2006/customXml" ds:itemID="{FD5B830B-21C6-49AD-B8FC-BB29321ADBFD}">
  <ds:schemaRefs>
    <ds:schemaRef ds:uri="http://schemas.microsoft.com/sharepoint/v3/contenttype/forms"/>
  </ds:schemaRefs>
</ds:datastoreItem>
</file>

<file path=customXml/itemProps3.xml><?xml version="1.0" encoding="utf-8"?>
<ds:datastoreItem xmlns:ds="http://schemas.openxmlformats.org/officeDocument/2006/customXml" ds:itemID="{3F3D8C65-676D-4897-9D95-3D8E31364318}">
  <ds:schemaRefs>
    <ds:schemaRef ds:uri="http://schemas.microsoft.com/office/2006/metadata/properties"/>
    <ds:schemaRef ds:uri="http://schemas.microsoft.com/office/infopath/2007/PartnerControls"/>
    <ds:schemaRef ds:uri="fa14fcc9-a46a-4301-bc8b-aef793bcd693"/>
    <ds:schemaRef ds:uri="884cf3f4-5c71-4aa7-bbc2-e078dd76d583"/>
  </ds:schemaRefs>
</ds:datastoreItem>
</file>

<file path=customXml/itemProps4.xml><?xml version="1.0" encoding="utf-8"?>
<ds:datastoreItem xmlns:ds="http://schemas.openxmlformats.org/officeDocument/2006/customXml" ds:itemID="{5A1FFD59-5F80-48AA-AE3D-9DCD8ACFA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4fcc9-a46a-4301-bc8b-aef793bcd693"/>
    <ds:schemaRef ds:uri="884cf3f4-5c71-4aa7-bbc2-e078dd76d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7343</Words>
  <Characters>41856</Characters>
  <Application>Microsoft Office Word</Application>
  <DocSecurity>0</DocSecurity>
  <Lines>348</Lines>
  <Paragraphs>98</Paragraphs>
  <ScaleCrop>false</ScaleCrop>
  <Company/>
  <LinksUpToDate>false</LinksUpToDate>
  <CharactersWithSpaces>49101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Gez Lemon</dc:creator>
  <cp:keywords/>
  <cp:lastModifiedBy>Elizabeth Simister</cp:lastModifiedBy>
  <cp:revision>296</cp:revision>
  <cp:lastPrinted>2013-04-14T07:48:00Z</cp:lastPrinted>
  <dcterms:created xsi:type="dcterms:W3CDTF">2022-08-26T07:33:00Z</dcterms:created>
  <dcterms:modified xsi:type="dcterms:W3CDTF">2022-09-06T14:03:00Z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Version x.y</vt:lpwstr>
  </property>
  <property fmtid="{D5CDD505-2E9C-101B-9397-08002B2CF9AE}" pid="3" name="ContentTypeId">
    <vt:lpwstr>0x010100210C7EF5FA790C4F9D15B09A37C8A7E7</vt:lpwstr>
  </property>
  <property fmtid="{D5CDD505-2E9C-101B-9397-08002B2CF9AE}" pid="4" name="MediaServiceImageTags">
    <vt:lpwstr/>
  </property>
</Properties>
</file>